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6D" w:rsidRDefault="0085346D" w:rsidP="0085346D">
      <w:pPr>
        <w:pStyle w:val="3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bookmarkStart w:id="0" w:name="_GoBack"/>
      <w:bookmarkEnd w:id="0"/>
    </w:p>
    <w:p w:rsidR="0085346D" w:rsidRDefault="0085346D" w:rsidP="0085346D">
      <w:pPr>
        <w:pStyle w:val="Default"/>
        <w:tabs>
          <w:tab w:val="left" w:pos="10206"/>
        </w:tabs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13202">
        <w:rPr>
          <w:b/>
          <w:sz w:val="28"/>
          <w:szCs w:val="28"/>
        </w:rPr>
        <w:t xml:space="preserve">орядок подачи и рассмотрения апелляций по результатам вступительных испытаний, проводимых </w:t>
      </w:r>
      <w:r>
        <w:rPr>
          <w:b/>
          <w:sz w:val="28"/>
          <w:szCs w:val="28"/>
        </w:rPr>
        <w:t>Академией</w:t>
      </w:r>
      <w:r w:rsidRPr="00013202">
        <w:rPr>
          <w:b/>
          <w:sz w:val="28"/>
          <w:szCs w:val="28"/>
        </w:rPr>
        <w:t xml:space="preserve"> самостоятельно</w:t>
      </w:r>
    </w:p>
    <w:p w:rsidR="0085346D" w:rsidRPr="00013202" w:rsidRDefault="0085346D" w:rsidP="0085346D">
      <w:pPr>
        <w:pStyle w:val="Default"/>
        <w:tabs>
          <w:tab w:val="left" w:pos="10206"/>
        </w:tabs>
        <w:spacing w:line="276" w:lineRule="auto"/>
        <w:ind w:firstLine="567"/>
        <w:jc w:val="both"/>
        <w:rPr>
          <w:b/>
          <w:color w:val="auto"/>
          <w:sz w:val="28"/>
          <w:szCs w:val="28"/>
        </w:rPr>
      </w:pPr>
      <w:r w:rsidRPr="00013202">
        <w:rPr>
          <w:b/>
          <w:color w:val="auto"/>
          <w:sz w:val="28"/>
          <w:szCs w:val="28"/>
        </w:rPr>
        <w:t xml:space="preserve"> </w:t>
      </w:r>
    </w:p>
    <w:p w:rsidR="0085346D" w:rsidRPr="007675D0" w:rsidRDefault="0085346D" w:rsidP="0085346D">
      <w:pPr>
        <w:pStyle w:val="Default"/>
        <w:tabs>
          <w:tab w:val="left" w:pos="10206"/>
        </w:tabs>
        <w:ind w:firstLine="567"/>
        <w:jc w:val="both"/>
        <w:rPr>
          <w:color w:val="auto"/>
          <w:sz w:val="28"/>
          <w:szCs w:val="28"/>
        </w:rPr>
      </w:pPr>
      <w:r w:rsidRPr="007675D0">
        <w:rPr>
          <w:color w:val="auto"/>
          <w:sz w:val="28"/>
          <w:szCs w:val="28"/>
        </w:rPr>
        <w:t xml:space="preserve">1. По результатам вступительного испытания (ВИ) поступающий имеет право подать в апелляционную комиссию (АК) апелляцию, в том числе с использованием дистанционных технологий, о нарушении, по мнению поступающего, установленного порядка проведения вступительного испытания. </w:t>
      </w:r>
    </w:p>
    <w:p w:rsidR="0085346D" w:rsidRPr="007675D0" w:rsidRDefault="0085346D" w:rsidP="0085346D">
      <w:pPr>
        <w:pStyle w:val="Default"/>
        <w:tabs>
          <w:tab w:val="left" w:pos="10206"/>
        </w:tabs>
        <w:ind w:firstLine="567"/>
        <w:jc w:val="both"/>
        <w:rPr>
          <w:color w:val="auto"/>
          <w:sz w:val="28"/>
          <w:szCs w:val="28"/>
        </w:rPr>
      </w:pPr>
      <w:r w:rsidRPr="007675D0">
        <w:rPr>
          <w:color w:val="auto"/>
          <w:sz w:val="28"/>
          <w:szCs w:val="28"/>
        </w:rPr>
        <w:t>Академия обеспечивает рассмотрение апелляций с использованием АК, которая действует в течение графика ВИ.</w:t>
      </w:r>
    </w:p>
    <w:p w:rsidR="0085346D" w:rsidRPr="007675D0" w:rsidRDefault="0085346D" w:rsidP="0085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 xml:space="preserve">Один из членов АК назначается ее председателем. Состав АК и секретарь АК, не являющийся членом АК, утверждаются приказом ректора. </w:t>
      </w:r>
    </w:p>
    <w:p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2. Председатель АК:</w:t>
      </w:r>
    </w:p>
    <w:p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- организует и контролирует деятельность АК;</w:t>
      </w:r>
    </w:p>
    <w:p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- запрашивает необходимые для ее работы материалы;</w:t>
      </w:r>
    </w:p>
    <w:p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- при необходимости привлекает экспертов из числа профессорско-преподавательского состава Академии.</w:t>
      </w:r>
    </w:p>
    <w:p w:rsidR="0085346D" w:rsidRPr="007675D0" w:rsidRDefault="0085346D" w:rsidP="0085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3. Абитуриент подает, в том числе через электронную почту Приемной комиссии апелляцию в виде письменного (электронного) мотивированного заявления. Основанием для апелляции может являться нарушение, по мнению абитуриента, установленной процедуры проведения ВИ.</w:t>
      </w:r>
    </w:p>
    <w:p w:rsidR="0085346D" w:rsidRPr="007675D0" w:rsidRDefault="0085346D" w:rsidP="0085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 xml:space="preserve">Апелляция подается не позднее следующего рабочего дня после объявления результатов ВИ. </w:t>
      </w:r>
    </w:p>
    <w:p w:rsidR="0085346D" w:rsidRPr="007675D0" w:rsidRDefault="0085346D" w:rsidP="0085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4. В случае, если абитуриент проходил вступительное испытание с использованием дистанционных образовательных технологий (ДОТ), для рассмотрения апелляции используется видеозапись ВИ.</w:t>
      </w:r>
    </w:p>
    <w:p w:rsidR="0085346D" w:rsidRPr="007675D0" w:rsidRDefault="0085346D" w:rsidP="0085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 xml:space="preserve">Апелляция рассматривается не позднее 2 рабочих дней со дня подачи апелляционного заявления. </w:t>
      </w:r>
    </w:p>
    <w:p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На заседание АК может приглашаться поступающий, подавший апелляцию. Заседание АК может проводиться в отсутствие поступающего, подавшего апелляцию.</w:t>
      </w:r>
    </w:p>
    <w:p w:rsidR="0085346D" w:rsidRPr="007675D0" w:rsidRDefault="0085346D" w:rsidP="0085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Заседания АК проводятся при участии не менее двух третей от числа членов АК. Решения АК принимаются простым большинством голосов членов АК, участвующих в заседании. При равном числе голосов председатель АК обладает правом решающего голоса.</w:t>
      </w:r>
    </w:p>
    <w:p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Все решения АК фиксируются протоколом.</w:t>
      </w:r>
    </w:p>
    <w:p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В протоколе фиксируется принятое АК решение, которое в обязательном порядке сопровождается мотивированным заключением.</w:t>
      </w:r>
    </w:p>
    <w:p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 xml:space="preserve">5. Решение АК доводится секретарем приемной комиссии Академии до сведения подавшего апелляцию, в течение 3 рабочих дней со дня заседания АК. </w:t>
      </w:r>
    </w:p>
    <w:p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lastRenderedPageBreak/>
        <w:t>Ознакомление с протоколом АК осуществляется либо в очной форме</w:t>
      </w:r>
      <w:r>
        <w:rPr>
          <w:rFonts w:ascii="Times New Roman" w:hAnsi="Times New Roman"/>
          <w:sz w:val="28"/>
          <w:szCs w:val="28"/>
        </w:rPr>
        <w:t>,</w:t>
      </w:r>
      <w:r w:rsidRPr="007675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</w:t>
      </w:r>
      <w:r w:rsidRPr="007675D0">
        <w:rPr>
          <w:rFonts w:ascii="Times New Roman" w:hAnsi="Times New Roman"/>
          <w:sz w:val="28"/>
          <w:szCs w:val="28"/>
        </w:rPr>
        <w:t xml:space="preserve"> посредством отправки подписанной и отсканированной копии (фотографии). </w:t>
      </w:r>
    </w:p>
    <w:p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 xml:space="preserve">Абитуриент обязан ознакомиться с протоколом АК. Факт ознакомления с решением АК с использованием дистанционных технологий удостоверяется ответным письмом абитуриента, направленным в приемную комиссию РГАИС не позднее следующего рабочего дня с момента отправки протокола, с ясно выраженной информацией о том, что протокол им получен. </w:t>
      </w:r>
    </w:p>
    <w:p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 xml:space="preserve">При отсутствии ответного письма ответственным секретарем приемной комиссии составляется акт об отказе от ознакомления (является приложением к протоколу), который подписывается Председателем АК (либо одним из членов АК, присутствовавшим на заседании) и ответственным секретарем приемной комиссии Академии. </w:t>
      </w:r>
    </w:p>
    <w:p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6. Протоколы заседаний АК (включая приложения) хранятся в личном деле абитуриента.</w:t>
      </w:r>
    </w:p>
    <w:p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При рассмотрении апелляции АК принимает одно из решений:</w:t>
      </w:r>
    </w:p>
    <w:p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- об отклонении апелляции, если изложенные в ней сведения не подтвердились и (или) не повлияли на результат ВИ;</w:t>
      </w:r>
    </w:p>
    <w:p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- об удовлетворении апелляции, если изложенные в ней сведения подтвердились и повлияли на результат ВИ.</w:t>
      </w:r>
    </w:p>
    <w:p w:rsidR="0085346D" w:rsidRPr="007675D0" w:rsidRDefault="0085346D" w:rsidP="0085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В случае принятия решения об удовлетворении апелляции о нарушении процедуры проведения ВИ председатель АК принимает решение о возможности выставить оценку, не проводя повторное испытание. Протокол о рассмотрении апелляции не позднее следующего рабочего дня передается в приемную комиссию.</w:t>
      </w:r>
    </w:p>
    <w:p w:rsidR="0085346D" w:rsidRPr="007675D0" w:rsidRDefault="0085346D" w:rsidP="0085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 xml:space="preserve">Решение АК является окончательным и пересмотру не подлежит. </w:t>
      </w:r>
    </w:p>
    <w:p w:rsidR="0085346D" w:rsidRDefault="0085346D" w:rsidP="0085346D">
      <w:pPr>
        <w:pStyle w:val="3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85346D" w:rsidRDefault="0085346D" w:rsidP="0085346D">
      <w:pPr>
        <w:rPr>
          <w:rFonts w:ascii="Times New Roman" w:hAnsi="Times New Roman"/>
          <w:sz w:val="28"/>
          <w:szCs w:val="28"/>
        </w:rPr>
      </w:pPr>
    </w:p>
    <w:p w:rsidR="0085346D" w:rsidRDefault="0085346D" w:rsidP="0085346D">
      <w:pPr>
        <w:pStyle w:val="a4"/>
        <w:jc w:val="center"/>
        <w:rPr>
          <w:b/>
          <w:szCs w:val="28"/>
        </w:rPr>
      </w:pPr>
    </w:p>
    <w:p w:rsidR="0085346D" w:rsidRDefault="0085346D" w:rsidP="0085346D">
      <w:pPr>
        <w:pStyle w:val="a4"/>
        <w:jc w:val="center"/>
        <w:rPr>
          <w:b/>
          <w:szCs w:val="28"/>
        </w:rPr>
      </w:pPr>
    </w:p>
    <w:p w:rsidR="0085346D" w:rsidRDefault="0085346D" w:rsidP="0085346D">
      <w:pPr>
        <w:pStyle w:val="a4"/>
        <w:jc w:val="center"/>
        <w:rPr>
          <w:b/>
          <w:szCs w:val="28"/>
        </w:rPr>
      </w:pPr>
    </w:p>
    <w:p w:rsidR="0085346D" w:rsidRDefault="0085346D" w:rsidP="0085346D">
      <w:pPr>
        <w:pStyle w:val="a4"/>
        <w:jc w:val="center"/>
        <w:rPr>
          <w:b/>
          <w:szCs w:val="28"/>
        </w:rPr>
      </w:pPr>
    </w:p>
    <w:p w:rsidR="0085346D" w:rsidRDefault="0085346D" w:rsidP="0085346D">
      <w:pPr>
        <w:pStyle w:val="a4"/>
        <w:jc w:val="center"/>
        <w:rPr>
          <w:b/>
          <w:szCs w:val="28"/>
        </w:rPr>
      </w:pPr>
    </w:p>
    <w:p w:rsidR="0085346D" w:rsidRDefault="0085346D" w:rsidP="0085346D">
      <w:pPr>
        <w:pStyle w:val="a4"/>
        <w:jc w:val="center"/>
        <w:rPr>
          <w:b/>
          <w:szCs w:val="28"/>
        </w:rPr>
      </w:pPr>
    </w:p>
    <w:p w:rsidR="0085346D" w:rsidRDefault="0085346D" w:rsidP="0085346D">
      <w:pPr>
        <w:pStyle w:val="a4"/>
        <w:jc w:val="center"/>
        <w:rPr>
          <w:b/>
          <w:szCs w:val="28"/>
        </w:rPr>
      </w:pPr>
    </w:p>
    <w:p w:rsidR="0085346D" w:rsidRDefault="0085346D" w:rsidP="0085346D">
      <w:pPr>
        <w:pStyle w:val="a4"/>
        <w:jc w:val="center"/>
        <w:rPr>
          <w:b/>
          <w:szCs w:val="28"/>
        </w:rPr>
      </w:pPr>
    </w:p>
    <w:p w:rsidR="006A46A9" w:rsidRDefault="006A46A9"/>
    <w:sectPr w:rsidR="006A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6D"/>
    <w:rsid w:val="005D487B"/>
    <w:rsid w:val="006A46A9"/>
    <w:rsid w:val="0085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AB53A-67DB-4427-A9F1-2B67F2D4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85346D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85346D"/>
    <w:pPr>
      <w:shd w:val="clear" w:color="auto" w:fill="FFFFFF"/>
      <w:spacing w:before="480" w:after="0" w:line="418" w:lineRule="exact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styleId="a4">
    <w:name w:val="No Spacing"/>
    <w:uiPriority w:val="1"/>
    <w:qFormat/>
    <w:rsid w:val="0085346D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8534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2</cp:revision>
  <dcterms:created xsi:type="dcterms:W3CDTF">2022-10-06T09:58:00Z</dcterms:created>
  <dcterms:modified xsi:type="dcterms:W3CDTF">2022-10-31T07:49:00Z</dcterms:modified>
</cp:coreProperties>
</file>