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0" w:rsidRPr="001A76E0" w:rsidRDefault="001A76E0" w:rsidP="00810D5A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bookmarkStart w:id="0" w:name="_GoBack"/>
      <w:bookmarkEnd w:id="0"/>
      <w:r w:rsidRPr="001A76E0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1A76E0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B843D4" w:rsidRDefault="001A76E0" w:rsidP="00810D5A">
      <w:pPr>
        <w:pStyle w:val="a3"/>
        <w:ind w:left="0"/>
        <w:jc w:val="center"/>
        <w:rPr>
          <w:sz w:val="30"/>
        </w:rPr>
      </w:pPr>
      <w:r w:rsidRPr="001A76E0">
        <w:rPr>
          <w:rFonts w:eastAsia="Calibri"/>
          <w:spacing w:val="10"/>
        </w:rPr>
        <w:t xml:space="preserve">«Российская государственная академия интеллектуальной </w:t>
      </w:r>
      <w:r w:rsidR="00455B67">
        <w:rPr>
          <w:rFonts w:eastAsia="Calibri"/>
          <w:spacing w:val="10"/>
        </w:rPr>
        <w:t>с</w:t>
      </w:r>
      <w:r w:rsidRPr="001A76E0">
        <w:rPr>
          <w:rFonts w:eastAsia="Calibri"/>
          <w:spacing w:val="10"/>
        </w:rPr>
        <w:t>обственности»</w:t>
      </w: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  <w:rPr>
          <w:sz w:val="30"/>
        </w:rPr>
      </w:pPr>
    </w:p>
    <w:p w:rsidR="001A7576" w:rsidRDefault="001A7576" w:rsidP="00830E08">
      <w:pPr>
        <w:pStyle w:val="a3"/>
        <w:ind w:left="0"/>
        <w:jc w:val="both"/>
        <w:rPr>
          <w:sz w:val="30"/>
        </w:rPr>
      </w:pPr>
    </w:p>
    <w:p w:rsidR="001A7576" w:rsidRDefault="001A7576" w:rsidP="00830E08">
      <w:pPr>
        <w:pStyle w:val="a3"/>
        <w:ind w:left="0"/>
        <w:jc w:val="both"/>
        <w:rPr>
          <w:sz w:val="30"/>
        </w:rPr>
      </w:pPr>
    </w:p>
    <w:p w:rsidR="00B843D4" w:rsidRDefault="00B843D4" w:rsidP="00830E08">
      <w:pPr>
        <w:pStyle w:val="a3"/>
        <w:ind w:left="0"/>
        <w:jc w:val="both"/>
      </w:pPr>
    </w:p>
    <w:p w:rsidR="00083904" w:rsidRPr="00083904" w:rsidRDefault="00083904" w:rsidP="00810D5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83904">
        <w:rPr>
          <w:b/>
          <w:bCs/>
          <w:sz w:val="32"/>
          <w:szCs w:val="32"/>
        </w:rPr>
        <w:t>Программа вступительного испытания</w:t>
      </w:r>
    </w:p>
    <w:p w:rsidR="00B843D4" w:rsidRDefault="00083904" w:rsidP="00810D5A">
      <w:pPr>
        <w:pStyle w:val="1"/>
        <w:spacing w:before="1"/>
        <w:ind w:left="0" w:right="103" w:firstLine="0"/>
        <w:jc w:val="center"/>
      </w:pPr>
      <w:r>
        <w:rPr>
          <w:spacing w:val="-11"/>
        </w:rPr>
        <w:t>(</w:t>
      </w:r>
      <w:r w:rsidR="000D440A">
        <w:t>междисциплинарн</w:t>
      </w:r>
      <w:r>
        <w:t>ый</w:t>
      </w:r>
      <w:r w:rsidR="000D440A">
        <w:rPr>
          <w:spacing w:val="-10"/>
        </w:rPr>
        <w:t xml:space="preserve"> </w:t>
      </w:r>
      <w:r>
        <w:t xml:space="preserve">экзамен </w:t>
      </w:r>
      <w:r w:rsidR="000D440A">
        <w:rPr>
          <w:spacing w:val="-67"/>
        </w:rPr>
        <w:t xml:space="preserve"> </w:t>
      </w:r>
      <w:r w:rsidR="000D440A">
        <w:t>по</w:t>
      </w:r>
      <w:r w:rsidR="000D440A">
        <w:rPr>
          <w:spacing w:val="-1"/>
        </w:rPr>
        <w:t xml:space="preserve"> </w:t>
      </w:r>
      <w:r w:rsidR="007B7C22">
        <w:t>инноватике</w:t>
      </w:r>
      <w:r>
        <w:t>)</w:t>
      </w:r>
    </w:p>
    <w:p w:rsidR="00083904" w:rsidRDefault="00083904" w:rsidP="00810D5A">
      <w:pPr>
        <w:pStyle w:val="a3"/>
        <w:ind w:left="326" w:right="315"/>
        <w:jc w:val="center"/>
      </w:pPr>
    </w:p>
    <w:p w:rsidR="00B843D4" w:rsidRPr="00083904" w:rsidRDefault="000D440A" w:rsidP="00810D5A">
      <w:pPr>
        <w:pStyle w:val="a3"/>
        <w:ind w:left="326" w:right="315"/>
        <w:contextualSpacing/>
        <w:jc w:val="center"/>
      </w:pP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магистратуры</w:t>
      </w:r>
    </w:p>
    <w:p w:rsidR="00B843D4" w:rsidRDefault="007B7C22" w:rsidP="00810D5A">
      <w:pPr>
        <w:pStyle w:val="1"/>
        <w:spacing w:before="1"/>
        <w:ind w:left="0" w:firstLine="0"/>
        <w:contextualSpacing/>
        <w:jc w:val="center"/>
      </w:pPr>
      <w:r>
        <w:t>27.04.05</w:t>
      </w:r>
      <w:r w:rsidR="000D440A">
        <w:rPr>
          <w:spacing w:val="-5"/>
        </w:rPr>
        <w:t xml:space="preserve"> </w:t>
      </w:r>
      <w:r>
        <w:t>«Инноватика</w:t>
      </w:r>
      <w:r w:rsidR="000D440A">
        <w:t>»</w:t>
      </w:r>
    </w:p>
    <w:p w:rsidR="00B843D4" w:rsidRDefault="00B843D4" w:rsidP="00830E08">
      <w:pPr>
        <w:pStyle w:val="a3"/>
        <w:ind w:left="0"/>
        <w:contextualSpacing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B843D4" w:rsidRDefault="00B843D4" w:rsidP="00830E08">
      <w:pPr>
        <w:pStyle w:val="a3"/>
        <w:ind w:left="0"/>
        <w:jc w:val="both"/>
        <w:rPr>
          <w:b/>
          <w:sz w:val="30"/>
        </w:rPr>
      </w:pPr>
    </w:p>
    <w:p w:rsidR="00083904" w:rsidRDefault="00083904" w:rsidP="00830E08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 w:rsidP="00830E08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 w:rsidP="00830E08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 w:rsidP="00830E08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 w:rsidP="00830E08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</w:p>
    <w:p w:rsidR="00083904" w:rsidRDefault="00083904" w:rsidP="00830E08">
      <w:pPr>
        <w:pStyle w:val="a3"/>
        <w:spacing w:before="60"/>
        <w:ind w:left="119" w:right="102" w:firstLine="708"/>
        <w:jc w:val="both"/>
        <w:rPr>
          <w:b/>
        </w:rPr>
      </w:pPr>
    </w:p>
    <w:p w:rsidR="00B843D4" w:rsidRPr="00356967" w:rsidRDefault="000D440A" w:rsidP="00830E08">
      <w:pPr>
        <w:pStyle w:val="a3"/>
        <w:spacing w:before="60"/>
        <w:ind w:left="119" w:right="102" w:firstLine="708"/>
        <w:jc w:val="both"/>
      </w:pPr>
      <w:r w:rsidRPr="00356967">
        <w:rPr>
          <w:b/>
        </w:rPr>
        <w:t>Цель</w:t>
      </w:r>
      <w:r w:rsidRPr="00356967">
        <w:rPr>
          <w:b/>
          <w:spacing w:val="1"/>
        </w:rPr>
        <w:t xml:space="preserve"> </w:t>
      </w:r>
      <w:r w:rsidRPr="00356967">
        <w:t>проведения</w:t>
      </w:r>
      <w:r w:rsidRPr="00356967">
        <w:rPr>
          <w:spacing w:val="1"/>
        </w:rPr>
        <w:t xml:space="preserve"> </w:t>
      </w:r>
      <w:r w:rsidRPr="00356967">
        <w:t>междисциплинарного</w:t>
      </w:r>
      <w:r w:rsidRPr="00356967">
        <w:rPr>
          <w:spacing w:val="1"/>
        </w:rPr>
        <w:t xml:space="preserve"> </w:t>
      </w:r>
      <w:r w:rsidRPr="00356967">
        <w:t>экзамена</w:t>
      </w:r>
      <w:r w:rsidRPr="00356967">
        <w:rPr>
          <w:spacing w:val="1"/>
        </w:rPr>
        <w:t xml:space="preserve"> </w:t>
      </w:r>
      <w:r w:rsidRPr="00356967">
        <w:t>по</w:t>
      </w:r>
      <w:r w:rsidRPr="00356967">
        <w:rPr>
          <w:spacing w:val="1"/>
        </w:rPr>
        <w:t xml:space="preserve"> </w:t>
      </w:r>
      <w:r w:rsidR="007B7C22" w:rsidRPr="00356967">
        <w:t>инноватике</w:t>
      </w:r>
      <w:r w:rsidRPr="00356967">
        <w:rPr>
          <w:spacing w:val="1"/>
        </w:rPr>
        <w:t xml:space="preserve"> </w:t>
      </w:r>
      <w:r w:rsidRPr="00356967">
        <w:t>–</w:t>
      </w:r>
      <w:r w:rsidRPr="00356967">
        <w:rPr>
          <w:spacing w:val="-67"/>
        </w:rPr>
        <w:t xml:space="preserve"> </w:t>
      </w:r>
      <w:r w:rsidRPr="00356967">
        <w:t>выявление уровня знаний поступающих в объеме программы бакалавриата,</w:t>
      </w:r>
      <w:r w:rsidRPr="00356967">
        <w:rPr>
          <w:spacing w:val="1"/>
        </w:rPr>
        <w:t xml:space="preserve"> </w:t>
      </w:r>
      <w:r w:rsidRPr="00356967">
        <w:t>проверка</w:t>
      </w:r>
      <w:r w:rsidRPr="00356967">
        <w:rPr>
          <w:spacing w:val="1"/>
        </w:rPr>
        <w:t xml:space="preserve"> </w:t>
      </w:r>
      <w:r w:rsidRPr="00356967">
        <w:t>степени</w:t>
      </w:r>
      <w:r w:rsidRPr="00356967">
        <w:rPr>
          <w:spacing w:val="1"/>
        </w:rPr>
        <w:t xml:space="preserve"> </w:t>
      </w:r>
      <w:r w:rsidRPr="00356967">
        <w:t>сформированности</w:t>
      </w:r>
      <w:r w:rsidRPr="00356967">
        <w:rPr>
          <w:spacing w:val="1"/>
        </w:rPr>
        <w:t xml:space="preserve"> </w:t>
      </w:r>
      <w:r w:rsidRPr="00356967">
        <w:t>общепрофессиональных</w:t>
      </w:r>
      <w:r w:rsidRPr="00356967">
        <w:rPr>
          <w:spacing w:val="1"/>
        </w:rPr>
        <w:t xml:space="preserve"> </w:t>
      </w:r>
      <w:r w:rsidRPr="00356967">
        <w:t>и</w:t>
      </w:r>
      <w:r w:rsidRPr="00356967">
        <w:rPr>
          <w:spacing w:val="1"/>
        </w:rPr>
        <w:t xml:space="preserve"> </w:t>
      </w:r>
      <w:r w:rsidRPr="00356967">
        <w:t>профессиональных</w:t>
      </w:r>
      <w:r w:rsidRPr="00356967">
        <w:rPr>
          <w:spacing w:val="1"/>
        </w:rPr>
        <w:t xml:space="preserve"> </w:t>
      </w:r>
      <w:r w:rsidRPr="00356967">
        <w:t>компетенций,</w:t>
      </w:r>
      <w:r w:rsidRPr="00356967">
        <w:rPr>
          <w:spacing w:val="1"/>
        </w:rPr>
        <w:t xml:space="preserve"> </w:t>
      </w:r>
      <w:r w:rsidRPr="00356967">
        <w:t>необходимых</w:t>
      </w:r>
      <w:r w:rsidRPr="00356967">
        <w:rPr>
          <w:spacing w:val="1"/>
        </w:rPr>
        <w:t xml:space="preserve"> </w:t>
      </w:r>
      <w:r w:rsidRPr="00356967">
        <w:t>для</w:t>
      </w:r>
      <w:r w:rsidRPr="00356967">
        <w:rPr>
          <w:spacing w:val="1"/>
        </w:rPr>
        <w:t xml:space="preserve"> </w:t>
      </w:r>
      <w:r w:rsidRPr="00356967">
        <w:t>освоения</w:t>
      </w:r>
      <w:r w:rsidRPr="00356967">
        <w:rPr>
          <w:spacing w:val="1"/>
        </w:rPr>
        <w:t xml:space="preserve"> </w:t>
      </w:r>
      <w:r w:rsidRPr="00356967">
        <w:t>программ</w:t>
      </w:r>
      <w:r w:rsidRPr="00356967">
        <w:rPr>
          <w:spacing w:val="1"/>
        </w:rPr>
        <w:t xml:space="preserve"> </w:t>
      </w:r>
      <w:r w:rsidRPr="00356967">
        <w:t xml:space="preserve">магистратуры по направлению </w:t>
      </w:r>
      <w:r w:rsidR="007B7C22" w:rsidRPr="00356967">
        <w:t>подготовки 27.04.05 «Инноватика».</w:t>
      </w:r>
    </w:p>
    <w:p w:rsidR="00B843D4" w:rsidRPr="00356967" w:rsidRDefault="000D440A" w:rsidP="00830E08">
      <w:pPr>
        <w:ind w:left="827" w:right="104"/>
        <w:jc w:val="both"/>
        <w:rPr>
          <w:sz w:val="28"/>
        </w:rPr>
      </w:pPr>
      <w:r w:rsidRPr="00356967">
        <w:rPr>
          <w:b/>
          <w:sz w:val="28"/>
        </w:rPr>
        <w:t xml:space="preserve">Форма проведения </w:t>
      </w:r>
      <w:r w:rsidRPr="00356967">
        <w:rPr>
          <w:sz w:val="28"/>
        </w:rPr>
        <w:t xml:space="preserve">междисциплинарного экзамена – </w:t>
      </w:r>
      <w:r w:rsidRPr="00356967">
        <w:rPr>
          <w:b/>
          <w:sz w:val="28"/>
        </w:rPr>
        <w:t>тестирование</w:t>
      </w:r>
      <w:r w:rsidRPr="00356967">
        <w:rPr>
          <w:sz w:val="28"/>
        </w:rPr>
        <w:t>.</w:t>
      </w:r>
      <w:r w:rsidRPr="00356967">
        <w:rPr>
          <w:spacing w:val="1"/>
          <w:sz w:val="28"/>
        </w:rPr>
        <w:t xml:space="preserve"> </w:t>
      </w:r>
      <w:r w:rsidRPr="00356967">
        <w:rPr>
          <w:b/>
          <w:sz w:val="28"/>
        </w:rPr>
        <w:t>Продолжительность</w:t>
      </w:r>
      <w:r w:rsidRPr="00356967">
        <w:rPr>
          <w:b/>
          <w:spacing w:val="36"/>
          <w:sz w:val="28"/>
        </w:rPr>
        <w:t xml:space="preserve"> </w:t>
      </w:r>
      <w:r w:rsidRPr="00356967">
        <w:rPr>
          <w:sz w:val="28"/>
        </w:rPr>
        <w:t>междисциплинарного</w:t>
      </w:r>
      <w:r w:rsidRPr="00356967">
        <w:rPr>
          <w:spacing w:val="37"/>
          <w:sz w:val="28"/>
        </w:rPr>
        <w:t xml:space="preserve"> </w:t>
      </w:r>
      <w:r w:rsidRPr="00356967">
        <w:rPr>
          <w:sz w:val="28"/>
        </w:rPr>
        <w:t>экзамена</w:t>
      </w:r>
      <w:r w:rsidRPr="00356967">
        <w:rPr>
          <w:spacing w:val="37"/>
          <w:sz w:val="28"/>
        </w:rPr>
        <w:t xml:space="preserve"> </w:t>
      </w:r>
      <w:r w:rsidRPr="00356967">
        <w:rPr>
          <w:sz w:val="28"/>
        </w:rPr>
        <w:t>по</w:t>
      </w:r>
      <w:r w:rsidRPr="00356967">
        <w:rPr>
          <w:spacing w:val="37"/>
          <w:sz w:val="28"/>
        </w:rPr>
        <w:t xml:space="preserve"> </w:t>
      </w:r>
      <w:r w:rsidR="007B7C22" w:rsidRPr="00356967">
        <w:rPr>
          <w:sz w:val="28"/>
        </w:rPr>
        <w:t>инноватике</w:t>
      </w:r>
    </w:p>
    <w:p w:rsidR="00B843D4" w:rsidRPr="00356967" w:rsidRDefault="000D440A" w:rsidP="00830E08">
      <w:pPr>
        <w:pStyle w:val="1"/>
        <w:numPr>
          <w:ilvl w:val="0"/>
          <w:numId w:val="3"/>
        </w:numPr>
        <w:tabs>
          <w:tab w:val="left" w:pos="330"/>
        </w:tabs>
        <w:spacing w:line="321" w:lineRule="exact"/>
        <w:ind w:hanging="211"/>
        <w:jc w:val="both"/>
        <w:rPr>
          <w:b w:val="0"/>
        </w:rPr>
      </w:pPr>
      <w:r w:rsidRPr="00356967">
        <w:rPr>
          <w:b w:val="0"/>
        </w:rPr>
        <w:t>60</w:t>
      </w:r>
      <w:r w:rsidRPr="00356967">
        <w:rPr>
          <w:b w:val="0"/>
          <w:color w:val="FF0000"/>
          <w:spacing w:val="-3"/>
        </w:rPr>
        <w:t xml:space="preserve"> </w:t>
      </w:r>
      <w:r w:rsidRPr="00356967">
        <w:rPr>
          <w:b w:val="0"/>
        </w:rPr>
        <w:t>минут.</w:t>
      </w:r>
    </w:p>
    <w:p w:rsidR="00B843D4" w:rsidRPr="00356967" w:rsidRDefault="00B843D4" w:rsidP="00830E08">
      <w:pPr>
        <w:pStyle w:val="a3"/>
        <w:ind w:left="0"/>
        <w:jc w:val="both"/>
      </w:pPr>
    </w:p>
    <w:p w:rsidR="00B843D4" w:rsidRPr="00356967" w:rsidRDefault="000D440A" w:rsidP="00830E08">
      <w:pPr>
        <w:spacing w:line="322" w:lineRule="exact"/>
        <w:ind w:left="827"/>
        <w:jc w:val="both"/>
        <w:rPr>
          <w:sz w:val="28"/>
        </w:rPr>
      </w:pPr>
      <w:r w:rsidRPr="00356967">
        <w:rPr>
          <w:sz w:val="28"/>
        </w:rPr>
        <w:t>В</w:t>
      </w:r>
      <w:r w:rsidRPr="00356967">
        <w:rPr>
          <w:spacing w:val="-5"/>
          <w:sz w:val="28"/>
        </w:rPr>
        <w:t xml:space="preserve"> </w:t>
      </w:r>
      <w:r w:rsidRPr="00356967">
        <w:rPr>
          <w:sz w:val="28"/>
        </w:rPr>
        <w:t>междисциплинарном</w:t>
      </w:r>
      <w:r w:rsidRPr="00356967">
        <w:rPr>
          <w:spacing w:val="-5"/>
          <w:sz w:val="28"/>
        </w:rPr>
        <w:t xml:space="preserve"> </w:t>
      </w:r>
      <w:r w:rsidRPr="00356967">
        <w:rPr>
          <w:sz w:val="28"/>
        </w:rPr>
        <w:t>экзамене</w:t>
      </w:r>
      <w:r w:rsidRPr="00356967">
        <w:rPr>
          <w:spacing w:val="-5"/>
          <w:sz w:val="28"/>
        </w:rPr>
        <w:t xml:space="preserve"> </w:t>
      </w:r>
      <w:r w:rsidRPr="00356967">
        <w:rPr>
          <w:sz w:val="28"/>
        </w:rPr>
        <w:t>по</w:t>
      </w:r>
      <w:r w:rsidRPr="00356967">
        <w:rPr>
          <w:spacing w:val="-6"/>
          <w:sz w:val="28"/>
        </w:rPr>
        <w:t xml:space="preserve"> </w:t>
      </w:r>
      <w:r w:rsidR="007B7C22" w:rsidRPr="00356967">
        <w:rPr>
          <w:sz w:val="28"/>
        </w:rPr>
        <w:t>инноватике</w:t>
      </w:r>
      <w:r w:rsidRPr="00356967">
        <w:rPr>
          <w:spacing w:val="-5"/>
          <w:sz w:val="28"/>
        </w:rPr>
        <w:t xml:space="preserve"> </w:t>
      </w:r>
      <w:r w:rsidRPr="00356967">
        <w:rPr>
          <w:b/>
          <w:sz w:val="28"/>
        </w:rPr>
        <w:t>могут</w:t>
      </w:r>
      <w:r w:rsidRPr="00356967">
        <w:rPr>
          <w:b/>
          <w:spacing w:val="-5"/>
          <w:sz w:val="28"/>
        </w:rPr>
        <w:t xml:space="preserve"> </w:t>
      </w:r>
      <w:r w:rsidRPr="00356967">
        <w:rPr>
          <w:b/>
          <w:sz w:val="28"/>
        </w:rPr>
        <w:t>участвовать</w:t>
      </w:r>
      <w:r w:rsidRPr="00356967">
        <w:rPr>
          <w:sz w:val="28"/>
        </w:rPr>
        <w:t>:</w:t>
      </w:r>
    </w:p>
    <w:p w:rsidR="00B843D4" w:rsidRPr="00356967" w:rsidRDefault="000D440A" w:rsidP="00830E08">
      <w:pPr>
        <w:pStyle w:val="1"/>
        <w:numPr>
          <w:ilvl w:val="1"/>
          <w:numId w:val="3"/>
        </w:numPr>
        <w:tabs>
          <w:tab w:val="left" w:pos="1535"/>
          <w:tab w:val="left" w:pos="1536"/>
          <w:tab w:val="left" w:pos="2454"/>
          <w:tab w:val="left" w:pos="3895"/>
          <w:tab w:val="left" w:pos="5105"/>
          <w:tab w:val="left" w:pos="6801"/>
          <w:tab w:val="left" w:pos="7510"/>
        </w:tabs>
        <w:spacing w:line="322" w:lineRule="exact"/>
        <w:ind w:hanging="709"/>
        <w:jc w:val="both"/>
      </w:pPr>
      <w:r w:rsidRPr="00356967">
        <w:t>лица,</w:t>
      </w:r>
      <w:r w:rsidRPr="00356967">
        <w:tab/>
        <w:t>имеющие</w:t>
      </w:r>
      <w:r w:rsidRPr="00356967">
        <w:tab/>
        <w:t>степень</w:t>
      </w:r>
      <w:r w:rsidRPr="00356967">
        <w:tab/>
        <w:t>«бакалавр»</w:t>
      </w:r>
      <w:r w:rsidRPr="00356967">
        <w:tab/>
        <w:t>или</w:t>
      </w:r>
      <w:r w:rsidRPr="00356967">
        <w:tab/>
        <w:t>квалификацию</w:t>
      </w:r>
    </w:p>
    <w:p w:rsidR="00B843D4" w:rsidRPr="00356967" w:rsidRDefault="00917C8D" w:rsidP="00830E08">
      <w:pPr>
        <w:ind w:left="119"/>
        <w:jc w:val="both"/>
        <w:rPr>
          <w:b/>
          <w:sz w:val="28"/>
        </w:rPr>
      </w:pPr>
      <w:r w:rsidRPr="00356967">
        <w:rPr>
          <w:b/>
          <w:sz w:val="28"/>
        </w:rPr>
        <w:t>«специалист».</w:t>
      </w:r>
    </w:p>
    <w:p w:rsidR="00917C8D" w:rsidRPr="00356967" w:rsidRDefault="00917C8D" w:rsidP="00830E08">
      <w:pPr>
        <w:ind w:left="119"/>
        <w:jc w:val="both"/>
        <w:rPr>
          <w:b/>
          <w:sz w:val="28"/>
        </w:rPr>
      </w:pPr>
    </w:p>
    <w:p w:rsidR="00B843D4" w:rsidRPr="00356967" w:rsidRDefault="000D440A" w:rsidP="00830E08">
      <w:pPr>
        <w:pStyle w:val="a3"/>
        <w:spacing w:before="38"/>
        <w:jc w:val="both"/>
      </w:pPr>
      <w:r w:rsidRPr="00356967">
        <w:t>Вступительное</w:t>
      </w:r>
      <w:r w:rsidRPr="00356967">
        <w:rPr>
          <w:spacing w:val="-6"/>
        </w:rPr>
        <w:t xml:space="preserve"> </w:t>
      </w:r>
      <w:r w:rsidRPr="00356967">
        <w:t>испытание</w:t>
      </w:r>
      <w:r w:rsidRPr="00356967">
        <w:rPr>
          <w:spacing w:val="-5"/>
        </w:rPr>
        <w:t xml:space="preserve"> </w:t>
      </w:r>
      <w:r w:rsidRPr="00356967">
        <w:t>проводится</w:t>
      </w:r>
      <w:r w:rsidRPr="00356967">
        <w:rPr>
          <w:spacing w:val="-6"/>
        </w:rPr>
        <w:t xml:space="preserve"> </w:t>
      </w:r>
      <w:r w:rsidRPr="00356967">
        <w:t>на</w:t>
      </w:r>
      <w:r w:rsidRPr="00356967">
        <w:rPr>
          <w:spacing w:val="-5"/>
        </w:rPr>
        <w:t xml:space="preserve"> </w:t>
      </w:r>
      <w:r w:rsidRPr="00356967">
        <w:t>русском</w:t>
      </w:r>
      <w:r w:rsidRPr="00356967">
        <w:rPr>
          <w:spacing w:val="-4"/>
        </w:rPr>
        <w:t xml:space="preserve"> </w:t>
      </w:r>
      <w:r w:rsidRPr="00356967">
        <w:t>языке.</w:t>
      </w:r>
    </w:p>
    <w:p w:rsidR="00B843D4" w:rsidRPr="00356967" w:rsidRDefault="00B843D4" w:rsidP="00830E08">
      <w:pPr>
        <w:pStyle w:val="a3"/>
        <w:spacing w:before="10"/>
        <w:ind w:left="0"/>
        <w:jc w:val="both"/>
        <w:rPr>
          <w:sz w:val="27"/>
        </w:rPr>
      </w:pPr>
    </w:p>
    <w:p w:rsidR="00B843D4" w:rsidRPr="00356967" w:rsidRDefault="000D440A" w:rsidP="00830E08">
      <w:pPr>
        <w:spacing w:before="1"/>
        <w:ind w:left="119" w:right="103" w:firstLine="708"/>
        <w:jc w:val="both"/>
        <w:rPr>
          <w:sz w:val="28"/>
        </w:rPr>
      </w:pPr>
      <w:r w:rsidRPr="00356967">
        <w:rPr>
          <w:b/>
          <w:sz w:val="28"/>
        </w:rPr>
        <w:t>Максимальное</w:t>
      </w:r>
      <w:r w:rsidRPr="00356967">
        <w:rPr>
          <w:b/>
          <w:spacing w:val="1"/>
          <w:sz w:val="28"/>
        </w:rPr>
        <w:t xml:space="preserve"> </w:t>
      </w:r>
      <w:r w:rsidRPr="00356967">
        <w:rPr>
          <w:b/>
          <w:sz w:val="28"/>
        </w:rPr>
        <w:t>количество</w:t>
      </w:r>
      <w:r w:rsidRPr="00356967">
        <w:rPr>
          <w:b/>
          <w:spacing w:val="1"/>
          <w:sz w:val="28"/>
        </w:rPr>
        <w:t xml:space="preserve"> </w:t>
      </w:r>
      <w:r w:rsidRPr="00356967">
        <w:rPr>
          <w:b/>
          <w:sz w:val="28"/>
        </w:rPr>
        <w:t>баллов</w:t>
      </w:r>
      <w:r w:rsidRPr="00356967">
        <w:rPr>
          <w:sz w:val="28"/>
        </w:rPr>
        <w:t>,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которое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может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получить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 xml:space="preserve">поступающий – </w:t>
      </w:r>
      <w:r w:rsidRPr="00356967">
        <w:rPr>
          <w:b/>
          <w:sz w:val="28"/>
        </w:rPr>
        <w:t>100</w:t>
      </w:r>
      <w:r w:rsidRPr="00356967">
        <w:rPr>
          <w:sz w:val="28"/>
        </w:rPr>
        <w:t>.</w:t>
      </w:r>
    </w:p>
    <w:p w:rsidR="00B843D4" w:rsidRPr="00356967" w:rsidRDefault="000D440A" w:rsidP="00830E08">
      <w:pPr>
        <w:ind w:left="119" w:right="103" w:firstLine="708"/>
        <w:jc w:val="both"/>
        <w:rPr>
          <w:b/>
          <w:sz w:val="28"/>
        </w:rPr>
      </w:pPr>
      <w:r w:rsidRPr="00356967">
        <w:rPr>
          <w:b/>
          <w:sz w:val="28"/>
        </w:rPr>
        <w:t>Минимальное</w:t>
      </w:r>
      <w:r w:rsidRPr="00356967">
        <w:rPr>
          <w:b/>
          <w:spacing w:val="1"/>
          <w:sz w:val="28"/>
        </w:rPr>
        <w:t xml:space="preserve"> </w:t>
      </w:r>
      <w:r w:rsidRPr="00356967">
        <w:rPr>
          <w:b/>
          <w:sz w:val="28"/>
        </w:rPr>
        <w:t>количество</w:t>
      </w:r>
      <w:r w:rsidRPr="00356967">
        <w:rPr>
          <w:b/>
          <w:spacing w:val="1"/>
          <w:sz w:val="28"/>
        </w:rPr>
        <w:t xml:space="preserve"> </w:t>
      </w:r>
      <w:r w:rsidRPr="00356967">
        <w:rPr>
          <w:b/>
          <w:sz w:val="28"/>
        </w:rPr>
        <w:t>баллов</w:t>
      </w:r>
      <w:r w:rsidRPr="00356967">
        <w:rPr>
          <w:b/>
          <w:spacing w:val="1"/>
          <w:sz w:val="28"/>
        </w:rPr>
        <w:t xml:space="preserve"> </w:t>
      </w:r>
      <w:r w:rsidRPr="00356967">
        <w:rPr>
          <w:sz w:val="28"/>
        </w:rPr>
        <w:t>за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тест,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подтверждающее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его</w:t>
      </w:r>
      <w:r w:rsidRPr="00356967">
        <w:rPr>
          <w:spacing w:val="1"/>
          <w:sz w:val="28"/>
        </w:rPr>
        <w:t xml:space="preserve"> </w:t>
      </w:r>
      <w:r w:rsidRPr="00356967">
        <w:rPr>
          <w:sz w:val="28"/>
        </w:rPr>
        <w:t>прохождение,</w:t>
      </w:r>
      <w:r w:rsidRPr="00356967">
        <w:rPr>
          <w:spacing w:val="-1"/>
          <w:sz w:val="28"/>
        </w:rPr>
        <w:t xml:space="preserve"> </w:t>
      </w:r>
      <w:r w:rsidRPr="00356967">
        <w:rPr>
          <w:sz w:val="28"/>
        </w:rPr>
        <w:t xml:space="preserve">– </w:t>
      </w:r>
      <w:r w:rsidRPr="00356967">
        <w:rPr>
          <w:b/>
          <w:sz w:val="28"/>
        </w:rPr>
        <w:t>42.</w:t>
      </w:r>
    </w:p>
    <w:p w:rsidR="00B843D4" w:rsidRPr="00356967" w:rsidRDefault="000D440A" w:rsidP="00830E08">
      <w:pPr>
        <w:pStyle w:val="a3"/>
        <w:ind w:left="119" w:right="102" w:firstLine="708"/>
        <w:jc w:val="both"/>
      </w:pPr>
      <w:r w:rsidRPr="00356967">
        <w:t>Количество баллов ниже 42 свидетельствует о неудовлетворительном</w:t>
      </w:r>
      <w:r w:rsidRPr="00356967">
        <w:rPr>
          <w:spacing w:val="1"/>
        </w:rPr>
        <w:t xml:space="preserve"> </w:t>
      </w:r>
      <w:r w:rsidRPr="00356967">
        <w:t>результате</w:t>
      </w:r>
      <w:r w:rsidRPr="00356967">
        <w:rPr>
          <w:spacing w:val="-1"/>
        </w:rPr>
        <w:t xml:space="preserve"> </w:t>
      </w:r>
      <w:r w:rsidRPr="00356967">
        <w:t>междисциплинарного экзамена.</w:t>
      </w:r>
    </w:p>
    <w:p w:rsidR="00356967" w:rsidRPr="00356967" w:rsidRDefault="00356967" w:rsidP="00830E08">
      <w:pPr>
        <w:pStyle w:val="a3"/>
        <w:ind w:left="119" w:right="102" w:firstLine="708"/>
        <w:jc w:val="both"/>
      </w:pPr>
    </w:p>
    <w:p w:rsidR="00B843D4" w:rsidRDefault="000D440A" w:rsidP="00830E08">
      <w:pPr>
        <w:spacing w:before="2"/>
        <w:ind w:left="119" w:right="103" w:firstLine="708"/>
        <w:jc w:val="both"/>
        <w:rPr>
          <w:sz w:val="28"/>
        </w:rPr>
      </w:pPr>
      <w:r w:rsidRPr="00356967">
        <w:rPr>
          <w:b/>
          <w:i/>
          <w:sz w:val="28"/>
        </w:rPr>
        <w:t>Лица,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получившие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на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междисциплинарном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экзамене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по</w:t>
      </w:r>
      <w:r w:rsidRPr="00356967">
        <w:rPr>
          <w:b/>
          <w:i/>
          <w:spacing w:val="1"/>
          <w:sz w:val="28"/>
        </w:rPr>
        <w:t xml:space="preserve"> </w:t>
      </w:r>
      <w:r w:rsidR="007B7C22" w:rsidRPr="00356967">
        <w:rPr>
          <w:b/>
          <w:i/>
          <w:sz w:val="28"/>
        </w:rPr>
        <w:t>инноватике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результат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ниже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установленного</w:t>
      </w:r>
      <w:r w:rsidRPr="00356967">
        <w:rPr>
          <w:b/>
          <w:i/>
          <w:spacing w:val="1"/>
          <w:sz w:val="28"/>
        </w:rPr>
        <w:t xml:space="preserve"> </w:t>
      </w:r>
      <w:r w:rsidRPr="00356967">
        <w:rPr>
          <w:b/>
          <w:i/>
          <w:sz w:val="28"/>
        </w:rPr>
        <w:t>минимального</w:t>
      </w:r>
      <w:r w:rsidRPr="00356967">
        <w:rPr>
          <w:b/>
          <w:i/>
          <w:spacing w:val="-67"/>
          <w:sz w:val="28"/>
        </w:rPr>
        <w:t xml:space="preserve"> </w:t>
      </w:r>
      <w:r w:rsidRPr="00356967">
        <w:rPr>
          <w:b/>
          <w:i/>
          <w:sz w:val="28"/>
        </w:rPr>
        <w:t>количества баллов, к дальнейшим экзаменам не допускаются и в конкурсе</w:t>
      </w:r>
      <w:r w:rsidRPr="00356967">
        <w:rPr>
          <w:b/>
          <w:i/>
          <w:spacing w:val="-67"/>
          <w:sz w:val="28"/>
        </w:rPr>
        <w:t xml:space="preserve"> </w:t>
      </w:r>
      <w:r w:rsidRPr="00356967">
        <w:rPr>
          <w:b/>
          <w:i/>
          <w:sz w:val="28"/>
        </w:rPr>
        <w:t>не</w:t>
      </w:r>
      <w:r w:rsidRPr="00356967">
        <w:rPr>
          <w:b/>
          <w:i/>
          <w:spacing w:val="-1"/>
          <w:sz w:val="28"/>
        </w:rPr>
        <w:t xml:space="preserve"> </w:t>
      </w:r>
      <w:r w:rsidRPr="00356967">
        <w:rPr>
          <w:b/>
          <w:i/>
          <w:sz w:val="28"/>
        </w:rPr>
        <w:t>участвуют</w:t>
      </w:r>
      <w:r w:rsidRPr="00356967">
        <w:rPr>
          <w:sz w:val="28"/>
        </w:rPr>
        <w:t>.</w:t>
      </w:r>
    </w:p>
    <w:p w:rsidR="00B843D4" w:rsidRDefault="00B843D4" w:rsidP="00830E08">
      <w:pPr>
        <w:pStyle w:val="a3"/>
        <w:spacing w:before="10"/>
        <w:ind w:left="0"/>
        <w:jc w:val="both"/>
        <w:rPr>
          <w:sz w:val="27"/>
        </w:rPr>
      </w:pPr>
    </w:p>
    <w:p w:rsidR="00B843D4" w:rsidRDefault="000D440A" w:rsidP="00830E08">
      <w:pPr>
        <w:pStyle w:val="a3"/>
        <w:ind w:left="119" w:right="103" w:firstLine="708"/>
        <w:jc w:val="both"/>
      </w:pPr>
      <w:r>
        <w:rPr>
          <w:b/>
        </w:rPr>
        <w:t xml:space="preserve">Структура теста </w:t>
      </w:r>
      <w:r>
        <w:t xml:space="preserve">– </w:t>
      </w:r>
      <w:r w:rsidRPr="00917C8D">
        <w:t xml:space="preserve">50 </w:t>
      </w:r>
      <w:r>
        <w:t>заданий. В каждом задании может быть один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несколько правильных ответов.</w:t>
      </w:r>
    </w:p>
    <w:p w:rsidR="00B843D4" w:rsidRDefault="000D440A" w:rsidP="00830E08">
      <w:pPr>
        <w:pStyle w:val="a3"/>
        <w:ind w:left="119" w:right="103" w:firstLine="708"/>
        <w:jc w:val="both"/>
      </w:pPr>
      <w:r>
        <w:t>Тест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Количество баллов за полный правильный ответ на один вопрос тестового</w:t>
      </w:r>
      <w:r>
        <w:rPr>
          <w:spacing w:val="1"/>
        </w:rPr>
        <w:t xml:space="preserve"> </w:t>
      </w:r>
      <w:r>
        <w:t>задания – 2 балла. В случае неполного ответа (выбраны не все 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 или</w:t>
      </w:r>
      <w:r>
        <w:rPr>
          <w:spacing w:val="-1"/>
        </w:rPr>
        <w:t xml:space="preserve"> </w:t>
      </w:r>
      <w:r>
        <w:t>его отсутствие</w:t>
      </w:r>
      <w:r>
        <w:rPr>
          <w:spacing w:val="-1"/>
        </w:rPr>
        <w:t xml:space="preserve"> </w:t>
      </w:r>
      <w:r>
        <w:t>- 0</w:t>
      </w:r>
      <w:r>
        <w:rPr>
          <w:spacing w:val="-1"/>
        </w:rPr>
        <w:t xml:space="preserve"> </w:t>
      </w:r>
      <w:r>
        <w:t>баллов.</w:t>
      </w:r>
    </w:p>
    <w:p w:rsidR="00B843D4" w:rsidRDefault="00B843D4" w:rsidP="00830E08">
      <w:pPr>
        <w:pStyle w:val="a3"/>
        <w:spacing w:before="1"/>
        <w:ind w:left="0"/>
        <w:jc w:val="both"/>
      </w:pPr>
    </w:p>
    <w:p w:rsidR="00B843D4" w:rsidRDefault="000D440A" w:rsidP="00830E08">
      <w:pPr>
        <w:pStyle w:val="a3"/>
        <w:ind w:left="119" w:right="104" w:firstLine="708"/>
        <w:jc w:val="both"/>
      </w:pPr>
      <w:r w:rsidRPr="00356967">
        <w:rPr>
          <w:b/>
        </w:rPr>
        <w:t>Содержание</w:t>
      </w:r>
      <w:r w:rsidRPr="00356967">
        <w:rPr>
          <w:b/>
          <w:spacing w:val="1"/>
        </w:rPr>
        <w:t xml:space="preserve"> </w:t>
      </w:r>
      <w:r w:rsidRPr="00356967">
        <w:t>междисциплинарного</w:t>
      </w:r>
      <w:r w:rsidRPr="00356967">
        <w:rPr>
          <w:spacing w:val="1"/>
        </w:rPr>
        <w:t xml:space="preserve"> </w:t>
      </w:r>
      <w:r w:rsidRPr="00356967">
        <w:t>экзамена</w:t>
      </w:r>
      <w:r w:rsidRPr="00356967">
        <w:rPr>
          <w:spacing w:val="1"/>
        </w:rPr>
        <w:t xml:space="preserve"> </w:t>
      </w:r>
      <w:r w:rsidRPr="00356967">
        <w:t>по</w:t>
      </w:r>
      <w:r w:rsidRPr="00356967">
        <w:rPr>
          <w:spacing w:val="1"/>
        </w:rPr>
        <w:t xml:space="preserve"> </w:t>
      </w:r>
      <w:r w:rsidR="007B7C22" w:rsidRPr="00356967">
        <w:t xml:space="preserve">инноватике </w:t>
      </w:r>
      <w:r w:rsidRPr="00356967">
        <w:t>разработано</w:t>
      </w:r>
      <w:r w:rsidRPr="00356967">
        <w:rPr>
          <w:spacing w:val="1"/>
        </w:rPr>
        <w:t xml:space="preserve"> </w:t>
      </w:r>
      <w:r w:rsidRPr="00356967">
        <w:t>в</w:t>
      </w:r>
      <w:r w:rsidRPr="00356967">
        <w:rPr>
          <w:spacing w:val="1"/>
        </w:rPr>
        <w:t xml:space="preserve"> </w:t>
      </w:r>
      <w:r w:rsidRPr="00356967">
        <w:t>соответствии</w:t>
      </w:r>
      <w:r w:rsidRPr="00356967">
        <w:rPr>
          <w:spacing w:val="1"/>
        </w:rPr>
        <w:t xml:space="preserve"> </w:t>
      </w:r>
      <w:r w:rsidRPr="00356967">
        <w:t>с</w:t>
      </w:r>
      <w:r w:rsidRPr="00356967">
        <w:rPr>
          <w:spacing w:val="1"/>
        </w:rPr>
        <w:t xml:space="preserve"> </w:t>
      </w:r>
      <w:r w:rsidRPr="00356967">
        <w:t>федеральным</w:t>
      </w:r>
      <w:r w:rsidRPr="00356967">
        <w:rPr>
          <w:spacing w:val="1"/>
        </w:rPr>
        <w:t xml:space="preserve"> </w:t>
      </w:r>
      <w:r w:rsidRPr="00356967">
        <w:t>государственным</w:t>
      </w:r>
      <w:r w:rsidRPr="00356967">
        <w:rPr>
          <w:spacing w:val="1"/>
        </w:rPr>
        <w:t xml:space="preserve"> </w:t>
      </w:r>
      <w:r w:rsidRPr="00356967">
        <w:t>образовательным</w:t>
      </w:r>
      <w:r w:rsidRPr="00356967">
        <w:rPr>
          <w:spacing w:val="1"/>
        </w:rPr>
        <w:t xml:space="preserve"> </w:t>
      </w:r>
      <w:r w:rsidRPr="00356967">
        <w:t>стандартом</w:t>
      </w:r>
      <w:r w:rsidRPr="00356967">
        <w:rPr>
          <w:spacing w:val="1"/>
        </w:rPr>
        <w:t xml:space="preserve"> </w:t>
      </w:r>
      <w:r w:rsidRPr="00356967">
        <w:t>высшего</w:t>
      </w:r>
      <w:r w:rsidRPr="00356967">
        <w:rPr>
          <w:spacing w:val="1"/>
        </w:rPr>
        <w:t xml:space="preserve"> </w:t>
      </w:r>
      <w:r w:rsidRPr="00356967">
        <w:t>образования</w:t>
      </w:r>
      <w:r w:rsidRPr="00356967">
        <w:rPr>
          <w:spacing w:val="1"/>
        </w:rPr>
        <w:t xml:space="preserve"> </w:t>
      </w:r>
      <w:r w:rsidRPr="00356967">
        <w:t>по</w:t>
      </w:r>
      <w:r w:rsidRPr="00356967">
        <w:rPr>
          <w:spacing w:val="1"/>
        </w:rPr>
        <w:t xml:space="preserve"> </w:t>
      </w:r>
      <w:r w:rsidRPr="00356967">
        <w:t>программам</w:t>
      </w:r>
      <w:r w:rsidRPr="00356967">
        <w:rPr>
          <w:spacing w:val="1"/>
        </w:rPr>
        <w:t xml:space="preserve"> </w:t>
      </w:r>
      <w:r w:rsidRPr="00356967">
        <w:t>бакалавриата</w:t>
      </w:r>
      <w:r w:rsidRPr="00356967">
        <w:rPr>
          <w:spacing w:val="-2"/>
        </w:rPr>
        <w:t xml:space="preserve"> </w:t>
      </w:r>
      <w:r w:rsidRPr="00356967">
        <w:t>и</w:t>
      </w:r>
      <w:r w:rsidRPr="00356967">
        <w:rPr>
          <w:spacing w:val="-1"/>
        </w:rPr>
        <w:t xml:space="preserve"> </w:t>
      </w:r>
      <w:r w:rsidRPr="00356967">
        <w:t>основано на</w:t>
      </w:r>
      <w:r w:rsidRPr="00356967">
        <w:rPr>
          <w:spacing w:val="-1"/>
        </w:rPr>
        <w:t xml:space="preserve"> </w:t>
      </w:r>
      <w:r w:rsidRPr="00356967">
        <w:t>знании следующих</w:t>
      </w:r>
      <w:r w:rsidRPr="00356967">
        <w:rPr>
          <w:spacing w:val="-1"/>
        </w:rPr>
        <w:t xml:space="preserve"> </w:t>
      </w:r>
      <w:r w:rsidRPr="00356967">
        <w:t>тем:</w:t>
      </w:r>
    </w:p>
    <w:p w:rsidR="00356967" w:rsidRDefault="00356967" w:rsidP="00830E08">
      <w:pPr>
        <w:pStyle w:val="a3"/>
        <w:ind w:left="0" w:right="104"/>
        <w:jc w:val="both"/>
      </w:pPr>
    </w:p>
    <w:p w:rsidR="00B843D4" w:rsidRDefault="000D440A" w:rsidP="00830E08">
      <w:pPr>
        <w:pStyle w:val="1"/>
        <w:numPr>
          <w:ilvl w:val="0"/>
          <w:numId w:val="1"/>
        </w:numPr>
        <w:tabs>
          <w:tab w:val="left" w:pos="829"/>
        </w:tabs>
        <w:spacing w:line="320" w:lineRule="exact"/>
        <w:ind w:hanging="361"/>
        <w:jc w:val="both"/>
      </w:pPr>
      <w:r>
        <w:t>Стратегический</w:t>
      </w:r>
      <w:r>
        <w:rPr>
          <w:spacing w:val="-8"/>
        </w:rPr>
        <w:t xml:space="preserve"> </w:t>
      </w:r>
      <w:r>
        <w:t>менеджмент</w:t>
      </w:r>
    </w:p>
    <w:p w:rsidR="00A06A2D" w:rsidRDefault="000D440A" w:rsidP="00830E08">
      <w:pPr>
        <w:pStyle w:val="a3"/>
        <w:ind w:left="119" w:right="103" w:firstLine="708"/>
        <w:jc w:val="both"/>
      </w:pPr>
      <w:r>
        <w:t>Сущность стратегического менеджмента. Предпосылки возникновения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менеджмента.</w:t>
      </w:r>
      <w:r w:rsidR="00A06A2D">
        <w:t xml:space="preserve"> Этапы стратегического менеджмента.</w:t>
      </w:r>
      <w:r w:rsidR="00A06A2D">
        <w:tab/>
        <w:t xml:space="preserve">Уровни </w:t>
      </w:r>
      <w:r>
        <w:rPr>
          <w:w w:val="95"/>
        </w:rPr>
        <w:t>стратегического</w:t>
      </w:r>
      <w:r>
        <w:rPr>
          <w:spacing w:val="1"/>
          <w:w w:val="95"/>
        </w:rPr>
        <w:t xml:space="preserve"> </w:t>
      </w:r>
      <w:r>
        <w:t>управления.</w:t>
      </w:r>
      <w:r w:rsidR="00A06A2D">
        <w:t xml:space="preserve"> </w:t>
      </w:r>
    </w:p>
    <w:p w:rsidR="00B843D4" w:rsidRDefault="000D440A" w:rsidP="00830E08">
      <w:pPr>
        <w:pStyle w:val="a3"/>
        <w:ind w:left="119" w:right="103" w:firstLine="708"/>
        <w:jc w:val="both"/>
      </w:pPr>
      <w:r>
        <w:t>Формулирование</w:t>
      </w:r>
      <w:r>
        <w:rPr>
          <w:spacing w:val="61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примеры.</w:t>
      </w:r>
      <w:r>
        <w:rPr>
          <w:spacing w:val="60"/>
        </w:rPr>
        <w:t xml:space="preserve"> </w:t>
      </w:r>
      <w:r>
        <w:t>Отличие</w:t>
      </w:r>
      <w:r>
        <w:rPr>
          <w:spacing w:val="62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организации.</w:t>
      </w:r>
    </w:p>
    <w:p w:rsidR="00B843D4" w:rsidRDefault="000D440A" w:rsidP="00830E08">
      <w:pPr>
        <w:pStyle w:val="a3"/>
        <w:spacing w:before="3" w:line="322" w:lineRule="exact"/>
        <w:jc w:val="both"/>
      </w:pPr>
      <w:r>
        <w:lastRenderedPageBreak/>
        <w:t>Теория</w:t>
      </w:r>
      <w:r>
        <w:rPr>
          <w:spacing w:val="-5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Портера.</w:t>
      </w:r>
    </w:p>
    <w:p w:rsidR="00B843D4" w:rsidRDefault="000D440A" w:rsidP="00830E08">
      <w:pPr>
        <w:pStyle w:val="a3"/>
        <w:jc w:val="both"/>
      </w:pPr>
      <w:r>
        <w:t>Сущность и информационное обеспечение стратегического анализа.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стратегического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среды.</w:t>
      </w:r>
      <w:r>
        <w:rPr>
          <w:spacing w:val="-6"/>
        </w:rPr>
        <w:t xml:space="preserve"> </w:t>
      </w:r>
      <w:r>
        <w:t>Этапы,</w:t>
      </w:r>
      <w:r>
        <w:rPr>
          <w:spacing w:val="-7"/>
        </w:rPr>
        <w:t xml:space="preserve"> </w:t>
      </w:r>
      <w:r>
        <w:t>методики.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</w:t>
      </w:r>
    </w:p>
    <w:p w:rsidR="00B843D4" w:rsidRDefault="000D440A" w:rsidP="00830E08">
      <w:pPr>
        <w:pStyle w:val="a3"/>
        <w:ind w:right="1040"/>
        <w:jc w:val="both"/>
      </w:pPr>
      <w:r>
        <w:t>Матрицы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конкуренции</w:t>
      </w:r>
    </w:p>
    <w:p w:rsidR="00B843D4" w:rsidRDefault="000D440A" w:rsidP="00830E08">
      <w:pPr>
        <w:pStyle w:val="a3"/>
        <w:ind w:left="119" w:firstLine="708"/>
        <w:jc w:val="both"/>
      </w:pPr>
      <w:r>
        <w:t>Стратегические</w:t>
      </w:r>
      <w:r>
        <w:rPr>
          <w:spacing w:val="51"/>
        </w:rPr>
        <w:t xml:space="preserve"> </w:t>
      </w:r>
      <w:r>
        <w:t>альтернативы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уровнях</w:t>
      </w:r>
      <w:r>
        <w:rPr>
          <w:spacing w:val="52"/>
        </w:rPr>
        <w:t xml:space="preserve"> </w:t>
      </w:r>
      <w:r>
        <w:t>стратегического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(корпоративные,</w:t>
      </w:r>
      <w:r>
        <w:rPr>
          <w:spacing w:val="-1"/>
        </w:rPr>
        <w:t xml:space="preserve"> </w:t>
      </w:r>
      <w:r>
        <w:t>деловые,</w:t>
      </w:r>
      <w:r>
        <w:rPr>
          <w:spacing w:val="-1"/>
        </w:rPr>
        <w:t xml:space="preserve"> </w:t>
      </w:r>
      <w:r>
        <w:t>функциональные).</w:t>
      </w:r>
    </w:p>
    <w:p w:rsidR="00B843D4" w:rsidRDefault="000D440A" w:rsidP="00830E08">
      <w:pPr>
        <w:pStyle w:val="a3"/>
        <w:spacing w:line="321" w:lineRule="exact"/>
        <w:jc w:val="both"/>
      </w:pPr>
      <w:r>
        <w:t>Типовые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Портеру.</w:t>
      </w:r>
    </w:p>
    <w:p w:rsidR="00B843D4" w:rsidRDefault="000D440A" w:rsidP="00830E08">
      <w:pPr>
        <w:pStyle w:val="a3"/>
        <w:ind w:right="1040"/>
        <w:jc w:val="both"/>
      </w:pPr>
      <w:r>
        <w:t>Стратегические подходы к конкурентной борьбе по Ф. Котлеру.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стратегий.</w:t>
      </w:r>
    </w:p>
    <w:p w:rsidR="00B843D4" w:rsidRDefault="000D440A" w:rsidP="00830E08">
      <w:pPr>
        <w:pStyle w:val="a3"/>
        <w:spacing w:line="321" w:lineRule="exact"/>
        <w:jc w:val="both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B843D4" w:rsidRDefault="000D440A" w:rsidP="00830E08">
      <w:pPr>
        <w:pStyle w:val="a3"/>
        <w:jc w:val="both"/>
      </w:pPr>
      <w:r>
        <w:t>Роль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фактора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B843D4" w:rsidRDefault="00B843D4" w:rsidP="00830E08">
      <w:pPr>
        <w:pStyle w:val="a3"/>
        <w:spacing w:before="2"/>
        <w:ind w:left="0"/>
        <w:jc w:val="both"/>
      </w:pPr>
    </w:p>
    <w:p w:rsidR="00B843D4" w:rsidRDefault="000D440A" w:rsidP="00830E08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  <w:jc w:val="both"/>
      </w:pPr>
      <w:r>
        <w:t>Инновационный</w:t>
      </w:r>
      <w:r>
        <w:rPr>
          <w:spacing w:val="-7"/>
        </w:rPr>
        <w:t xml:space="preserve"> </w:t>
      </w:r>
      <w:r>
        <w:t>менеджмент</w:t>
      </w:r>
    </w:p>
    <w:p w:rsidR="00B843D4" w:rsidRDefault="00A06A2D" w:rsidP="00830E08">
      <w:pPr>
        <w:pStyle w:val="a3"/>
        <w:spacing w:line="322" w:lineRule="exact"/>
        <w:jc w:val="both"/>
      </w:pPr>
      <w:r>
        <w:t>П</w:t>
      </w:r>
      <w:r w:rsidR="000D440A">
        <w:t>оняти</w:t>
      </w:r>
      <w:r>
        <w:t>я</w:t>
      </w:r>
      <w:r w:rsidR="000D440A">
        <w:rPr>
          <w:spacing w:val="-5"/>
        </w:rPr>
        <w:t xml:space="preserve"> </w:t>
      </w:r>
      <w:r w:rsidR="000D440A">
        <w:t>«инновация»</w:t>
      </w:r>
      <w:r>
        <w:t>, «инновационный</w:t>
      </w:r>
      <w:r>
        <w:rPr>
          <w:spacing w:val="-2"/>
        </w:rPr>
        <w:t xml:space="preserve"> </w:t>
      </w:r>
      <w:r>
        <w:t>потенциал», «инновационный процесс», «инновационный</w:t>
      </w:r>
      <w:r>
        <w:rPr>
          <w:spacing w:val="-5"/>
        </w:rPr>
        <w:t xml:space="preserve"> </w:t>
      </w:r>
      <w:r>
        <w:t xml:space="preserve">проект». </w:t>
      </w:r>
    </w:p>
    <w:p w:rsidR="00A06A2D" w:rsidRDefault="00A06A2D" w:rsidP="00830E08">
      <w:pPr>
        <w:pStyle w:val="a3"/>
        <w:spacing w:line="320" w:lineRule="exact"/>
        <w:jc w:val="both"/>
      </w:pPr>
      <w:r>
        <w:t>Классификация инноваций по различным основаниям.</w:t>
      </w:r>
    </w:p>
    <w:p w:rsidR="00B843D4" w:rsidRDefault="00A06A2D" w:rsidP="00830E08">
      <w:pPr>
        <w:pStyle w:val="a3"/>
        <w:spacing w:before="3"/>
        <w:ind w:left="119" w:right="103" w:firstLine="708"/>
        <w:jc w:val="both"/>
      </w:pPr>
      <w:r>
        <w:t>Ж</w:t>
      </w:r>
      <w:r w:rsidR="000D440A">
        <w:t xml:space="preserve">изненный цикл </w:t>
      </w:r>
      <w:r>
        <w:t>инновации</w:t>
      </w:r>
      <w:r w:rsidR="000D440A">
        <w:t xml:space="preserve"> </w:t>
      </w:r>
      <w:r>
        <w:t>и</w:t>
      </w:r>
      <w:r w:rsidR="000D440A">
        <w:t xml:space="preserve"> жизненн</w:t>
      </w:r>
      <w:r>
        <w:t>ый цикл</w:t>
      </w:r>
      <w:r w:rsidR="000D440A">
        <w:rPr>
          <w:spacing w:val="1"/>
        </w:rPr>
        <w:t xml:space="preserve"> </w:t>
      </w:r>
      <w:r w:rsidR="000D440A">
        <w:t>товара</w:t>
      </w:r>
      <w:r>
        <w:t>. Общее и отличия.</w:t>
      </w:r>
    </w:p>
    <w:p w:rsidR="00A06A2D" w:rsidRDefault="00A06A2D" w:rsidP="00830E08">
      <w:pPr>
        <w:pStyle w:val="a3"/>
        <w:ind w:right="817"/>
        <w:jc w:val="both"/>
      </w:pPr>
      <w:r>
        <w:t>Г</w:t>
      </w:r>
      <w:r w:rsidR="000D440A">
        <w:t>осударств</w:t>
      </w:r>
      <w:r>
        <w:t>енное</w:t>
      </w:r>
      <w:r w:rsidR="000D440A">
        <w:t xml:space="preserve"> </w:t>
      </w:r>
      <w:r>
        <w:t>регулирование</w:t>
      </w:r>
      <w:r w:rsidR="000D440A">
        <w:t xml:space="preserve"> инновационно</w:t>
      </w:r>
      <w:r>
        <w:t>й</w:t>
      </w:r>
      <w:r w:rsidR="000D440A">
        <w:t xml:space="preserve"> </w:t>
      </w:r>
      <w:r>
        <w:t>деятельности.</w:t>
      </w:r>
    </w:p>
    <w:p w:rsidR="00A06A2D" w:rsidRDefault="00A06A2D" w:rsidP="00830E08">
      <w:pPr>
        <w:pStyle w:val="a3"/>
        <w:ind w:right="-39"/>
        <w:jc w:val="both"/>
      </w:pPr>
      <w:r>
        <w:t>Национальная инновационная система. Субъекты, объекты, структура, функции.</w:t>
      </w:r>
    </w:p>
    <w:p w:rsidR="00A06A2D" w:rsidRDefault="00A06A2D" w:rsidP="00830E08">
      <w:pPr>
        <w:pStyle w:val="a3"/>
        <w:ind w:right="817"/>
        <w:jc w:val="both"/>
      </w:pPr>
      <w:r>
        <w:t>Показатели, отражающие состояние инновационной деятельности.</w:t>
      </w:r>
    </w:p>
    <w:p w:rsidR="00B843D4" w:rsidRDefault="00A06A2D" w:rsidP="00830E08">
      <w:pPr>
        <w:pStyle w:val="a3"/>
        <w:ind w:right="103"/>
        <w:jc w:val="both"/>
      </w:pPr>
      <w:r>
        <w:t>Основные элементы инновационной инфраструктуры на уровне государства, региона</w:t>
      </w:r>
      <w:r w:rsidR="000D440A">
        <w:rPr>
          <w:spacing w:val="-2"/>
        </w:rPr>
        <w:t xml:space="preserve"> </w:t>
      </w:r>
    </w:p>
    <w:p w:rsidR="00B843D4" w:rsidRDefault="00A06A2D" w:rsidP="00830E08">
      <w:pPr>
        <w:pStyle w:val="a3"/>
        <w:tabs>
          <w:tab w:val="left" w:pos="3338"/>
          <w:tab w:val="left" w:pos="4669"/>
          <w:tab w:val="left" w:pos="6441"/>
          <w:tab w:val="left" w:pos="8041"/>
        </w:tabs>
        <w:ind w:left="119" w:right="107" w:firstLine="708"/>
        <w:jc w:val="both"/>
      </w:pPr>
      <w:r>
        <w:t xml:space="preserve">Инновационные риски. Основные понятия. Методы оценки и </w:t>
      </w:r>
      <w:r>
        <w:rPr>
          <w:w w:val="95"/>
        </w:rPr>
        <w:t>у</w:t>
      </w:r>
      <w:r w:rsidR="000D440A">
        <w:rPr>
          <w:w w:val="95"/>
        </w:rPr>
        <w:t>правлени</w:t>
      </w:r>
      <w:r>
        <w:rPr>
          <w:w w:val="95"/>
        </w:rPr>
        <w:t>я</w:t>
      </w:r>
      <w:r w:rsidR="000D440A">
        <w:rPr>
          <w:spacing w:val="1"/>
          <w:w w:val="95"/>
        </w:rPr>
        <w:t xml:space="preserve"> </w:t>
      </w:r>
      <w:r w:rsidR="000D440A">
        <w:t>инновационными</w:t>
      </w:r>
      <w:r w:rsidR="000D440A">
        <w:rPr>
          <w:spacing w:val="-1"/>
        </w:rPr>
        <w:t xml:space="preserve"> </w:t>
      </w:r>
      <w:r w:rsidR="000D440A">
        <w:t>рисками.</w:t>
      </w:r>
    </w:p>
    <w:p w:rsidR="00B843D4" w:rsidRDefault="00B843D4" w:rsidP="00830E08">
      <w:pPr>
        <w:pStyle w:val="a3"/>
        <w:spacing w:before="7"/>
        <w:ind w:left="0"/>
        <w:jc w:val="both"/>
        <w:rPr>
          <w:sz w:val="27"/>
        </w:rPr>
      </w:pPr>
    </w:p>
    <w:p w:rsidR="00B843D4" w:rsidRDefault="000D440A" w:rsidP="00830E08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  <w:jc w:val="both"/>
      </w:pPr>
      <w:r>
        <w:t>Экономика</w:t>
      </w:r>
      <w:r>
        <w:rPr>
          <w:spacing w:val="-7"/>
        </w:rPr>
        <w:t xml:space="preserve"> </w:t>
      </w:r>
      <w:r>
        <w:t>предприятия</w:t>
      </w:r>
    </w:p>
    <w:p w:rsidR="00B843D4" w:rsidRDefault="000D440A" w:rsidP="00830E08">
      <w:pPr>
        <w:pStyle w:val="a3"/>
        <w:spacing w:line="242" w:lineRule="auto"/>
        <w:ind w:right="3262"/>
        <w:jc w:val="both"/>
      </w:pPr>
      <w:r>
        <w:t>Показатели использования основных фондов.</w:t>
      </w:r>
      <w:r>
        <w:rPr>
          <w:spacing w:val="-67"/>
        </w:rPr>
        <w:t xml:space="preserve"> </w:t>
      </w:r>
      <w:r>
        <w:t>Себестоимость</w:t>
      </w:r>
      <w:r>
        <w:rPr>
          <w:spacing w:val="-1"/>
        </w:rPr>
        <w:t xml:space="preserve"> </w:t>
      </w:r>
      <w:r>
        <w:t>продукции.</w:t>
      </w:r>
    </w:p>
    <w:p w:rsidR="00A06A2D" w:rsidRDefault="000D440A" w:rsidP="00830E08">
      <w:pPr>
        <w:pStyle w:val="a3"/>
        <w:ind w:left="119" w:right="104" w:firstLine="708"/>
        <w:jc w:val="both"/>
      </w:pPr>
      <w:r>
        <w:t>Влияние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условно-постоянные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переменные</w:t>
      </w:r>
      <w:r>
        <w:rPr>
          <w:spacing w:val="-1"/>
        </w:rPr>
        <w:t xml:space="preserve"> </w:t>
      </w:r>
      <w:r>
        <w:t>расходы.</w:t>
      </w:r>
    </w:p>
    <w:p w:rsidR="00B843D4" w:rsidRDefault="000D440A" w:rsidP="00830E08">
      <w:pPr>
        <w:pStyle w:val="a3"/>
        <w:ind w:right="103"/>
        <w:jc w:val="both"/>
      </w:pPr>
      <w:r>
        <w:t>Финансовые ресурсы предприятия.</w:t>
      </w:r>
      <w:r>
        <w:rPr>
          <w:spacing w:val="1"/>
        </w:rPr>
        <w:t xml:space="preserve"> </w:t>
      </w:r>
      <w:r>
        <w:t>Трудовые</w:t>
      </w:r>
      <w:r>
        <w:rPr>
          <w:spacing w:val="-8"/>
        </w:rPr>
        <w:t xml:space="preserve"> </w:t>
      </w:r>
      <w:r>
        <w:t>ресурсы.</w:t>
      </w:r>
      <w:r>
        <w:rPr>
          <w:spacing w:val="-7"/>
        </w:rPr>
        <w:t xml:space="preserve"> </w:t>
      </w:r>
    </w:p>
    <w:p w:rsidR="00B843D4" w:rsidRDefault="000D440A" w:rsidP="00830E08">
      <w:pPr>
        <w:pStyle w:val="a3"/>
        <w:spacing w:before="3"/>
        <w:ind w:right="762"/>
        <w:jc w:val="both"/>
      </w:pPr>
      <w:r>
        <w:t>Оборотные фонды. Показатели использования оборотных фондов.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уставного</w:t>
      </w:r>
      <w:r>
        <w:rPr>
          <w:spacing w:val="-3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предприятия.</w:t>
      </w:r>
    </w:p>
    <w:p w:rsidR="00B843D4" w:rsidRDefault="000D440A" w:rsidP="00830E08">
      <w:pPr>
        <w:pStyle w:val="a3"/>
        <w:ind w:right="3262"/>
        <w:jc w:val="both"/>
      </w:pPr>
      <w:r>
        <w:t>Программа деятельности предприятия.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11"/>
        </w:rPr>
        <w:t xml:space="preserve"> </w:t>
      </w:r>
      <w:r>
        <w:t>мощность</w:t>
      </w:r>
      <w:r>
        <w:rPr>
          <w:spacing w:val="-11"/>
        </w:rPr>
        <w:t xml:space="preserve"> </w:t>
      </w:r>
      <w:r>
        <w:t>предприятия.</w:t>
      </w:r>
    </w:p>
    <w:p w:rsidR="00B843D4" w:rsidRDefault="00B843D4" w:rsidP="00830E08">
      <w:pPr>
        <w:pStyle w:val="a3"/>
        <w:spacing w:before="10"/>
        <w:ind w:left="0"/>
        <w:jc w:val="both"/>
        <w:rPr>
          <w:sz w:val="27"/>
        </w:rPr>
      </w:pPr>
    </w:p>
    <w:p w:rsidR="00B843D4" w:rsidRDefault="000D440A" w:rsidP="00830E08">
      <w:pPr>
        <w:pStyle w:val="1"/>
        <w:numPr>
          <w:ilvl w:val="0"/>
          <w:numId w:val="1"/>
        </w:numPr>
        <w:tabs>
          <w:tab w:val="left" w:pos="829"/>
        </w:tabs>
        <w:ind w:right="904"/>
        <w:jc w:val="both"/>
      </w:pPr>
      <w:r>
        <w:t>Теория менеджмента. Теория организации. Организационное</w:t>
      </w:r>
      <w:r>
        <w:rPr>
          <w:spacing w:val="-68"/>
        </w:rPr>
        <w:t xml:space="preserve"> </w:t>
      </w:r>
      <w:r>
        <w:t>поведение</w:t>
      </w:r>
    </w:p>
    <w:p w:rsidR="00B843D4" w:rsidRDefault="000D440A" w:rsidP="00830E08">
      <w:pPr>
        <w:pStyle w:val="a3"/>
        <w:ind w:right="4254"/>
        <w:jc w:val="both"/>
      </w:pPr>
      <w:r>
        <w:t>Сфера управленческой деятельности.</w:t>
      </w:r>
      <w:r>
        <w:rPr>
          <w:spacing w:val="-6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систем.</w:t>
      </w:r>
    </w:p>
    <w:p w:rsidR="00B843D4" w:rsidRDefault="000D440A" w:rsidP="00830E08">
      <w:pPr>
        <w:pStyle w:val="a3"/>
        <w:ind w:right="103"/>
        <w:jc w:val="both"/>
      </w:pPr>
      <w:r>
        <w:t>Предмет и объект труда менеджера.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организации.</w:t>
      </w:r>
    </w:p>
    <w:p w:rsidR="001A7576" w:rsidRDefault="00A06A2D" w:rsidP="00830E08">
      <w:pPr>
        <w:pStyle w:val="a3"/>
        <w:ind w:right="1335"/>
        <w:jc w:val="both"/>
        <w:rPr>
          <w:spacing w:val="-67"/>
        </w:rPr>
      </w:pPr>
      <w:r>
        <w:t>Модели</w:t>
      </w:r>
      <w:r w:rsidR="000D440A">
        <w:t xml:space="preserve"> менеджмента, характерные особенности.</w:t>
      </w:r>
      <w:r w:rsidR="000D440A">
        <w:rPr>
          <w:spacing w:val="1"/>
        </w:rPr>
        <w:t xml:space="preserve"> </w:t>
      </w:r>
      <w:r w:rsidR="000D440A">
        <w:t>Эффективность</w:t>
      </w:r>
      <w:r w:rsidR="000D440A">
        <w:rPr>
          <w:spacing w:val="-10"/>
        </w:rPr>
        <w:t xml:space="preserve"> </w:t>
      </w:r>
      <w:r w:rsidR="000D440A">
        <w:t>коммуникационной</w:t>
      </w:r>
      <w:r w:rsidR="000D440A">
        <w:rPr>
          <w:spacing w:val="-10"/>
        </w:rPr>
        <w:t xml:space="preserve"> </w:t>
      </w:r>
      <w:r w:rsidR="000D440A">
        <w:t>сети</w:t>
      </w:r>
      <w:r w:rsidR="000D440A">
        <w:rPr>
          <w:spacing w:val="-9"/>
        </w:rPr>
        <w:t xml:space="preserve"> </w:t>
      </w:r>
      <w:r w:rsidR="000D440A">
        <w:t>организации.</w:t>
      </w:r>
      <w:r w:rsidR="000D440A">
        <w:rPr>
          <w:spacing w:val="-67"/>
        </w:rPr>
        <w:t xml:space="preserve"> </w:t>
      </w:r>
    </w:p>
    <w:p w:rsidR="00B843D4" w:rsidRDefault="001A7576" w:rsidP="00830E08">
      <w:pPr>
        <w:pStyle w:val="a3"/>
        <w:ind w:right="1335"/>
        <w:jc w:val="both"/>
      </w:pPr>
      <w:r>
        <w:rPr>
          <w:spacing w:val="-67"/>
        </w:rPr>
        <w:t xml:space="preserve">О                         </w:t>
      </w:r>
      <w:r w:rsidR="000D440A">
        <w:t>сновные типы организационных структур.</w:t>
      </w:r>
      <w:r w:rsidR="000D440A">
        <w:rPr>
          <w:spacing w:val="1"/>
        </w:rPr>
        <w:t xml:space="preserve"> </w:t>
      </w:r>
      <w:r w:rsidR="000D440A">
        <w:t>Диверсификация</w:t>
      </w:r>
      <w:r w:rsidR="000D440A">
        <w:rPr>
          <w:spacing w:val="-1"/>
        </w:rPr>
        <w:t xml:space="preserve"> </w:t>
      </w:r>
      <w:r w:rsidR="000D440A">
        <w:t>и</w:t>
      </w:r>
      <w:r w:rsidR="000D440A">
        <w:rPr>
          <w:spacing w:val="-1"/>
        </w:rPr>
        <w:t xml:space="preserve"> </w:t>
      </w:r>
      <w:r w:rsidR="000D440A">
        <w:lastRenderedPageBreak/>
        <w:t>специализация.</w:t>
      </w:r>
    </w:p>
    <w:p w:rsidR="00B843D4" w:rsidRDefault="000D440A" w:rsidP="00830E08">
      <w:pPr>
        <w:pStyle w:val="a3"/>
        <w:spacing w:before="1" w:line="322" w:lineRule="exact"/>
        <w:jc w:val="both"/>
      </w:pPr>
      <w:r>
        <w:t>Т</w:t>
      </w:r>
      <w:r w:rsidR="00F766E4">
        <w:t>ранс-национальные корпорации</w:t>
      </w:r>
      <w:r>
        <w:t>.</w:t>
      </w:r>
    </w:p>
    <w:p w:rsidR="00B843D4" w:rsidRDefault="000D440A" w:rsidP="00830E08">
      <w:pPr>
        <w:pStyle w:val="a3"/>
        <w:jc w:val="both"/>
      </w:pPr>
      <w:r>
        <w:t>Финансово-валютные</w:t>
      </w:r>
      <w:r>
        <w:rPr>
          <w:spacing w:val="-8"/>
        </w:rPr>
        <w:t xml:space="preserve"> </w:t>
      </w:r>
      <w:r>
        <w:t>центры.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капитала.</w:t>
      </w:r>
      <w:r>
        <w:rPr>
          <w:spacing w:val="-1"/>
        </w:rPr>
        <w:t xml:space="preserve"> </w:t>
      </w:r>
    </w:p>
    <w:p w:rsidR="00B843D4" w:rsidRDefault="000D440A" w:rsidP="00830E08">
      <w:pPr>
        <w:pStyle w:val="a3"/>
        <w:spacing w:line="321" w:lineRule="exact"/>
        <w:jc w:val="both"/>
      </w:pPr>
      <w:r>
        <w:t>Методы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торговли.</w:t>
      </w:r>
    </w:p>
    <w:p w:rsidR="00B843D4" w:rsidRDefault="00B843D4" w:rsidP="00830E08">
      <w:pPr>
        <w:pStyle w:val="a3"/>
        <w:spacing w:before="10"/>
        <w:ind w:left="0"/>
        <w:jc w:val="both"/>
        <w:rPr>
          <w:sz w:val="27"/>
        </w:rPr>
      </w:pPr>
    </w:p>
    <w:p w:rsidR="00B843D4" w:rsidRDefault="000D440A" w:rsidP="00830E08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  <w:jc w:val="both"/>
      </w:pPr>
      <w:r>
        <w:t>Финансовый</w:t>
      </w:r>
      <w:r>
        <w:rPr>
          <w:spacing w:val="-3"/>
        </w:rPr>
        <w:t xml:space="preserve"> </w:t>
      </w:r>
      <w:r>
        <w:t>менеджмент.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:rsidR="00B843D4" w:rsidRDefault="000D440A" w:rsidP="00830E08">
      <w:pPr>
        <w:pStyle w:val="a3"/>
        <w:spacing w:line="322" w:lineRule="exact"/>
        <w:jc w:val="both"/>
      </w:pPr>
      <w:r>
        <w:t>Финансовый</w:t>
      </w:r>
      <w:r>
        <w:rPr>
          <w:spacing w:val="-4"/>
        </w:rPr>
        <w:t xml:space="preserve"> </w:t>
      </w:r>
      <w:r>
        <w:t>менеджмент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</w:t>
      </w:r>
    </w:p>
    <w:p w:rsidR="00B843D4" w:rsidRDefault="000D440A" w:rsidP="00830E08">
      <w:pPr>
        <w:pStyle w:val="a3"/>
        <w:ind w:right="1609"/>
        <w:jc w:val="both"/>
      </w:pPr>
      <w:r>
        <w:t>Задачи</w:t>
      </w:r>
      <w:r>
        <w:rPr>
          <w:spacing w:val="-7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менеджмента.</w:t>
      </w:r>
      <w:r>
        <w:rPr>
          <w:spacing w:val="-6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финансами</w:t>
      </w:r>
      <w:r>
        <w:rPr>
          <w:spacing w:val="-2"/>
        </w:rPr>
        <w:t xml:space="preserve"> </w:t>
      </w:r>
      <w:r>
        <w:t>предприятия.</w:t>
      </w:r>
    </w:p>
    <w:p w:rsidR="00B843D4" w:rsidRDefault="000D440A" w:rsidP="00830E08">
      <w:pPr>
        <w:pStyle w:val="a3"/>
        <w:spacing w:line="321" w:lineRule="exact"/>
        <w:jc w:val="both"/>
      </w:pPr>
      <w:r>
        <w:t>Финансовая</w:t>
      </w:r>
      <w:r>
        <w:rPr>
          <w:spacing w:val="-6"/>
        </w:rPr>
        <w:t xml:space="preserve"> </w:t>
      </w:r>
      <w:r>
        <w:t>стратегия.</w:t>
      </w:r>
    </w:p>
    <w:p w:rsidR="00B843D4" w:rsidRDefault="000D440A" w:rsidP="00830E08">
      <w:pPr>
        <w:pStyle w:val="a3"/>
        <w:spacing w:line="322" w:lineRule="exact"/>
        <w:jc w:val="both"/>
      </w:pPr>
      <w:r>
        <w:t>Предпосылки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финансов.</w:t>
      </w:r>
    </w:p>
    <w:p w:rsidR="00B843D4" w:rsidRDefault="00F766E4" w:rsidP="00830E08">
      <w:pPr>
        <w:pStyle w:val="a3"/>
        <w:tabs>
          <w:tab w:val="left" w:pos="2056"/>
          <w:tab w:val="left" w:pos="3792"/>
          <w:tab w:val="left" w:pos="6209"/>
          <w:tab w:val="left" w:pos="7927"/>
        </w:tabs>
        <w:spacing w:line="242" w:lineRule="auto"/>
        <w:ind w:left="119" w:right="104" w:firstLine="708"/>
        <w:jc w:val="both"/>
      </w:pPr>
      <w:r>
        <w:t xml:space="preserve">Система показателей информационного обеспечения </w:t>
      </w:r>
      <w:r w:rsidR="000D440A" w:rsidRPr="00F766E4">
        <w:t>финансового</w:t>
      </w:r>
      <w:r w:rsidR="000D440A">
        <w:rPr>
          <w:spacing w:val="1"/>
          <w:w w:val="95"/>
        </w:rPr>
        <w:t xml:space="preserve"> </w:t>
      </w:r>
      <w:r w:rsidR="000D440A">
        <w:t>менеджмента</w:t>
      </w:r>
      <w:r>
        <w:t>.</w:t>
      </w:r>
    </w:p>
    <w:p w:rsidR="00F766E4" w:rsidRDefault="000D440A" w:rsidP="00830E08">
      <w:pPr>
        <w:pStyle w:val="a3"/>
        <w:ind w:right="82"/>
        <w:jc w:val="both"/>
      </w:pPr>
      <w:r>
        <w:t>Виды</w:t>
      </w:r>
      <w:r>
        <w:rPr>
          <w:spacing w:val="-7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операций.</w:t>
      </w:r>
      <w:r w:rsidR="00F766E4">
        <w:t xml:space="preserve"> </w:t>
      </w:r>
    </w:p>
    <w:p w:rsidR="00B843D4" w:rsidRDefault="000D440A" w:rsidP="00830E08">
      <w:pPr>
        <w:pStyle w:val="a3"/>
        <w:spacing w:line="242" w:lineRule="auto"/>
        <w:ind w:right="104"/>
        <w:jc w:val="both"/>
      </w:pPr>
      <w:r>
        <w:t>Бюджетный</w:t>
      </w:r>
      <w:r>
        <w:rPr>
          <w:spacing w:val="-1"/>
        </w:rPr>
        <w:t xml:space="preserve"> </w:t>
      </w:r>
      <w:r>
        <w:t>процесс.</w:t>
      </w:r>
      <w:r w:rsidR="00F766E4">
        <w:t xml:space="preserve"> </w:t>
      </w:r>
      <w:r>
        <w:t>Доходы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бюджета.</w:t>
      </w:r>
      <w:r w:rsidR="00F766E4">
        <w:t xml:space="preserve"> </w:t>
      </w:r>
      <w:r>
        <w:t>Экономическая</w:t>
      </w:r>
      <w:r>
        <w:rPr>
          <w:spacing w:val="-7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бюджета.</w:t>
      </w:r>
      <w:r w:rsidR="00F766E4">
        <w:rPr>
          <w:spacing w:val="-67"/>
        </w:rPr>
        <w:t xml:space="preserve">  </w:t>
      </w:r>
      <w:r>
        <w:t>Государственные</w:t>
      </w:r>
      <w:r>
        <w:rPr>
          <w:spacing w:val="-2"/>
        </w:rPr>
        <w:t xml:space="preserve"> </w:t>
      </w:r>
      <w:r>
        <w:t>внебюджетные</w:t>
      </w:r>
      <w:r>
        <w:rPr>
          <w:spacing w:val="-1"/>
        </w:rPr>
        <w:t xml:space="preserve"> </w:t>
      </w:r>
      <w:r>
        <w:t>фонды.</w:t>
      </w:r>
    </w:p>
    <w:p w:rsidR="00B843D4" w:rsidRPr="00835969" w:rsidRDefault="00835969" w:rsidP="00830E08">
      <w:pPr>
        <w:pStyle w:val="a3"/>
        <w:numPr>
          <w:ilvl w:val="0"/>
          <w:numId w:val="4"/>
        </w:numPr>
        <w:spacing w:before="3"/>
        <w:jc w:val="both"/>
        <w:rPr>
          <w:b/>
        </w:rPr>
      </w:pPr>
      <w:r w:rsidRPr="00835969">
        <w:rPr>
          <w:b/>
        </w:rPr>
        <w:t>Экономика и управление интеллектуальной собственностью</w:t>
      </w:r>
    </w:p>
    <w:p w:rsidR="00835969" w:rsidRDefault="00835969" w:rsidP="00830E08">
      <w:pPr>
        <w:pStyle w:val="a3"/>
        <w:spacing w:before="3"/>
        <w:ind w:left="0" w:firstLine="851"/>
        <w:jc w:val="both"/>
      </w:pPr>
      <w:r w:rsidRPr="00835969">
        <w:t>Результаты</w:t>
      </w:r>
      <w:r>
        <w:rPr>
          <w:b/>
        </w:rPr>
        <w:t xml:space="preserve"> </w:t>
      </w:r>
      <w:r w:rsidRPr="00835969">
        <w:t>интеллектуальной деятельности и средства индивидуализации. Понятие «патентный портфель»</w:t>
      </w:r>
    </w:p>
    <w:p w:rsidR="00835969" w:rsidRPr="00835969" w:rsidRDefault="00835969" w:rsidP="00830E08">
      <w:pPr>
        <w:pStyle w:val="a3"/>
        <w:spacing w:before="3"/>
        <w:ind w:left="0" w:firstLine="851"/>
        <w:jc w:val="both"/>
      </w:pPr>
      <w:r w:rsidRPr="00835969">
        <w:t xml:space="preserve">Уровни управления интеллектуальной собственностью. Государственное управление интеллектуальной собственностью. </w:t>
      </w:r>
    </w:p>
    <w:p w:rsidR="00835969" w:rsidRDefault="00835969" w:rsidP="00830E08">
      <w:pPr>
        <w:pStyle w:val="a3"/>
        <w:spacing w:before="3"/>
        <w:ind w:left="0" w:firstLine="851"/>
        <w:jc w:val="both"/>
      </w:pPr>
      <w:r w:rsidRPr="00835969">
        <w:t>Нематериальные активы организации. Определенный и неопределенный сроки полезного использования нематериальных активов. Балансовая стоимость нематериальных активов</w:t>
      </w:r>
      <w:r w:rsidR="00F06E0C">
        <w:t>.</w:t>
      </w:r>
    </w:p>
    <w:p w:rsidR="00835969" w:rsidRDefault="00835969" w:rsidP="00830E08">
      <w:pPr>
        <w:pStyle w:val="a3"/>
        <w:spacing w:before="3"/>
        <w:ind w:left="0" w:firstLine="851"/>
        <w:jc w:val="both"/>
      </w:pPr>
    </w:p>
    <w:p w:rsidR="00835969" w:rsidRPr="00835969" w:rsidRDefault="00835969" w:rsidP="00830E08">
      <w:pPr>
        <w:pStyle w:val="a3"/>
        <w:spacing w:before="3"/>
        <w:ind w:left="0" w:firstLine="851"/>
        <w:jc w:val="both"/>
        <w:rPr>
          <w:sz w:val="31"/>
        </w:rPr>
      </w:pPr>
    </w:p>
    <w:p w:rsidR="00B843D4" w:rsidRDefault="000D440A" w:rsidP="00830E08">
      <w:pPr>
        <w:pStyle w:val="1"/>
        <w:ind w:left="827" w:firstLine="0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5924E0" w:rsidRP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7"/>
        <w:ind w:left="0" w:right="103" w:firstLine="709"/>
        <w:jc w:val="both"/>
      </w:pPr>
      <w:r>
        <w:t>Аверченков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 w:rsidRPr="005924E0">
        <w:t>Инновационный менеджмент: учебное пособие для вузов. М.:</w:t>
      </w:r>
      <w:r w:rsidRPr="005924E0">
        <w:rPr>
          <w:spacing w:val="1"/>
        </w:rPr>
        <w:t xml:space="preserve"> </w:t>
      </w:r>
      <w:r w:rsidRPr="005924E0">
        <w:t>ФЛИНТА</w:t>
      </w:r>
      <w:r w:rsidRPr="005924E0">
        <w:rPr>
          <w:spacing w:val="1"/>
        </w:rPr>
        <w:t xml:space="preserve"> </w:t>
      </w:r>
      <w:r w:rsidRPr="005924E0">
        <w:t>-</w:t>
      </w:r>
      <w:r w:rsidRPr="005924E0">
        <w:rPr>
          <w:spacing w:val="1"/>
        </w:rPr>
        <w:t xml:space="preserve"> </w:t>
      </w:r>
      <w:r w:rsidRPr="005924E0">
        <w:t>2021.</w:t>
      </w:r>
      <w:r w:rsidRPr="005924E0">
        <w:rPr>
          <w:spacing w:val="1"/>
        </w:rPr>
        <w:t xml:space="preserve"> </w:t>
      </w:r>
      <w:r w:rsidRPr="005924E0">
        <w:t>[Электронный</w:t>
      </w:r>
      <w:r w:rsidRPr="005924E0">
        <w:rPr>
          <w:spacing w:val="1"/>
        </w:rPr>
        <w:t xml:space="preserve"> </w:t>
      </w:r>
      <w:r w:rsidRPr="005924E0">
        <w:t>ресурс]</w:t>
      </w:r>
      <w:r w:rsidRPr="005924E0">
        <w:rPr>
          <w:spacing w:val="1"/>
        </w:rPr>
        <w:t xml:space="preserve"> </w:t>
      </w:r>
      <w:r w:rsidRPr="005924E0">
        <w:t>URL:</w:t>
      </w:r>
      <w:r w:rsidRPr="005924E0">
        <w:rPr>
          <w:spacing w:val="1"/>
        </w:rPr>
        <w:t xml:space="preserve"> </w:t>
      </w:r>
      <w:hyperlink r:id="rId7">
        <w:r w:rsidRPr="005924E0">
          <w:rPr>
            <w:color w:val="0000FF"/>
            <w:u w:val="single" w:color="0000FF"/>
          </w:rPr>
          <w:t>http://biblioclub.ru/index.php?page=book_red&amp;id=93262&amp;sr=1</w:t>
        </w:r>
        <w:r w:rsidRPr="005924E0">
          <w:t>.</w:t>
        </w:r>
      </w:hyperlink>
    </w:p>
    <w:p w:rsidR="005924E0" w:rsidRPr="005924E0" w:rsidRDefault="005924E0" w:rsidP="00830E08">
      <w:pPr>
        <w:pStyle w:val="a4"/>
        <w:widowControl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Style w:val="a9"/>
          <w:sz w:val="28"/>
          <w:szCs w:val="28"/>
          <w:lang w:val="en-US"/>
        </w:rPr>
      </w:pPr>
      <w:r w:rsidRPr="005924E0">
        <w:rPr>
          <w:sz w:val="28"/>
          <w:szCs w:val="28"/>
        </w:rPr>
        <w:t>Долгов А. И. Стратегический менеджмент : учебное пособие. – М.: ФЛИНТА,</w:t>
      </w:r>
      <w:r w:rsidRPr="005924E0">
        <w:rPr>
          <w:sz w:val="28"/>
          <w:szCs w:val="28"/>
          <w:lang w:val="en-US"/>
        </w:rPr>
        <w:t> </w:t>
      </w:r>
      <w:r w:rsidRPr="005924E0">
        <w:rPr>
          <w:sz w:val="28"/>
          <w:szCs w:val="28"/>
        </w:rPr>
        <w:t>2021.</w:t>
      </w:r>
      <w:r w:rsidRPr="005924E0">
        <w:rPr>
          <w:sz w:val="28"/>
          <w:szCs w:val="28"/>
          <w:lang w:val="en-US"/>
        </w:rPr>
        <w:t> 278 </w:t>
      </w:r>
      <w:r w:rsidRPr="005924E0">
        <w:rPr>
          <w:sz w:val="28"/>
          <w:szCs w:val="28"/>
        </w:rPr>
        <w:t>с</w:t>
      </w:r>
      <w:r w:rsidRPr="005924E0">
        <w:rPr>
          <w:sz w:val="28"/>
          <w:szCs w:val="28"/>
          <w:lang w:val="en-US"/>
        </w:rPr>
        <w:t>., </w:t>
      </w:r>
      <w:r w:rsidRPr="005924E0">
        <w:rPr>
          <w:sz w:val="28"/>
          <w:szCs w:val="28"/>
        </w:rPr>
        <w:t>то</w:t>
      </w:r>
      <w:r w:rsidRPr="005924E0">
        <w:rPr>
          <w:sz w:val="28"/>
          <w:szCs w:val="28"/>
          <w:lang w:val="en-US"/>
        </w:rPr>
        <w:t> </w:t>
      </w:r>
      <w:r w:rsidRPr="005924E0">
        <w:rPr>
          <w:sz w:val="28"/>
          <w:szCs w:val="28"/>
        </w:rPr>
        <w:t>же</w:t>
      </w:r>
      <w:r w:rsidRPr="005924E0">
        <w:rPr>
          <w:sz w:val="28"/>
          <w:szCs w:val="28"/>
          <w:lang w:val="en-US"/>
        </w:rPr>
        <w:t> [</w:t>
      </w:r>
      <w:r w:rsidRPr="005924E0">
        <w:rPr>
          <w:sz w:val="28"/>
          <w:szCs w:val="28"/>
        </w:rPr>
        <w:t>Электронный</w:t>
      </w:r>
      <w:r w:rsidRPr="005924E0">
        <w:rPr>
          <w:sz w:val="28"/>
          <w:szCs w:val="28"/>
          <w:lang w:val="en-US"/>
        </w:rPr>
        <w:t> </w:t>
      </w:r>
      <w:r w:rsidRPr="005924E0">
        <w:rPr>
          <w:sz w:val="28"/>
          <w:szCs w:val="28"/>
        </w:rPr>
        <w:t>ресурс</w:t>
      </w:r>
      <w:r w:rsidRPr="005924E0">
        <w:rPr>
          <w:sz w:val="28"/>
          <w:szCs w:val="28"/>
          <w:lang w:val="en-US"/>
        </w:rPr>
        <w:t>].URL: </w:t>
      </w:r>
      <w:hyperlink r:id="rId8" w:history="1">
        <w:r w:rsidRPr="005924E0">
          <w:rPr>
            <w:rStyle w:val="a9"/>
            <w:sz w:val="28"/>
            <w:szCs w:val="28"/>
            <w:lang w:val="en-US"/>
          </w:rPr>
          <w:t>https://biblioclub.ru/index.php?page=book&amp;id=83145</w:t>
        </w:r>
      </w:hyperlink>
    </w:p>
    <w:p w:rsidR="005924E0" w:rsidRPr="005924E0" w:rsidRDefault="005924E0" w:rsidP="00830E08">
      <w:pPr>
        <w:pStyle w:val="a4"/>
        <w:widowControl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924E0">
        <w:rPr>
          <w:sz w:val="28"/>
          <w:szCs w:val="28"/>
        </w:rPr>
        <w:t xml:space="preserve">Котенева О.Е., Николаева А.С. Методы управления интеллектуальной собственностью / учебно-методическое пособие – СПб: Университет ИТМО. – 2020 г. – С. 108 // [Электронный ресурс] – </w:t>
      </w:r>
      <w:r w:rsidRPr="005924E0">
        <w:rPr>
          <w:sz w:val="28"/>
          <w:szCs w:val="28"/>
          <w:lang w:val="en-US"/>
        </w:rPr>
        <w:t>URL</w:t>
      </w:r>
      <w:r w:rsidRPr="005924E0">
        <w:rPr>
          <w:sz w:val="28"/>
          <w:szCs w:val="28"/>
        </w:rPr>
        <w:t xml:space="preserve">: </w:t>
      </w:r>
      <w:r w:rsidRPr="005924E0">
        <w:rPr>
          <w:sz w:val="28"/>
          <w:szCs w:val="28"/>
          <w:lang w:val="en-US"/>
        </w:rPr>
        <w:t>https</w:t>
      </w:r>
      <w:r w:rsidRPr="005924E0">
        <w:rPr>
          <w:sz w:val="28"/>
          <w:szCs w:val="28"/>
        </w:rPr>
        <w:t>://</w:t>
      </w:r>
      <w:r w:rsidRPr="005924E0">
        <w:rPr>
          <w:sz w:val="28"/>
          <w:szCs w:val="28"/>
          <w:lang w:val="en-US"/>
        </w:rPr>
        <w:t>books</w:t>
      </w:r>
      <w:r w:rsidRPr="005924E0">
        <w:rPr>
          <w:sz w:val="28"/>
          <w:szCs w:val="28"/>
        </w:rPr>
        <w:t>.</w:t>
      </w:r>
      <w:r w:rsidRPr="005924E0">
        <w:rPr>
          <w:sz w:val="28"/>
          <w:szCs w:val="28"/>
          <w:lang w:val="en-US"/>
        </w:rPr>
        <w:t>ifmo</w:t>
      </w:r>
      <w:r w:rsidRPr="005924E0">
        <w:rPr>
          <w:sz w:val="28"/>
          <w:szCs w:val="28"/>
        </w:rPr>
        <w:t>.</w:t>
      </w:r>
      <w:r w:rsidRPr="005924E0">
        <w:rPr>
          <w:sz w:val="28"/>
          <w:szCs w:val="28"/>
          <w:lang w:val="en-US"/>
        </w:rPr>
        <w:t>ru</w:t>
      </w:r>
      <w:r w:rsidRPr="005924E0">
        <w:rPr>
          <w:sz w:val="28"/>
          <w:szCs w:val="28"/>
        </w:rPr>
        <w:t>/</w:t>
      </w:r>
      <w:r w:rsidRPr="005924E0">
        <w:rPr>
          <w:sz w:val="28"/>
          <w:szCs w:val="28"/>
          <w:lang w:val="en-US"/>
        </w:rPr>
        <w:t>file</w:t>
      </w:r>
      <w:r w:rsidRPr="005924E0">
        <w:rPr>
          <w:sz w:val="28"/>
          <w:szCs w:val="28"/>
        </w:rPr>
        <w:t>/</w:t>
      </w:r>
      <w:r w:rsidRPr="005924E0">
        <w:rPr>
          <w:sz w:val="28"/>
          <w:szCs w:val="28"/>
          <w:lang w:val="en-US"/>
        </w:rPr>
        <w:t>pdf</w:t>
      </w:r>
      <w:r w:rsidRPr="005924E0">
        <w:rPr>
          <w:sz w:val="28"/>
          <w:szCs w:val="28"/>
        </w:rPr>
        <w:t>/2614.</w:t>
      </w:r>
      <w:r w:rsidRPr="005924E0">
        <w:rPr>
          <w:sz w:val="28"/>
          <w:szCs w:val="28"/>
          <w:lang w:val="en-US"/>
        </w:rPr>
        <w:t>pdf</w:t>
      </w:r>
    </w:p>
    <w:p w:rsidR="005924E0" w:rsidRPr="005924E0" w:rsidRDefault="005924E0" w:rsidP="00830E08">
      <w:pPr>
        <w:pStyle w:val="a4"/>
        <w:widowControl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924E0">
        <w:rPr>
          <w:sz w:val="28"/>
          <w:szCs w:val="28"/>
        </w:rPr>
        <w:t xml:space="preserve">Мухопад В.И. Экономика и коммерциализация интеллектуальной собственности / учебник — М.: Магистр: ИНФРА-М, 2016. — 512 с. // [Электронный ресурс] – </w:t>
      </w:r>
      <w:r w:rsidRPr="005924E0">
        <w:rPr>
          <w:sz w:val="28"/>
          <w:szCs w:val="28"/>
          <w:lang w:val="en-US"/>
        </w:rPr>
        <w:t>URL</w:t>
      </w:r>
      <w:r w:rsidRPr="005924E0">
        <w:rPr>
          <w:sz w:val="28"/>
          <w:szCs w:val="28"/>
        </w:rPr>
        <w:t xml:space="preserve">: </w:t>
      </w:r>
      <w:r w:rsidRPr="005924E0">
        <w:rPr>
          <w:sz w:val="28"/>
          <w:szCs w:val="28"/>
          <w:lang w:val="en-US"/>
        </w:rPr>
        <w:t>http</w:t>
      </w:r>
      <w:r w:rsidRPr="005924E0">
        <w:rPr>
          <w:sz w:val="28"/>
          <w:szCs w:val="28"/>
        </w:rPr>
        <w:t>://</w:t>
      </w:r>
      <w:r w:rsidRPr="005924E0">
        <w:rPr>
          <w:sz w:val="28"/>
          <w:szCs w:val="28"/>
          <w:lang w:val="en-US"/>
        </w:rPr>
        <w:t>lib</w:t>
      </w:r>
      <w:r w:rsidRPr="005924E0">
        <w:rPr>
          <w:sz w:val="28"/>
          <w:szCs w:val="28"/>
        </w:rPr>
        <w:t>.</w:t>
      </w:r>
      <w:r w:rsidRPr="005924E0">
        <w:rPr>
          <w:sz w:val="28"/>
          <w:szCs w:val="28"/>
          <w:lang w:val="en-US"/>
        </w:rPr>
        <w:t>rgiis</w:t>
      </w:r>
      <w:r w:rsidRPr="005924E0">
        <w:rPr>
          <w:sz w:val="28"/>
          <w:szCs w:val="28"/>
        </w:rPr>
        <w:t>.</w:t>
      </w:r>
      <w:r w:rsidRPr="005924E0">
        <w:rPr>
          <w:sz w:val="28"/>
          <w:szCs w:val="28"/>
          <w:lang w:val="en-US"/>
        </w:rPr>
        <w:t>ru</w:t>
      </w:r>
      <w:r w:rsidRPr="005924E0">
        <w:rPr>
          <w:sz w:val="28"/>
          <w:szCs w:val="28"/>
        </w:rPr>
        <w:t>/</w:t>
      </w:r>
      <w:r w:rsidRPr="005924E0">
        <w:rPr>
          <w:sz w:val="28"/>
          <w:szCs w:val="28"/>
          <w:lang w:val="en-US"/>
        </w:rPr>
        <w:t>files</w:t>
      </w:r>
      <w:r w:rsidRPr="005924E0">
        <w:rPr>
          <w:sz w:val="28"/>
          <w:szCs w:val="28"/>
        </w:rPr>
        <w:t>/2019/</w:t>
      </w:r>
      <w:r w:rsidRPr="005924E0">
        <w:rPr>
          <w:sz w:val="28"/>
          <w:szCs w:val="28"/>
          <w:lang w:val="en-US"/>
        </w:rPr>
        <w:t>ehkonomika</w:t>
      </w:r>
      <w:r w:rsidRPr="005924E0">
        <w:rPr>
          <w:sz w:val="28"/>
          <w:szCs w:val="28"/>
        </w:rPr>
        <w:t>-</w:t>
      </w:r>
      <w:r w:rsidRPr="005924E0">
        <w:rPr>
          <w:sz w:val="28"/>
          <w:szCs w:val="28"/>
          <w:lang w:val="en-US"/>
        </w:rPr>
        <w:t>i</w:t>
      </w:r>
      <w:r w:rsidRPr="005924E0">
        <w:rPr>
          <w:sz w:val="28"/>
          <w:szCs w:val="28"/>
        </w:rPr>
        <w:t>-</w:t>
      </w:r>
      <w:r w:rsidRPr="005924E0">
        <w:rPr>
          <w:sz w:val="28"/>
          <w:szCs w:val="28"/>
          <w:lang w:val="en-US"/>
        </w:rPr>
        <w:t>kommercializaciya</w:t>
      </w:r>
      <w:r w:rsidRPr="005924E0">
        <w:rPr>
          <w:sz w:val="28"/>
          <w:szCs w:val="28"/>
        </w:rPr>
        <w:t>-</w:t>
      </w:r>
      <w:r w:rsidRPr="005924E0">
        <w:rPr>
          <w:sz w:val="28"/>
          <w:szCs w:val="28"/>
          <w:lang w:val="en-US"/>
        </w:rPr>
        <w:t>intel</w:t>
      </w:r>
      <w:r w:rsidRPr="005924E0">
        <w:rPr>
          <w:sz w:val="28"/>
          <w:szCs w:val="28"/>
        </w:rPr>
        <w:t>-</w:t>
      </w:r>
      <w:r w:rsidRPr="005924E0">
        <w:rPr>
          <w:sz w:val="28"/>
          <w:szCs w:val="28"/>
          <w:lang w:val="en-US"/>
        </w:rPr>
        <w:t>sobst</w:t>
      </w:r>
      <w:r w:rsidRPr="005924E0">
        <w:rPr>
          <w:sz w:val="28"/>
          <w:szCs w:val="28"/>
        </w:rPr>
        <w:t>.</w:t>
      </w:r>
      <w:r w:rsidRPr="005924E0">
        <w:rPr>
          <w:sz w:val="28"/>
          <w:szCs w:val="28"/>
          <w:lang w:val="en-US"/>
        </w:rPr>
        <w:t>pdf</w:t>
      </w:r>
    </w:p>
    <w:p w:rsidR="005924E0" w:rsidRPr="005924E0" w:rsidRDefault="005924E0" w:rsidP="00830E08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24E0">
        <w:rPr>
          <w:sz w:val="28"/>
          <w:szCs w:val="28"/>
        </w:rPr>
        <w:lastRenderedPageBreak/>
        <w:t>Беляев Ю.М. Инновационный менеджмент: учебник. – М.: Издательско-торговая корпорация «Дашков и К°», 2018. – 220 с., то же [Электронный ресурс]. URL: </w:t>
      </w:r>
      <w:hyperlink r:id="rId9" w:history="1">
        <w:r w:rsidRPr="005924E0">
          <w:rPr>
            <w:rStyle w:val="a9"/>
            <w:sz w:val="28"/>
            <w:szCs w:val="28"/>
          </w:rPr>
          <w:t>http://biblioclub.ru/index.php?page=book&amp;id=496063</w:t>
        </w:r>
      </w:hyperlink>
      <w:r w:rsidRPr="005924E0">
        <w:rPr>
          <w:sz w:val="28"/>
          <w:szCs w:val="28"/>
        </w:rPr>
        <w:t xml:space="preserve"> </w:t>
      </w:r>
    </w:p>
    <w:p w:rsidR="005924E0" w:rsidRPr="005924E0" w:rsidRDefault="005924E0" w:rsidP="00830E08">
      <w:pPr>
        <w:pStyle w:val="a4"/>
        <w:widowControl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924E0">
        <w:rPr>
          <w:sz w:val="28"/>
          <w:szCs w:val="28"/>
        </w:rPr>
        <w:t>Фомичев А. Н. Стратегический менеджмент :. – М.: Дашков и К°, 2021. 468 с., то же [Электронный ресурс].URL: </w:t>
      </w:r>
      <w:hyperlink r:id="rId10" w:history="1">
        <w:r w:rsidRPr="005924E0">
          <w:rPr>
            <w:rStyle w:val="a9"/>
            <w:sz w:val="28"/>
            <w:szCs w:val="28"/>
          </w:rPr>
          <w:t>https://biblioclub.ru/index.php?page=book&amp;id=621638</w:t>
        </w:r>
      </w:hyperlink>
    </w:p>
    <w:p w:rsid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8"/>
        <w:ind w:left="0" w:right="103" w:firstLine="709"/>
        <w:jc w:val="both"/>
      </w:pPr>
      <w:r>
        <w:t>Акмаева Р. И., Епифанова Н. Ш., Лунёв А. П. Менеджмент: учебник.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Директ-Медиа,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1">
        <w:r>
          <w:t>http://biblioclub.ru/index.php?page=book_red&amp;id=491959&amp;sr=1</w:t>
        </w:r>
      </w:hyperlink>
    </w:p>
    <w:p w:rsidR="005924E0" w:rsidRPr="00C66FBC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3" w:line="322" w:lineRule="exact"/>
        <w:ind w:left="0" w:firstLine="709"/>
        <w:jc w:val="both"/>
      </w:pPr>
      <w:r>
        <w:t>Михненко</w:t>
      </w:r>
      <w:r>
        <w:rPr>
          <w:spacing w:val="75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Теория</w:t>
      </w:r>
      <w:r>
        <w:rPr>
          <w:spacing w:val="74"/>
        </w:rPr>
        <w:t xml:space="preserve"> </w:t>
      </w:r>
      <w:r>
        <w:t>менеджмента:</w:t>
      </w:r>
      <w:r>
        <w:rPr>
          <w:spacing w:val="75"/>
        </w:rPr>
        <w:t xml:space="preserve"> </w:t>
      </w:r>
      <w:r>
        <w:t>учебник.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М.:</w:t>
      </w:r>
      <w:r>
        <w:rPr>
          <w:spacing w:val="74"/>
        </w:rPr>
        <w:t xml:space="preserve"> </w:t>
      </w:r>
      <w:r>
        <w:t>Университет «Синергия»,</w:t>
      </w:r>
      <w:r w:rsidR="00977066">
        <w:t xml:space="preserve"> </w:t>
      </w:r>
      <w:r>
        <w:t>2018.</w:t>
      </w:r>
      <w:r>
        <w:tab/>
        <w:t>[Электронный</w:t>
      </w:r>
      <w:r>
        <w:tab/>
        <w:t>ресурс]</w:t>
      </w:r>
      <w:r>
        <w:tab/>
        <w:t xml:space="preserve">URL: </w:t>
      </w:r>
      <w:hyperlink r:id="rId12">
        <w:r w:rsidRPr="00C66FBC">
          <w:t>http://biblioclub.ru/index.php?page=book_red&amp;id=490881&amp;sr=1</w:t>
        </w:r>
      </w:hyperlink>
    </w:p>
    <w:p w:rsid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2"/>
        <w:ind w:left="0" w:right="104" w:firstLine="709"/>
        <w:jc w:val="both"/>
      </w:pPr>
      <w:r>
        <w:t>Орехов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Селезнев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Тихомирова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менеджмент:</w:t>
      </w:r>
      <w:r>
        <w:rPr>
          <w:spacing w:val="58"/>
        </w:rPr>
        <w:t xml:space="preserve"> </w:t>
      </w:r>
      <w:r>
        <w:t>учебное</w:t>
      </w:r>
      <w:r>
        <w:rPr>
          <w:spacing w:val="58"/>
        </w:rPr>
        <w:t xml:space="preserve"> </w:t>
      </w:r>
      <w:r>
        <w:t>пособие.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М.:</w:t>
      </w:r>
      <w:r>
        <w:rPr>
          <w:spacing w:val="58"/>
        </w:rPr>
        <w:t xml:space="preserve"> </w:t>
      </w:r>
      <w:r>
        <w:t>Издательско-торговая</w:t>
      </w:r>
      <w:r>
        <w:rPr>
          <w:spacing w:val="58"/>
        </w:rPr>
        <w:t xml:space="preserve"> </w:t>
      </w:r>
      <w:r>
        <w:t>корпорация «Дашков</w:t>
      </w:r>
      <w:r w:rsidRPr="00C66FBC">
        <w:rPr>
          <w:spacing w:val="1"/>
        </w:rPr>
        <w:t xml:space="preserve"> </w:t>
      </w:r>
      <w:r>
        <w:t>и</w:t>
      </w:r>
      <w:r w:rsidRPr="00C66FBC">
        <w:rPr>
          <w:spacing w:val="1"/>
        </w:rPr>
        <w:t xml:space="preserve"> </w:t>
      </w:r>
      <w:r>
        <w:t>К°»,</w:t>
      </w:r>
      <w:r w:rsidRPr="00C66FBC">
        <w:rPr>
          <w:spacing w:val="1"/>
        </w:rPr>
        <w:t xml:space="preserve"> </w:t>
      </w:r>
      <w:r>
        <w:t>2017.</w:t>
      </w:r>
      <w:r w:rsidRPr="00C66FBC">
        <w:rPr>
          <w:spacing w:val="1"/>
        </w:rPr>
        <w:t xml:space="preserve"> </w:t>
      </w:r>
      <w:r>
        <w:t>[Электронный</w:t>
      </w:r>
      <w:r w:rsidRPr="00C66FBC">
        <w:rPr>
          <w:spacing w:val="1"/>
        </w:rPr>
        <w:t xml:space="preserve"> </w:t>
      </w:r>
      <w:r>
        <w:t>ресурс]</w:t>
      </w:r>
      <w:r w:rsidRPr="00C66FBC">
        <w:rPr>
          <w:spacing w:val="1"/>
        </w:rPr>
        <w:t xml:space="preserve"> </w:t>
      </w:r>
      <w:r>
        <w:t>URL:</w:t>
      </w:r>
      <w:r w:rsidRPr="00C66FBC">
        <w:rPr>
          <w:spacing w:val="1"/>
        </w:rPr>
        <w:t xml:space="preserve"> </w:t>
      </w:r>
      <w:hyperlink r:id="rId13">
        <w:r>
          <w:t>http://biblioclub.ru/index.php?page=book_red&amp;id=452584&amp;sr=1</w:t>
        </w:r>
      </w:hyperlink>
    </w:p>
    <w:p w:rsid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3"/>
        <w:ind w:left="0" w:right="103" w:firstLine="709"/>
        <w:jc w:val="both"/>
      </w:pPr>
      <w:r>
        <w:t>Голов Р. С., Агарков А. П., Мыльник А. В. Организация производства,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67"/>
        </w:rPr>
        <w:t xml:space="preserve"> </w:t>
      </w:r>
      <w:r>
        <w:t>Издательско-торговая</w:t>
      </w:r>
      <w:r>
        <w:rPr>
          <w:spacing w:val="-1"/>
        </w:rPr>
        <w:t xml:space="preserve"> </w:t>
      </w:r>
      <w:r>
        <w:t>корпорация</w:t>
      </w:r>
      <w:r>
        <w:rPr>
          <w:spacing w:val="-1"/>
        </w:rPr>
        <w:t xml:space="preserve"> </w:t>
      </w:r>
      <w:r>
        <w:t>«Дашков</w:t>
      </w:r>
      <w:r>
        <w:rPr>
          <w:spacing w:val="-1"/>
        </w:rPr>
        <w:t xml:space="preserve"> </w:t>
      </w:r>
      <w:r>
        <w:t>и К°»,</w:t>
      </w:r>
      <w:r>
        <w:rPr>
          <w:spacing w:val="-1"/>
        </w:rPr>
        <w:t xml:space="preserve"> </w:t>
      </w:r>
      <w:r>
        <w:t>2017.</w:t>
      </w:r>
    </w:p>
    <w:p w:rsid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7"/>
        <w:ind w:left="0" w:right="104" w:firstLine="709"/>
        <w:jc w:val="both"/>
      </w:pPr>
      <w:r>
        <w:t>Демчук О. Н., Ефремова Т. А. Теория организации: учебное пособие. -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Издательство «Флинта»,</w:t>
      </w:r>
      <w:r>
        <w:rPr>
          <w:spacing w:val="-1"/>
        </w:rPr>
        <w:t xml:space="preserve"> </w:t>
      </w:r>
      <w:r>
        <w:t>2017.</w:t>
      </w:r>
    </w:p>
    <w:p w:rsidR="005924E0" w:rsidRDefault="005924E0" w:rsidP="00830E08">
      <w:pPr>
        <w:pStyle w:val="a3"/>
        <w:numPr>
          <w:ilvl w:val="0"/>
          <w:numId w:val="6"/>
        </w:numPr>
        <w:tabs>
          <w:tab w:val="left" w:pos="1134"/>
        </w:tabs>
        <w:spacing w:before="38"/>
        <w:ind w:left="0" w:right="104" w:firstLine="709"/>
        <w:jc w:val="both"/>
      </w:pPr>
      <w:r>
        <w:t>Левкина А. О. Компьютерные технологии в научно-исследовательской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профиля.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Директ-Медиа,</w:t>
      </w:r>
      <w:r>
        <w:rPr>
          <w:spacing w:val="-1"/>
        </w:rPr>
        <w:t xml:space="preserve"> </w:t>
      </w:r>
      <w:r>
        <w:t>2018.</w:t>
      </w:r>
    </w:p>
    <w:p w:rsidR="00977066" w:rsidRDefault="005924E0" w:rsidP="00977066">
      <w:pPr>
        <w:pStyle w:val="a3"/>
        <w:numPr>
          <w:ilvl w:val="0"/>
          <w:numId w:val="6"/>
        </w:numPr>
        <w:spacing w:before="38"/>
        <w:ind w:left="0" w:right="104" w:firstLine="709"/>
        <w:jc w:val="both"/>
      </w:pPr>
      <w:r>
        <w:t>Котлер, Ф. Маркетинг от А до Я: 80 концепций, которые должен знать</w:t>
      </w:r>
      <w:r w:rsidRPr="00C66FBC">
        <w:rPr>
          <w:spacing w:val="1"/>
        </w:rPr>
        <w:t xml:space="preserve"> </w:t>
      </w:r>
      <w:r>
        <w:t>каждый</w:t>
      </w:r>
      <w:r w:rsidRPr="00C66FBC">
        <w:rPr>
          <w:spacing w:val="1"/>
        </w:rPr>
        <w:t xml:space="preserve"> </w:t>
      </w:r>
      <w:r>
        <w:t>менеджер</w:t>
      </w:r>
      <w:r w:rsidRPr="00C66FBC">
        <w:rPr>
          <w:spacing w:val="1"/>
        </w:rPr>
        <w:t xml:space="preserve"> </w:t>
      </w:r>
      <w:r>
        <w:t>/</w:t>
      </w:r>
      <w:r w:rsidRPr="00C66FBC">
        <w:rPr>
          <w:spacing w:val="1"/>
        </w:rPr>
        <w:t xml:space="preserve"> </w:t>
      </w:r>
      <w:r>
        <w:t>Ф. Котлер;</w:t>
      </w:r>
      <w:r w:rsidRPr="00C66FBC">
        <w:rPr>
          <w:spacing w:val="1"/>
        </w:rPr>
        <w:t xml:space="preserve"> </w:t>
      </w:r>
      <w:r>
        <w:t>ред.</w:t>
      </w:r>
      <w:r w:rsidRPr="00C66FBC">
        <w:rPr>
          <w:spacing w:val="1"/>
        </w:rPr>
        <w:t xml:space="preserve"> </w:t>
      </w:r>
      <w:r>
        <w:t>М.</w:t>
      </w:r>
      <w:r w:rsidRPr="00C66FBC">
        <w:rPr>
          <w:spacing w:val="1"/>
        </w:rPr>
        <w:t xml:space="preserve"> </w:t>
      </w:r>
      <w:r>
        <w:t>Суханова;</w:t>
      </w:r>
      <w:r w:rsidRPr="00C66FBC">
        <w:rPr>
          <w:spacing w:val="1"/>
        </w:rPr>
        <w:t xml:space="preserve"> </w:t>
      </w:r>
      <w:r>
        <w:t>пер.</w:t>
      </w:r>
      <w:r w:rsidRPr="00C66FBC">
        <w:rPr>
          <w:spacing w:val="1"/>
        </w:rPr>
        <w:t xml:space="preserve"> </w:t>
      </w:r>
      <w:r>
        <w:t>с</w:t>
      </w:r>
      <w:r w:rsidRPr="00C66FBC">
        <w:rPr>
          <w:spacing w:val="1"/>
        </w:rPr>
        <w:t xml:space="preserve"> </w:t>
      </w:r>
      <w:r>
        <w:t>англ.</w:t>
      </w:r>
      <w:r w:rsidRPr="00C66FBC">
        <w:rPr>
          <w:spacing w:val="1"/>
        </w:rPr>
        <w:t xml:space="preserve"> </w:t>
      </w:r>
      <w:r>
        <w:t>Т.В.</w:t>
      </w:r>
      <w:r w:rsidRPr="00C66FBC">
        <w:rPr>
          <w:spacing w:val="1"/>
        </w:rPr>
        <w:t xml:space="preserve"> </w:t>
      </w:r>
      <w:r>
        <w:t>Виноградовой,</w:t>
      </w:r>
      <w:r w:rsidRPr="00C66FBC">
        <w:rPr>
          <w:spacing w:val="59"/>
        </w:rPr>
        <w:t xml:space="preserve"> </w:t>
      </w:r>
      <w:r>
        <w:t>А.А.</w:t>
      </w:r>
      <w:r w:rsidRPr="00C66FBC">
        <w:rPr>
          <w:spacing w:val="59"/>
        </w:rPr>
        <w:t xml:space="preserve"> </w:t>
      </w:r>
      <w:r>
        <w:t>Чеха,</w:t>
      </w:r>
      <w:r w:rsidRPr="00C66FBC">
        <w:rPr>
          <w:spacing w:val="59"/>
        </w:rPr>
        <w:t xml:space="preserve"> </w:t>
      </w:r>
      <w:r>
        <w:t>Л.Л.</w:t>
      </w:r>
      <w:r w:rsidRPr="00C66FBC">
        <w:rPr>
          <w:spacing w:val="58"/>
        </w:rPr>
        <w:t xml:space="preserve"> </w:t>
      </w:r>
      <w:r>
        <w:t>Царук.</w:t>
      </w:r>
      <w:r w:rsidRPr="00C66FBC">
        <w:rPr>
          <w:spacing w:val="57"/>
        </w:rPr>
        <w:t xml:space="preserve"> </w:t>
      </w:r>
      <w:r>
        <w:t>-</w:t>
      </w:r>
      <w:r w:rsidRPr="00C66FBC">
        <w:rPr>
          <w:spacing w:val="58"/>
        </w:rPr>
        <w:t xml:space="preserve"> </w:t>
      </w:r>
      <w:r>
        <w:t>7-е</w:t>
      </w:r>
      <w:r w:rsidRPr="00C66FBC">
        <w:rPr>
          <w:spacing w:val="59"/>
        </w:rPr>
        <w:t xml:space="preserve"> </w:t>
      </w:r>
      <w:r>
        <w:t>изд.</w:t>
      </w:r>
      <w:r w:rsidRPr="00C66FBC">
        <w:rPr>
          <w:spacing w:val="58"/>
        </w:rPr>
        <w:t xml:space="preserve"> </w:t>
      </w:r>
      <w:r>
        <w:t>-</w:t>
      </w:r>
      <w:r w:rsidRPr="00C66FBC">
        <w:rPr>
          <w:spacing w:val="58"/>
        </w:rPr>
        <w:t xml:space="preserve"> </w:t>
      </w:r>
      <w:r>
        <w:t>Москва:</w:t>
      </w:r>
      <w:r w:rsidRPr="00C66FBC">
        <w:rPr>
          <w:spacing w:val="58"/>
        </w:rPr>
        <w:t xml:space="preserve"> </w:t>
      </w:r>
      <w:r>
        <w:t>Альпина</w:t>
      </w:r>
      <w:r w:rsidRPr="00C66FBC">
        <w:t xml:space="preserve"> </w:t>
      </w:r>
      <w:r>
        <w:t>Паблишер,</w:t>
      </w:r>
      <w:r w:rsidR="00977066">
        <w:t xml:space="preserve"> </w:t>
      </w:r>
      <w:r>
        <w:t>2016.</w:t>
      </w:r>
      <w:r>
        <w:tab/>
      </w:r>
    </w:p>
    <w:p w:rsidR="004B6D5E" w:rsidRDefault="005924E0" w:rsidP="004B6D5E">
      <w:pPr>
        <w:pStyle w:val="a3"/>
        <w:spacing w:before="38"/>
        <w:ind w:left="709" w:right="104"/>
        <w:jc w:val="both"/>
      </w:pPr>
      <w:r>
        <w:t>[Электронный</w:t>
      </w:r>
      <w:r>
        <w:tab/>
        <w:t>ресурс]</w:t>
      </w:r>
      <w:r>
        <w:tab/>
      </w:r>
      <w:r w:rsidRPr="00C66FBC">
        <w:rPr>
          <w:spacing w:val="-2"/>
        </w:rPr>
        <w:t>URL:</w:t>
      </w:r>
      <w:r w:rsidRPr="00C66FBC">
        <w:rPr>
          <w:spacing w:val="-67"/>
        </w:rPr>
        <w:t xml:space="preserve"> </w:t>
      </w:r>
      <w:hyperlink r:id="rId14">
        <w:r>
          <w:t>http://biblioclub.ru/index.php?page=book_red&amp;id=279742&amp;sr=1</w:t>
        </w:r>
      </w:hyperlink>
    </w:p>
    <w:p w:rsidR="004B6D5E" w:rsidRDefault="004B6D5E" w:rsidP="004B6D5E">
      <w:pPr>
        <w:pStyle w:val="a3"/>
        <w:spacing w:before="38"/>
        <w:ind w:left="709" w:right="104"/>
        <w:jc w:val="both"/>
      </w:pPr>
    </w:p>
    <w:p w:rsidR="004B6D5E" w:rsidRDefault="004B6D5E" w:rsidP="00F7345B">
      <w:pPr>
        <w:pStyle w:val="a3"/>
        <w:spacing w:before="38"/>
        <w:ind w:left="0" w:right="104"/>
        <w:jc w:val="both"/>
        <w:sectPr w:rsidR="004B6D5E" w:rsidSect="004B6D5E">
          <w:headerReference w:type="default" r:id="rId15"/>
          <w:pgSz w:w="11900" w:h="16840"/>
          <w:pgMar w:top="1080" w:right="740" w:bottom="280" w:left="1418" w:header="720" w:footer="720" w:gutter="0"/>
          <w:cols w:space="720"/>
          <w:titlePg/>
          <w:docGrid w:linePitch="299"/>
        </w:sectPr>
      </w:pPr>
    </w:p>
    <w:p w:rsidR="004B6D5E" w:rsidRDefault="004B6D5E" w:rsidP="004B6D5E"/>
    <w:sectPr w:rsidR="004B6D5E">
      <w:pgSz w:w="11900" w:h="16840"/>
      <w:pgMar w:top="10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93" w:rsidRDefault="00332E93" w:rsidP="00C87C71">
      <w:r>
        <w:separator/>
      </w:r>
    </w:p>
  </w:endnote>
  <w:endnote w:type="continuationSeparator" w:id="0">
    <w:p w:rsidR="00332E93" w:rsidRDefault="00332E93" w:rsidP="00C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93" w:rsidRDefault="00332E93" w:rsidP="00C87C71">
      <w:r>
        <w:separator/>
      </w:r>
    </w:p>
  </w:footnote>
  <w:footnote w:type="continuationSeparator" w:id="0">
    <w:p w:rsidR="00332E93" w:rsidRDefault="00332E93" w:rsidP="00C8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692973"/>
      <w:docPartObj>
        <w:docPartGallery w:val="Page Numbers (Top of Page)"/>
        <w:docPartUnique/>
      </w:docPartObj>
    </w:sdtPr>
    <w:sdtEndPr/>
    <w:sdtContent>
      <w:p w:rsidR="004B6D5E" w:rsidRDefault="004B6D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64">
          <w:rPr>
            <w:noProof/>
          </w:rPr>
          <w:t>5</w:t>
        </w:r>
        <w:r>
          <w:fldChar w:fldCharType="end"/>
        </w:r>
      </w:p>
    </w:sdtContent>
  </w:sdt>
  <w:p w:rsidR="00C87C71" w:rsidRDefault="00C87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BCF"/>
    <w:multiLevelType w:val="hybridMultilevel"/>
    <w:tmpl w:val="FA30934C"/>
    <w:lvl w:ilvl="0" w:tplc="04023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717"/>
    <w:multiLevelType w:val="hybridMultilevel"/>
    <w:tmpl w:val="FD1A83AC"/>
    <w:lvl w:ilvl="0" w:tplc="F21EF2AC">
      <w:numFmt w:val="bullet"/>
      <w:lvlText w:val="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806043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0344B6F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9274E5C6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9558F49A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5B22938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147058F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74B4AA26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FA261EF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2">
    <w:nsid w:val="24172FDC"/>
    <w:multiLevelType w:val="hybridMultilevel"/>
    <w:tmpl w:val="8D00DF9C"/>
    <w:lvl w:ilvl="0" w:tplc="273A41E8">
      <w:numFmt w:val="bullet"/>
      <w:lvlText w:val="–"/>
      <w:lvlJc w:val="left"/>
      <w:pPr>
        <w:ind w:left="32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067A14">
      <w:numFmt w:val="bullet"/>
      <w:lvlText w:val=""/>
      <w:lvlJc w:val="left"/>
      <w:pPr>
        <w:ind w:left="1535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558248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6A2E98A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  <w:lvl w:ilvl="4" w:tplc="F7DC7F90">
      <w:numFmt w:val="bullet"/>
      <w:lvlText w:val="•"/>
      <w:lvlJc w:val="left"/>
      <w:pPr>
        <w:ind w:left="4220" w:hanging="708"/>
      </w:pPr>
      <w:rPr>
        <w:rFonts w:hint="default"/>
        <w:lang w:val="ru-RU" w:eastAsia="en-US" w:bidi="ar-SA"/>
      </w:rPr>
    </w:lvl>
    <w:lvl w:ilvl="5" w:tplc="31260C0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C6CE8154">
      <w:numFmt w:val="bullet"/>
      <w:lvlText w:val="•"/>
      <w:lvlJc w:val="left"/>
      <w:pPr>
        <w:ind w:left="6006" w:hanging="708"/>
      </w:pPr>
      <w:rPr>
        <w:rFonts w:hint="default"/>
        <w:lang w:val="ru-RU" w:eastAsia="en-US" w:bidi="ar-SA"/>
      </w:rPr>
    </w:lvl>
    <w:lvl w:ilvl="7" w:tplc="0CA2F46E"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 w:tplc="A13E6E7A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3">
    <w:nsid w:val="29FA1FE4"/>
    <w:multiLevelType w:val="hybridMultilevel"/>
    <w:tmpl w:val="2E886D3E"/>
    <w:lvl w:ilvl="0" w:tplc="7DFA74D8">
      <w:numFmt w:val="bullet"/>
      <w:lvlText w:val="-"/>
      <w:lvlJc w:val="left"/>
      <w:pPr>
        <w:ind w:left="1605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A4AC8">
      <w:numFmt w:val="bullet"/>
      <w:lvlText w:val="•"/>
      <w:lvlJc w:val="left"/>
      <w:pPr>
        <w:ind w:left="2398" w:hanging="778"/>
      </w:pPr>
      <w:rPr>
        <w:rFonts w:hint="default"/>
        <w:lang w:val="ru-RU" w:eastAsia="en-US" w:bidi="ar-SA"/>
      </w:rPr>
    </w:lvl>
    <w:lvl w:ilvl="2" w:tplc="633A1A7A">
      <w:numFmt w:val="bullet"/>
      <w:lvlText w:val="•"/>
      <w:lvlJc w:val="left"/>
      <w:pPr>
        <w:ind w:left="3196" w:hanging="778"/>
      </w:pPr>
      <w:rPr>
        <w:rFonts w:hint="default"/>
        <w:lang w:val="ru-RU" w:eastAsia="en-US" w:bidi="ar-SA"/>
      </w:rPr>
    </w:lvl>
    <w:lvl w:ilvl="3" w:tplc="FBE65166">
      <w:numFmt w:val="bullet"/>
      <w:lvlText w:val="•"/>
      <w:lvlJc w:val="left"/>
      <w:pPr>
        <w:ind w:left="3994" w:hanging="778"/>
      </w:pPr>
      <w:rPr>
        <w:rFonts w:hint="default"/>
        <w:lang w:val="ru-RU" w:eastAsia="en-US" w:bidi="ar-SA"/>
      </w:rPr>
    </w:lvl>
    <w:lvl w:ilvl="4" w:tplc="25A805B8">
      <w:numFmt w:val="bullet"/>
      <w:lvlText w:val="•"/>
      <w:lvlJc w:val="left"/>
      <w:pPr>
        <w:ind w:left="4792" w:hanging="778"/>
      </w:pPr>
      <w:rPr>
        <w:rFonts w:hint="default"/>
        <w:lang w:val="ru-RU" w:eastAsia="en-US" w:bidi="ar-SA"/>
      </w:rPr>
    </w:lvl>
    <w:lvl w:ilvl="5" w:tplc="A720FD32">
      <w:numFmt w:val="bullet"/>
      <w:lvlText w:val="•"/>
      <w:lvlJc w:val="left"/>
      <w:pPr>
        <w:ind w:left="5590" w:hanging="778"/>
      </w:pPr>
      <w:rPr>
        <w:rFonts w:hint="default"/>
        <w:lang w:val="ru-RU" w:eastAsia="en-US" w:bidi="ar-SA"/>
      </w:rPr>
    </w:lvl>
    <w:lvl w:ilvl="6" w:tplc="273EBCA8">
      <w:numFmt w:val="bullet"/>
      <w:lvlText w:val="•"/>
      <w:lvlJc w:val="left"/>
      <w:pPr>
        <w:ind w:left="6388" w:hanging="778"/>
      </w:pPr>
      <w:rPr>
        <w:rFonts w:hint="default"/>
        <w:lang w:val="ru-RU" w:eastAsia="en-US" w:bidi="ar-SA"/>
      </w:rPr>
    </w:lvl>
    <w:lvl w:ilvl="7" w:tplc="2626DD76">
      <w:numFmt w:val="bullet"/>
      <w:lvlText w:val="•"/>
      <w:lvlJc w:val="left"/>
      <w:pPr>
        <w:ind w:left="7186" w:hanging="778"/>
      </w:pPr>
      <w:rPr>
        <w:rFonts w:hint="default"/>
        <w:lang w:val="ru-RU" w:eastAsia="en-US" w:bidi="ar-SA"/>
      </w:rPr>
    </w:lvl>
    <w:lvl w:ilvl="8" w:tplc="B6EE3D48">
      <w:numFmt w:val="bullet"/>
      <w:lvlText w:val="•"/>
      <w:lvlJc w:val="left"/>
      <w:pPr>
        <w:ind w:left="7984" w:hanging="778"/>
      </w:pPr>
      <w:rPr>
        <w:rFonts w:hint="default"/>
        <w:lang w:val="ru-RU" w:eastAsia="en-US" w:bidi="ar-SA"/>
      </w:rPr>
    </w:lvl>
  </w:abstractNum>
  <w:abstractNum w:abstractNumId="4">
    <w:nsid w:val="41565247"/>
    <w:multiLevelType w:val="multilevel"/>
    <w:tmpl w:val="B2FAD22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5331A"/>
    <w:multiLevelType w:val="hybridMultilevel"/>
    <w:tmpl w:val="6F847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4"/>
    <w:rsid w:val="00002B83"/>
    <w:rsid w:val="00083904"/>
    <w:rsid w:val="000D440A"/>
    <w:rsid w:val="001A7576"/>
    <w:rsid w:val="001A76E0"/>
    <w:rsid w:val="0022499C"/>
    <w:rsid w:val="00332E93"/>
    <w:rsid w:val="00342464"/>
    <w:rsid w:val="00356967"/>
    <w:rsid w:val="00431FDA"/>
    <w:rsid w:val="00455B67"/>
    <w:rsid w:val="004A797E"/>
    <w:rsid w:val="004B6D5E"/>
    <w:rsid w:val="00533562"/>
    <w:rsid w:val="005342E2"/>
    <w:rsid w:val="005924E0"/>
    <w:rsid w:val="00603BE1"/>
    <w:rsid w:val="00682C4F"/>
    <w:rsid w:val="00785C89"/>
    <w:rsid w:val="007B7C22"/>
    <w:rsid w:val="00810D5A"/>
    <w:rsid w:val="00830E08"/>
    <w:rsid w:val="00835969"/>
    <w:rsid w:val="00863DBA"/>
    <w:rsid w:val="00917C8D"/>
    <w:rsid w:val="00977066"/>
    <w:rsid w:val="009B5364"/>
    <w:rsid w:val="009C19F0"/>
    <w:rsid w:val="00A06A2D"/>
    <w:rsid w:val="00A27990"/>
    <w:rsid w:val="00B843D4"/>
    <w:rsid w:val="00C562CC"/>
    <w:rsid w:val="00C87C71"/>
    <w:rsid w:val="00E5396C"/>
    <w:rsid w:val="00F06E0C"/>
    <w:rsid w:val="00F7345B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EA7C-C6ED-4517-BF16-7AA513F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line="322" w:lineRule="exact"/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C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87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C71"/>
    <w:rPr>
      <w:rFonts w:ascii="Times New Roman" w:eastAsia="Times New Roman" w:hAnsi="Times New Roman" w:cs="Times New Roman"/>
      <w:lang w:val="ru-RU"/>
    </w:rPr>
  </w:style>
  <w:style w:type="character" w:customStyle="1" w:styleId="Bodytext2">
    <w:name w:val="Body text (2)_"/>
    <w:basedOn w:val="a0"/>
    <w:link w:val="Bodytext20"/>
    <w:rsid w:val="0083596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5969"/>
    <w:pPr>
      <w:shd w:val="clear" w:color="auto" w:fill="FFFFFF"/>
      <w:autoSpaceDE/>
      <w:autoSpaceDN/>
      <w:spacing w:line="185" w:lineRule="exact"/>
      <w:ind w:hanging="740"/>
      <w:jc w:val="center"/>
    </w:pPr>
    <w:rPr>
      <w:sz w:val="17"/>
      <w:szCs w:val="17"/>
      <w:lang w:val="en-US"/>
    </w:rPr>
  </w:style>
  <w:style w:type="character" w:styleId="a9">
    <w:name w:val="Hyperlink"/>
    <w:uiPriority w:val="99"/>
    <w:unhideWhenUsed/>
    <w:rsid w:val="005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83145" TargetMode="External"/><Relationship Id="rId13" Type="http://schemas.openxmlformats.org/officeDocument/2006/relationships/hyperlink" Target="http://biblioclub.ru/index.php?page=book_red&amp;id=452584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93262&amp;sr=1" TargetMode="External"/><Relationship Id="rId12" Type="http://schemas.openxmlformats.org/officeDocument/2006/relationships/hyperlink" Target="http://biblioclub.ru/index.php?page=book_red&amp;id=490881&amp;sr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91959&amp;sr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blioclub.ru/index.php?page=book&amp;id=621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6063" TargetMode="External"/><Relationship Id="rId14" Type="http://schemas.openxmlformats.org/officeDocument/2006/relationships/hyperlink" Target="http://biblioclub.ru/index.php?page=book_red&amp;id=279742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2</cp:revision>
  <dcterms:created xsi:type="dcterms:W3CDTF">2022-07-06T17:08:00Z</dcterms:created>
  <dcterms:modified xsi:type="dcterms:W3CDTF">2022-07-06T17:08:00Z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