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0" w:rsidRPr="001A76E0" w:rsidRDefault="001A76E0" w:rsidP="001A76E0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1A76E0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1A76E0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B843D4" w:rsidRDefault="001A76E0" w:rsidP="001A76E0">
      <w:pPr>
        <w:pStyle w:val="a3"/>
        <w:ind w:left="0"/>
        <w:rPr>
          <w:sz w:val="30"/>
        </w:rPr>
      </w:pPr>
      <w:r w:rsidRPr="001A76E0">
        <w:rPr>
          <w:rFonts w:eastAsia="Calibri"/>
          <w:spacing w:val="10"/>
        </w:rPr>
        <w:t xml:space="preserve">«Российская государственная академия интеллектуальной </w:t>
      </w:r>
      <w:r w:rsidR="00455B67">
        <w:rPr>
          <w:rFonts w:eastAsia="Calibri"/>
          <w:spacing w:val="10"/>
        </w:rPr>
        <w:t>с</w:t>
      </w:r>
      <w:r w:rsidRPr="001A76E0">
        <w:rPr>
          <w:rFonts w:eastAsia="Calibri"/>
          <w:spacing w:val="10"/>
        </w:rPr>
        <w:t>обственности»</w:t>
      </w: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  <w:rPr>
          <w:sz w:val="30"/>
        </w:rPr>
      </w:pPr>
    </w:p>
    <w:p w:rsidR="00B843D4" w:rsidRDefault="00B843D4">
      <w:pPr>
        <w:pStyle w:val="a3"/>
        <w:ind w:left="0"/>
      </w:pPr>
    </w:p>
    <w:p w:rsidR="00083904" w:rsidRPr="00083904" w:rsidRDefault="00083904" w:rsidP="00083904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83904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B843D4" w:rsidRDefault="000D440A" w:rsidP="00083904">
      <w:pPr>
        <w:pStyle w:val="1"/>
        <w:spacing w:before="1"/>
        <w:ind w:left="0" w:right="103" w:firstLine="0"/>
        <w:jc w:val="center"/>
      </w:pPr>
      <w:r>
        <w:rPr>
          <w:spacing w:val="-11"/>
        </w:rPr>
        <w:t xml:space="preserve"> </w:t>
      </w:r>
      <w:r w:rsidR="00083904">
        <w:rPr>
          <w:spacing w:val="-11"/>
        </w:rPr>
        <w:t>(</w:t>
      </w:r>
      <w:r>
        <w:t>междисциплинарн</w:t>
      </w:r>
      <w:r w:rsidR="00083904">
        <w:t>ый</w:t>
      </w:r>
      <w:r>
        <w:rPr>
          <w:spacing w:val="-10"/>
        </w:rPr>
        <w:t xml:space="preserve"> </w:t>
      </w:r>
      <w:r w:rsidR="00083904">
        <w:t xml:space="preserve">экзамен 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менеджменту</w:t>
      </w:r>
      <w:r w:rsidR="00083904">
        <w:t>)</w:t>
      </w:r>
    </w:p>
    <w:p w:rsidR="00083904" w:rsidRDefault="00083904">
      <w:pPr>
        <w:pStyle w:val="a3"/>
        <w:ind w:left="326" w:right="315"/>
        <w:jc w:val="center"/>
      </w:pPr>
    </w:p>
    <w:p w:rsidR="00B843D4" w:rsidRPr="00083904" w:rsidRDefault="000D440A" w:rsidP="00083904">
      <w:pPr>
        <w:pStyle w:val="a3"/>
        <w:ind w:left="326" w:right="315"/>
        <w:contextualSpacing/>
        <w:jc w:val="center"/>
      </w:pP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магистратуры</w:t>
      </w:r>
    </w:p>
    <w:p w:rsidR="00B843D4" w:rsidRDefault="00863DBA">
      <w:pPr>
        <w:pStyle w:val="1"/>
        <w:spacing w:before="1"/>
        <w:ind w:left="3315" w:firstLine="0"/>
        <w:contextualSpacing/>
      </w:pPr>
      <w:r>
        <w:t>38.04.02</w:t>
      </w:r>
      <w:r w:rsidR="000D440A">
        <w:rPr>
          <w:spacing w:val="-5"/>
        </w:rPr>
        <w:t xml:space="preserve"> </w:t>
      </w:r>
      <w:r w:rsidR="000D440A">
        <w:t>«Менеджмент»</w:t>
      </w:r>
    </w:p>
    <w:p w:rsidR="00B843D4" w:rsidRDefault="00B843D4">
      <w:pPr>
        <w:pStyle w:val="a3"/>
        <w:ind w:left="0"/>
        <w:contextualSpacing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B843D4" w:rsidRDefault="00B843D4">
      <w:pPr>
        <w:pStyle w:val="a3"/>
        <w:ind w:left="0"/>
        <w:rPr>
          <w:b/>
          <w:sz w:val="30"/>
        </w:rPr>
      </w:pPr>
    </w:p>
    <w:p w:rsidR="00083904" w:rsidRDefault="00083904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>
      <w:pPr>
        <w:pStyle w:val="a3"/>
        <w:spacing w:before="60"/>
        <w:ind w:left="119" w:right="102" w:firstLine="708"/>
        <w:jc w:val="both"/>
        <w:rPr>
          <w:b/>
        </w:rPr>
      </w:pPr>
    </w:p>
    <w:p w:rsidR="00083904" w:rsidRDefault="00083904">
      <w:pPr>
        <w:rPr>
          <w:b/>
          <w:sz w:val="28"/>
          <w:szCs w:val="28"/>
        </w:rPr>
      </w:pPr>
      <w:r>
        <w:rPr>
          <w:b/>
        </w:rPr>
        <w:br w:type="page"/>
      </w:r>
    </w:p>
    <w:p w:rsidR="00083904" w:rsidRDefault="00083904">
      <w:pPr>
        <w:pStyle w:val="a3"/>
        <w:spacing w:before="60"/>
        <w:ind w:left="119" w:right="102" w:firstLine="708"/>
        <w:jc w:val="both"/>
        <w:rPr>
          <w:b/>
        </w:rPr>
      </w:pPr>
    </w:p>
    <w:p w:rsidR="00B843D4" w:rsidRDefault="000D440A">
      <w:pPr>
        <w:pStyle w:val="a3"/>
        <w:spacing w:before="60"/>
        <w:ind w:left="119" w:right="10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выявление уровня знаний поступающих в объеме программы бакалавриата,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магистратуры по направлению 38.04.02.</w:t>
      </w:r>
    </w:p>
    <w:p w:rsidR="00B843D4" w:rsidRDefault="00B843D4">
      <w:pPr>
        <w:pStyle w:val="a3"/>
        <w:spacing w:before="2"/>
        <w:ind w:left="0"/>
      </w:pPr>
    </w:p>
    <w:p w:rsidR="00B843D4" w:rsidRDefault="000D440A">
      <w:pPr>
        <w:ind w:left="827" w:right="104"/>
        <w:rPr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 xml:space="preserve">междисциплинарного экзамена – </w:t>
      </w:r>
      <w:r>
        <w:rPr>
          <w:b/>
          <w:sz w:val="28"/>
        </w:rPr>
        <w:t>тестирование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37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менеджменту</w:t>
      </w:r>
    </w:p>
    <w:p w:rsidR="00B843D4" w:rsidRDefault="000D440A">
      <w:pPr>
        <w:pStyle w:val="1"/>
        <w:numPr>
          <w:ilvl w:val="0"/>
          <w:numId w:val="3"/>
        </w:numPr>
        <w:tabs>
          <w:tab w:val="left" w:pos="330"/>
        </w:tabs>
        <w:spacing w:line="321" w:lineRule="exact"/>
        <w:ind w:hanging="211"/>
        <w:rPr>
          <w:b w:val="0"/>
        </w:rPr>
      </w:pPr>
      <w:bookmarkStart w:id="0" w:name="_GoBack"/>
      <w:r w:rsidRPr="005342E2">
        <w:rPr>
          <w:b w:val="0"/>
        </w:rPr>
        <w:t>60</w:t>
      </w:r>
      <w:r w:rsidRPr="005342E2">
        <w:rPr>
          <w:b w:val="0"/>
          <w:color w:val="FF0000"/>
          <w:spacing w:val="-3"/>
        </w:rPr>
        <w:t xml:space="preserve"> </w:t>
      </w:r>
      <w:r w:rsidRPr="005342E2">
        <w:rPr>
          <w:b w:val="0"/>
        </w:rPr>
        <w:t>минут</w:t>
      </w:r>
      <w:bookmarkEnd w:id="0"/>
      <w:r>
        <w:rPr>
          <w:b w:val="0"/>
        </w:rPr>
        <w:t>.</w:t>
      </w:r>
    </w:p>
    <w:p w:rsidR="00B843D4" w:rsidRDefault="00B843D4">
      <w:pPr>
        <w:pStyle w:val="a3"/>
        <w:ind w:left="0"/>
      </w:pPr>
    </w:p>
    <w:p w:rsidR="00B843D4" w:rsidRDefault="000D440A">
      <w:pPr>
        <w:spacing w:line="322" w:lineRule="exact"/>
        <w:ind w:left="82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междисциплинарном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участвовать</w:t>
      </w:r>
      <w:r>
        <w:rPr>
          <w:sz w:val="28"/>
        </w:rPr>
        <w:t>:</w:t>
      </w:r>
    </w:p>
    <w:p w:rsidR="00B843D4" w:rsidRDefault="000D440A">
      <w:pPr>
        <w:pStyle w:val="1"/>
        <w:numPr>
          <w:ilvl w:val="1"/>
          <w:numId w:val="3"/>
        </w:numPr>
        <w:tabs>
          <w:tab w:val="left" w:pos="1535"/>
          <w:tab w:val="left" w:pos="1536"/>
          <w:tab w:val="left" w:pos="2454"/>
          <w:tab w:val="left" w:pos="3895"/>
          <w:tab w:val="left" w:pos="5105"/>
          <w:tab w:val="left" w:pos="6801"/>
          <w:tab w:val="left" w:pos="7510"/>
        </w:tabs>
        <w:spacing w:line="322" w:lineRule="exact"/>
        <w:ind w:hanging="709"/>
      </w:pPr>
      <w:r>
        <w:t>лица,</w:t>
      </w:r>
      <w:r>
        <w:tab/>
        <w:t>имеющие</w:t>
      </w:r>
      <w:r>
        <w:tab/>
        <w:t>степень</w:t>
      </w:r>
      <w:r>
        <w:tab/>
        <w:t>«бакалавр»</w:t>
      </w:r>
      <w:r>
        <w:tab/>
        <w:t>или</w:t>
      </w:r>
      <w:r>
        <w:tab/>
        <w:t>квалификацию</w:t>
      </w:r>
    </w:p>
    <w:p w:rsidR="00B843D4" w:rsidRDefault="00917C8D">
      <w:pPr>
        <w:ind w:left="119"/>
        <w:rPr>
          <w:b/>
          <w:sz w:val="28"/>
        </w:rPr>
      </w:pPr>
      <w:r>
        <w:rPr>
          <w:b/>
          <w:sz w:val="28"/>
        </w:rPr>
        <w:t>«специалист».</w:t>
      </w:r>
    </w:p>
    <w:p w:rsidR="00917C8D" w:rsidRDefault="00917C8D">
      <w:pPr>
        <w:ind w:left="119"/>
        <w:rPr>
          <w:b/>
          <w:sz w:val="28"/>
        </w:rPr>
      </w:pPr>
    </w:p>
    <w:p w:rsidR="00B843D4" w:rsidRDefault="000D440A">
      <w:pPr>
        <w:pStyle w:val="a3"/>
        <w:spacing w:before="38"/>
      </w:pPr>
      <w:r>
        <w:t>Вступительное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B843D4" w:rsidRDefault="00B843D4">
      <w:pPr>
        <w:pStyle w:val="a3"/>
        <w:spacing w:before="10"/>
        <w:ind w:left="0"/>
        <w:rPr>
          <w:sz w:val="27"/>
        </w:rPr>
      </w:pPr>
    </w:p>
    <w:p w:rsidR="00B843D4" w:rsidRDefault="000D440A">
      <w:pPr>
        <w:spacing w:before="1"/>
        <w:ind w:left="119" w:right="103" w:firstLine="708"/>
        <w:jc w:val="both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917C8D">
        <w:rPr>
          <w:b/>
          <w:sz w:val="28"/>
        </w:rPr>
        <w:t>100</w:t>
      </w:r>
      <w:r>
        <w:rPr>
          <w:sz w:val="28"/>
        </w:rPr>
        <w:t>.</w:t>
      </w:r>
    </w:p>
    <w:p w:rsidR="00B843D4" w:rsidRDefault="000D440A">
      <w:pPr>
        <w:ind w:left="119" w:right="103" w:firstLine="708"/>
        <w:jc w:val="both"/>
        <w:rPr>
          <w:b/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 w:rsidRPr="00917C8D">
        <w:rPr>
          <w:b/>
          <w:sz w:val="28"/>
        </w:rPr>
        <w:t>42</w:t>
      </w:r>
      <w:r>
        <w:rPr>
          <w:b/>
          <w:sz w:val="28"/>
        </w:rPr>
        <w:t>.</w:t>
      </w:r>
    </w:p>
    <w:p w:rsidR="00B843D4" w:rsidRDefault="000D440A">
      <w:pPr>
        <w:pStyle w:val="a3"/>
        <w:ind w:left="119" w:right="102" w:firstLine="708"/>
        <w:jc w:val="both"/>
      </w:pPr>
      <w:r>
        <w:t>Количество баллов ниже 42 свидетельствует о 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междисциплинарного экзамена.</w:t>
      </w:r>
    </w:p>
    <w:p w:rsidR="00B843D4" w:rsidRDefault="000D440A">
      <w:pPr>
        <w:spacing w:before="2"/>
        <w:ind w:left="119" w:right="103" w:firstLine="708"/>
        <w:jc w:val="both"/>
        <w:rPr>
          <w:sz w:val="28"/>
        </w:rPr>
      </w:pPr>
      <w:r>
        <w:rPr>
          <w:b/>
          <w:i/>
          <w:sz w:val="28"/>
        </w:rPr>
        <w:t>Лица,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междисциплинарном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экзамене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количества баллов, к дальнейшим экзаменам не допускаются и в конкурсе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sz w:val="28"/>
        </w:rPr>
        <w:t>.</w:t>
      </w:r>
    </w:p>
    <w:p w:rsidR="00B843D4" w:rsidRDefault="00B843D4">
      <w:pPr>
        <w:pStyle w:val="a3"/>
        <w:spacing w:before="10"/>
        <w:ind w:left="0"/>
        <w:rPr>
          <w:sz w:val="27"/>
        </w:rPr>
      </w:pPr>
    </w:p>
    <w:p w:rsidR="00B843D4" w:rsidRDefault="000D440A">
      <w:pPr>
        <w:pStyle w:val="a3"/>
        <w:ind w:left="119" w:right="103" w:firstLine="708"/>
        <w:jc w:val="both"/>
      </w:pPr>
      <w:r>
        <w:rPr>
          <w:b/>
        </w:rPr>
        <w:t xml:space="preserve">Структура теста </w:t>
      </w:r>
      <w:r>
        <w:t xml:space="preserve">– </w:t>
      </w:r>
      <w:r w:rsidRPr="00917C8D">
        <w:t xml:space="preserve">50 </w:t>
      </w:r>
      <w:r>
        <w:t>заданий. В каждом задании может быть один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несколько правильных ответов.</w:t>
      </w:r>
    </w:p>
    <w:p w:rsidR="00B843D4" w:rsidRDefault="000D440A">
      <w:pPr>
        <w:pStyle w:val="a3"/>
        <w:ind w:left="119" w:right="103" w:firstLine="708"/>
        <w:jc w:val="both"/>
      </w:pPr>
      <w:r>
        <w:t>Тест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Количество баллов за полный правильный ответ на один вопрос тестового</w:t>
      </w:r>
      <w:r>
        <w:rPr>
          <w:spacing w:val="1"/>
        </w:rPr>
        <w:t xml:space="preserve"> </w:t>
      </w:r>
      <w:r>
        <w:t>задания – 2 балла. В случае неполного ответа (выбраны не все 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 или</w:t>
      </w:r>
      <w:r>
        <w:rPr>
          <w:spacing w:val="-1"/>
        </w:rPr>
        <w:t xml:space="preserve"> </w:t>
      </w:r>
      <w:r>
        <w:t>его отсутствие</w:t>
      </w:r>
      <w:r>
        <w:rPr>
          <w:spacing w:val="-1"/>
        </w:rPr>
        <w:t xml:space="preserve"> </w:t>
      </w:r>
      <w:r>
        <w:t>- 0</w:t>
      </w:r>
      <w:r>
        <w:rPr>
          <w:spacing w:val="-1"/>
        </w:rPr>
        <w:t xml:space="preserve"> </w:t>
      </w:r>
      <w:r>
        <w:t>баллов.</w:t>
      </w:r>
    </w:p>
    <w:p w:rsidR="00B843D4" w:rsidRDefault="00B843D4">
      <w:pPr>
        <w:pStyle w:val="a3"/>
        <w:spacing w:before="1"/>
        <w:ind w:left="0"/>
      </w:pPr>
    </w:p>
    <w:p w:rsidR="00B843D4" w:rsidRDefault="000D440A">
      <w:pPr>
        <w:pStyle w:val="a3"/>
        <w:ind w:left="119" w:right="104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 на</w:t>
      </w:r>
      <w:r>
        <w:rPr>
          <w:spacing w:val="-1"/>
        </w:rPr>
        <w:t xml:space="preserve"> </w:t>
      </w:r>
      <w:r>
        <w:t>знании следующих</w:t>
      </w:r>
      <w:r>
        <w:rPr>
          <w:spacing w:val="-1"/>
        </w:rPr>
        <w:t xml:space="preserve"> </w:t>
      </w:r>
      <w:r>
        <w:t>тем:</w:t>
      </w: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spacing w:line="320" w:lineRule="exact"/>
        <w:ind w:hanging="361"/>
        <w:jc w:val="both"/>
      </w:pPr>
      <w:r>
        <w:t>Стратегический</w:t>
      </w:r>
      <w:r>
        <w:rPr>
          <w:spacing w:val="-8"/>
        </w:rPr>
        <w:t xml:space="preserve"> </w:t>
      </w:r>
      <w:r>
        <w:t>менеджмент</w:t>
      </w:r>
    </w:p>
    <w:p w:rsidR="00B843D4" w:rsidRDefault="000D440A">
      <w:pPr>
        <w:pStyle w:val="a3"/>
        <w:ind w:left="119" w:right="103" w:firstLine="708"/>
        <w:jc w:val="both"/>
      </w:pPr>
      <w:r>
        <w:t>Сущность стратегического менеджмента. Предпосылки возникновения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менеджмента.</w:t>
      </w:r>
    </w:p>
    <w:p w:rsidR="00B843D4" w:rsidRDefault="00B843D4">
      <w:pPr>
        <w:jc w:val="both"/>
        <w:sectPr w:rsidR="00B843D4" w:rsidSect="00C87C71">
          <w:headerReference w:type="default" r:id="rId7"/>
          <w:pgSz w:w="11900" w:h="16840"/>
          <w:pgMar w:top="1080" w:right="740" w:bottom="280" w:left="1418" w:header="720" w:footer="720" w:gutter="0"/>
          <w:cols w:space="720"/>
          <w:titlePg/>
          <w:docGrid w:linePitch="299"/>
        </w:sectPr>
      </w:pPr>
    </w:p>
    <w:p w:rsidR="00B843D4" w:rsidRDefault="000D440A">
      <w:pPr>
        <w:pStyle w:val="a3"/>
        <w:tabs>
          <w:tab w:val="left" w:pos="1947"/>
          <w:tab w:val="left" w:pos="4239"/>
          <w:tab w:val="left" w:pos="6268"/>
          <w:tab w:val="left" w:pos="7529"/>
        </w:tabs>
        <w:spacing w:before="60"/>
        <w:ind w:left="119" w:right="107" w:firstLine="708"/>
      </w:pPr>
      <w:r>
        <w:lastRenderedPageBreak/>
        <w:t>Этапы</w:t>
      </w:r>
      <w:r>
        <w:tab/>
        <w:t>стратегического</w:t>
      </w:r>
      <w:r>
        <w:tab/>
        <w:t>менеджмента.</w:t>
      </w:r>
      <w:r>
        <w:tab/>
        <w:t>Уровни</w:t>
      </w:r>
      <w:r>
        <w:tab/>
      </w:r>
      <w:r>
        <w:rPr>
          <w:w w:val="95"/>
        </w:rPr>
        <w:t>стратегического</w:t>
      </w:r>
      <w:r>
        <w:rPr>
          <w:spacing w:val="1"/>
          <w:w w:val="95"/>
        </w:rPr>
        <w:t xml:space="preserve"> </w:t>
      </w:r>
      <w:r>
        <w:t>управления.</w:t>
      </w:r>
    </w:p>
    <w:p w:rsidR="00B843D4" w:rsidRDefault="000D440A">
      <w:pPr>
        <w:pStyle w:val="a3"/>
        <w:ind w:left="119" w:firstLine="708"/>
      </w:pPr>
      <w:r>
        <w:t>Формулирование</w:t>
      </w:r>
      <w:r>
        <w:rPr>
          <w:spacing w:val="61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примеры.</w:t>
      </w:r>
      <w:r>
        <w:rPr>
          <w:spacing w:val="60"/>
        </w:rPr>
        <w:t xml:space="preserve"> </w:t>
      </w:r>
      <w:r>
        <w:t>Отличие</w:t>
      </w:r>
      <w:r>
        <w:rPr>
          <w:spacing w:val="62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организации.</w:t>
      </w:r>
    </w:p>
    <w:p w:rsidR="00B843D4" w:rsidRDefault="000D440A">
      <w:pPr>
        <w:pStyle w:val="a3"/>
        <w:spacing w:before="3" w:line="322" w:lineRule="exact"/>
      </w:pPr>
      <w:r>
        <w:t>Теория</w:t>
      </w:r>
      <w:r>
        <w:rPr>
          <w:spacing w:val="-5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Портера.</w:t>
      </w:r>
    </w:p>
    <w:p w:rsidR="00B843D4" w:rsidRDefault="000D440A">
      <w:pPr>
        <w:pStyle w:val="a3"/>
      </w:pPr>
      <w:r>
        <w:t>Сущность и информационное обеспечение стратегического анализа.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стратегического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среды.</w:t>
      </w:r>
      <w:r>
        <w:rPr>
          <w:spacing w:val="-6"/>
        </w:rPr>
        <w:t xml:space="preserve"> </w:t>
      </w:r>
      <w:r>
        <w:t>Этапы,</w:t>
      </w:r>
      <w:r>
        <w:rPr>
          <w:spacing w:val="-7"/>
        </w:rPr>
        <w:t xml:space="preserve"> </w:t>
      </w:r>
      <w:r>
        <w:t>методики.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</w:t>
      </w:r>
    </w:p>
    <w:p w:rsidR="00B843D4" w:rsidRDefault="000D440A">
      <w:pPr>
        <w:pStyle w:val="a3"/>
        <w:ind w:right="1040"/>
      </w:pPr>
      <w:r>
        <w:t>5РА5Е-метод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стратегии</w:t>
      </w:r>
      <w:r>
        <w:rPr>
          <w:spacing w:val="-67"/>
        </w:rPr>
        <w:t xml:space="preserve"> </w:t>
      </w:r>
      <w:r>
        <w:t>Матрицы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конкуренции</w:t>
      </w:r>
    </w:p>
    <w:p w:rsidR="00B843D4" w:rsidRDefault="000D440A">
      <w:pPr>
        <w:pStyle w:val="a3"/>
        <w:ind w:left="119" w:firstLine="708"/>
      </w:pPr>
      <w:r>
        <w:t>Стратегические</w:t>
      </w:r>
      <w:r>
        <w:rPr>
          <w:spacing w:val="51"/>
        </w:rPr>
        <w:t xml:space="preserve"> </w:t>
      </w:r>
      <w:r>
        <w:t>альтернативы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уровнях</w:t>
      </w:r>
      <w:r>
        <w:rPr>
          <w:spacing w:val="52"/>
        </w:rPr>
        <w:t xml:space="preserve"> </w:t>
      </w:r>
      <w:r>
        <w:t>стратегического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(корпоративные,</w:t>
      </w:r>
      <w:r>
        <w:rPr>
          <w:spacing w:val="-1"/>
        </w:rPr>
        <w:t xml:space="preserve"> </w:t>
      </w:r>
      <w:r>
        <w:t>деловые,</w:t>
      </w:r>
      <w:r>
        <w:rPr>
          <w:spacing w:val="-1"/>
        </w:rPr>
        <w:t xml:space="preserve"> </w:t>
      </w:r>
      <w:r>
        <w:t>функциональные).</w:t>
      </w:r>
    </w:p>
    <w:p w:rsidR="00B843D4" w:rsidRDefault="000D440A">
      <w:pPr>
        <w:pStyle w:val="a3"/>
        <w:spacing w:line="321" w:lineRule="exact"/>
      </w:pPr>
      <w:r>
        <w:t>Типовые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Портеру.</w:t>
      </w:r>
    </w:p>
    <w:p w:rsidR="00B843D4" w:rsidRDefault="000D440A">
      <w:pPr>
        <w:pStyle w:val="a3"/>
        <w:ind w:right="1040"/>
      </w:pPr>
      <w:r>
        <w:t>Стратегические подходы к конкурентной борьбе по Ф. Котлеру.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стратегий.</w:t>
      </w:r>
    </w:p>
    <w:p w:rsidR="00B843D4" w:rsidRDefault="000D440A">
      <w:pPr>
        <w:pStyle w:val="a3"/>
        <w:spacing w:line="321" w:lineRule="exact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B843D4" w:rsidRDefault="000D440A">
      <w:pPr>
        <w:pStyle w:val="a3"/>
      </w:pPr>
      <w:r>
        <w:t>Роль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фактора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B843D4" w:rsidRDefault="00B843D4">
      <w:pPr>
        <w:pStyle w:val="a3"/>
        <w:spacing w:before="2"/>
        <w:ind w:left="0"/>
      </w:pP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  <w:jc w:val="both"/>
      </w:pPr>
      <w:r>
        <w:t>Инновационный</w:t>
      </w:r>
      <w:r>
        <w:rPr>
          <w:spacing w:val="-7"/>
        </w:rPr>
        <w:t xml:space="preserve"> </w:t>
      </w:r>
      <w:r>
        <w:t>менеджмент</w:t>
      </w:r>
    </w:p>
    <w:p w:rsidR="00B843D4" w:rsidRDefault="000D440A">
      <w:pPr>
        <w:pStyle w:val="a3"/>
        <w:spacing w:line="322" w:lineRule="exact"/>
        <w:jc w:val="both"/>
      </w:pPr>
      <w:r>
        <w:t>Дайте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«инновация»</w:t>
      </w:r>
    </w:p>
    <w:p w:rsidR="00B843D4" w:rsidRDefault="000D440A">
      <w:pPr>
        <w:pStyle w:val="a3"/>
        <w:ind w:right="2406"/>
        <w:jc w:val="both"/>
      </w:pPr>
      <w:r>
        <w:t>Дайте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понятию</w:t>
      </w:r>
      <w:r>
        <w:rPr>
          <w:spacing w:val="-7"/>
        </w:rPr>
        <w:t xml:space="preserve"> </w:t>
      </w:r>
      <w:r>
        <w:t>«инновационный</w:t>
      </w:r>
      <w:r>
        <w:rPr>
          <w:spacing w:val="-7"/>
        </w:rPr>
        <w:t xml:space="preserve"> </w:t>
      </w:r>
      <w:r>
        <w:t>лифт»</w:t>
      </w:r>
      <w:r>
        <w:rPr>
          <w:spacing w:val="-68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«тройная</w:t>
      </w:r>
      <w:r>
        <w:rPr>
          <w:spacing w:val="-3"/>
        </w:rPr>
        <w:t xml:space="preserve"> </w:t>
      </w:r>
      <w:r>
        <w:t>спираль»</w:t>
      </w:r>
    </w:p>
    <w:p w:rsidR="00B843D4" w:rsidRDefault="000D440A">
      <w:pPr>
        <w:pStyle w:val="a3"/>
        <w:ind w:left="119" w:right="103" w:firstLine="708"/>
        <w:jc w:val="both"/>
      </w:pPr>
      <w:r>
        <w:t>Относится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«новая</w:t>
      </w:r>
      <w:r>
        <w:rPr>
          <w:spacing w:val="-67"/>
        </w:rPr>
        <w:t xml:space="preserve"> </w:t>
      </w:r>
      <w:r>
        <w:t>экономика»?</w:t>
      </w:r>
    </w:p>
    <w:p w:rsidR="00B843D4" w:rsidRDefault="000D440A">
      <w:pPr>
        <w:pStyle w:val="a3"/>
        <w:ind w:right="1907"/>
        <w:jc w:val="both"/>
      </w:pPr>
      <w:r>
        <w:t>Чем инновация отличается от прочих бизнес-процессов?</w:t>
      </w:r>
      <w:r>
        <w:rPr>
          <w:spacing w:val="-67"/>
        </w:rPr>
        <w:t xml:space="preserve"> </w:t>
      </w:r>
      <w:r>
        <w:t>Какие функции выполняют заимствованные инновации?</w:t>
      </w:r>
      <w:r>
        <w:rPr>
          <w:spacing w:val="-67"/>
        </w:rPr>
        <w:t xml:space="preserve"> </w:t>
      </w:r>
      <w:r>
        <w:t>С чьим именем связывают введение термина инновация?</w:t>
      </w:r>
      <w:r>
        <w:rPr>
          <w:spacing w:val="-67"/>
        </w:rPr>
        <w:t xml:space="preserve"> </w:t>
      </w:r>
      <w:r>
        <w:t>Дайте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«инновационный</w:t>
      </w:r>
      <w:r>
        <w:rPr>
          <w:spacing w:val="-5"/>
        </w:rPr>
        <w:t xml:space="preserve"> </w:t>
      </w:r>
      <w:r>
        <w:t>проект»?</w:t>
      </w:r>
    </w:p>
    <w:p w:rsidR="00B843D4" w:rsidRDefault="000D440A">
      <w:pPr>
        <w:pStyle w:val="a3"/>
        <w:spacing w:line="320" w:lineRule="exact"/>
        <w:jc w:val="both"/>
      </w:pPr>
      <w:r>
        <w:t>Какие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различают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(объекту)?</w:t>
      </w:r>
    </w:p>
    <w:p w:rsidR="00B843D4" w:rsidRDefault="000D440A">
      <w:pPr>
        <w:pStyle w:val="a3"/>
        <w:spacing w:before="3"/>
        <w:ind w:left="119" w:right="103" w:firstLine="708"/>
        <w:jc w:val="both"/>
      </w:pPr>
      <w:r>
        <w:t>Чем отличается жизненный цикл нововведения от жизненного цикла</w:t>
      </w:r>
      <w:r>
        <w:rPr>
          <w:spacing w:val="1"/>
        </w:rPr>
        <w:t xml:space="preserve"> </w:t>
      </w:r>
      <w:r>
        <w:t>товара?</w:t>
      </w:r>
    </w:p>
    <w:p w:rsidR="00B843D4" w:rsidRDefault="000D440A">
      <w:pPr>
        <w:pStyle w:val="a3"/>
        <w:ind w:right="817"/>
        <w:jc w:val="both"/>
      </w:pPr>
      <w:r>
        <w:t>Каковы основные задачи государства в инновационном процессе?</w:t>
      </w:r>
      <w:r>
        <w:rPr>
          <w:spacing w:val="-68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«инновационный</w:t>
      </w:r>
      <w:r>
        <w:rPr>
          <w:spacing w:val="-2"/>
        </w:rPr>
        <w:t xml:space="preserve"> </w:t>
      </w:r>
      <w:r>
        <w:t>потенциал»</w:t>
      </w:r>
    </w:p>
    <w:p w:rsidR="00B843D4" w:rsidRDefault="000D440A">
      <w:pPr>
        <w:pStyle w:val="a3"/>
        <w:tabs>
          <w:tab w:val="left" w:pos="1413"/>
          <w:tab w:val="left" w:pos="2387"/>
          <w:tab w:val="left" w:pos="2907"/>
          <w:tab w:val="left" w:pos="3956"/>
          <w:tab w:val="left" w:pos="5639"/>
          <w:tab w:val="left" w:pos="6599"/>
          <w:tab w:val="left" w:pos="8155"/>
        </w:tabs>
        <w:ind w:left="119" w:right="107" w:firstLine="708"/>
      </w:pPr>
      <w:r>
        <w:t>На</w:t>
      </w:r>
      <w:r>
        <w:tab/>
        <w:t>каком</w:t>
      </w:r>
      <w:r>
        <w:tab/>
        <w:t>из</w:t>
      </w:r>
      <w:r>
        <w:tab/>
        <w:t>этапов</w:t>
      </w:r>
      <w:r>
        <w:tab/>
        <w:t>жизненного</w:t>
      </w:r>
      <w:r>
        <w:tab/>
        <w:t>цикла</w:t>
      </w:r>
      <w:r>
        <w:tab/>
        <w:t>инновации</w:t>
      </w:r>
      <w:r>
        <w:tab/>
      </w:r>
      <w:r>
        <w:rPr>
          <w:w w:val="95"/>
        </w:rPr>
        <w:t>появляется</w:t>
      </w:r>
      <w:r>
        <w:rPr>
          <w:spacing w:val="1"/>
          <w:w w:val="95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изобретений?</w:t>
      </w:r>
    </w:p>
    <w:p w:rsidR="00B843D4" w:rsidRDefault="000D440A">
      <w:pPr>
        <w:pStyle w:val="a3"/>
        <w:tabs>
          <w:tab w:val="left" w:pos="2159"/>
          <w:tab w:val="left" w:pos="2926"/>
          <w:tab w:val="left" w:pos="4107"/>
          <w:tab w:val="left" w:pos="6170"/>
          <w:tab w:val="left" w:pos="7599"/>
        </w:tabs>
        <w:ind w:left="119" w:right="107" w:firstLine="708"/>
      </w:pPr>
      <w:r>
        <w:t>Кластер</w:t>
      </w:r>
      <w:r>
        <w:tab/>
        <w:t>как</w:t>
      </w:r>
      <w:r>
        <w:tab/>
        <w:t>основа</w:t>
      </w:r>
      <w:r>
        <w:tab/>
        <w:t>эффективного</w:t>
      </w:r>
      <w:r>
        <w:tab/>
        <w:t>развития</w:t>
      </w:r>
      <w:r>
        <w:tab/>
      </w:r>
      <w:r>
        <w:rPr>
          <w:w w:val="95"/>
        </w:rPr>
        <w:t>инновационной</w:t>
      </w:r>
      <w:r>
        <w:rPr>
          <w:spacing w:val="1"/>
          <w:w w:val="95"/>
        </w:rPr>
        <w:t xml:space="preserve"> </w:t>
      </w:r>
      <w:r>
        <w:t>деятельности.</w:t>
      </w:r>
    </w:p>
    <w:p w:rsidR="00B843D4" w:rsidRDefault="000D440A">
      <w:pPr>
        <w:pStyle w:val="a3"/>
        <w:tabs>
          <w:tab w:val="left" w:pos="3338"/>
          <w:tab w:val="left" w:pos="4669"/>
          <w:tab w:val="left" w:pos="6441"/>
          <w:tab w:val="left" w:pos="8041"/>
        </w:tabs>
        <w:ind w:left="119" w:right="107" w:firstLine="708"/>
      </w:pPr>
      <w:r>
        <w:t>Инновационные</w:t>
      </w:r>
      <w:r>
        <w:tab/>
        <w:t>риски.</w:t>
      </w:r>
      <w:r>
        <w:tab/>
        <w:t>Основные</w:t>
      </w:r>
      <w:r>
        <w:tab/>
        <w:t>понятия.</w:t>
      </w:r>
      <w:r>
        <w:tab/>
      </w:r>
      <w:r>
        <w:rPr>
          <w:w w:val="95"/>
        </w:rPr>
        <w:t>Управление</w:t>
      </w:r>
      <w:r>
        <w:rPr>
          <w:spacing w:val="1"/>
          <w:w w:val="95"/>
        </w:rPr>
        <w:t xml:space="preserve"> </w:t>
      </w:r>
      <w:r>
        <w:t>инновационными</w:t>
      </w:r>
      <w:r>
        <w:rPr>
          <w:spacing w:val="-1"/>
        </w:rPr>
        <w:t xml:space="preserve"> </w:t>
      </w:r>
      <w:r>
        <w:t>рисками.</w:t>
      </w:r>
    </w:p>
    <w:p w:rsidR="00B843D4" w:rsidRDefault="00B843D4">
      <w:pPr>
        <w:pStyle w:val="a3"/>
        <w:spacing w:before="7"/>
        <w:ind w:left="0"/>
        <w:rPr>
          <w:sz w:val="27"/>
        </w:rPr>
      </w:pP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</w:pPr>
      <w:r>
        <w:t>Экономика</w:t>
      </w:r>
      <w:r>
        <w:rPr>
          <w:spacing w:val="-7"/>
        </w:rPr>
        <w:t xml:space="preserve"> </w:t>
      </w:r>
      <w:r>
        <w:t>предприятия</w:t>
      </w:r>
    </w:p>
    <w:p w:rsidR="00B843D4" w:rsidRDefault="000D440A">
      <w:pPr>
        <w:pStyle w:val="a3"/>
        <w:spacing w:line="242" w:lineRule="auto"/>
        <w:ind w:right="3262"/>
      </w:pPr>
      <w:r>
        <w:t>Показатели использования основных фондов.</w:t>
      </w:r>
      <w:r>
        <w:rPr>
          <w:spacing w:val="-67"/>
        </w:rPr>
        <w:t xml:space="preserve"> </w:t>
      </w:r>
      <w:r>
        <w:t>Себестоимость</w:t>
      </w:r>
      <w:r>
        <w:rPr>
          <w:spacing w:val="-1"/>
        </w:rPr>
        <w:t xml:space="preserve"> </w:t>
      </w:r>
      <w:r>
        <w:t>продукции.</w:t>
      </w:r>
    </w:p>
    <w:p w:rsidR="00B843D4" w:rsidRDefault="000D440A">
      <w:pPr>
        <w:pStyle w:val="a3"/>
        <w:ind w:left="119" w:right="104" w:firstLine="708"/>
      </w:pPr>
      <w:r>
        <w:t>Влияние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условно-постоянные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переменные</w:t>
      </w:r>
      <w:r>
        <w:rPr>
          <w:spacing w:val="-1"/>
        </w:rPr>
        <w:t xml:space="preserve"> </w:t>
      </w:r>
      <w:r>
        <w:t>расходы.</w:t>
      </w:r>
    </w:p>
    <w:p w:rsidR="00B843D4" w:rsidRDefault="00B843D4">
      <w:pPr>
        <w:sectPr w:rsidR="00B843D4">
          <w:pgSz w:w="11900" w:h="16840"/>
          <w:pgMar w:top="1080" w:right="740" w:bottom="280" w:left="1580" w:header="720" w:footer="720" w:gutter="0"/>
          <w:cols w:space="720"/>
        </w:sectPr>
      </w:pPr>
    </w:p>
    <w:p w:rsidR="00B843D4" w:rsidRDefault="000D440A">
      <w:pPr>
        <w:pStyle w:val="a3"/>
        <w:spacing w:before="60"/>
        <w:ind w:right="833"/>
      </w:pPr>
      <w:r>
        <w:lastRenderedPageBreak/>
        <w:t>Влияние изменения объема производства на переменные расходы</w:t>
      </w:r>
      <w:r>
        <w:rPr>
          <w:spacing w:val="-68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снижения себестоимости.</w:t>
      </w:r>
    </w:p>
    <w:p w:rsidR="00B843D4" w:rsidRDefault="000D440A">
      <w:pPr>
        <w:pStyle w:val="a3"/>
        <w:ind w:right="3616"/>
      </w:pPr>
      <w:r>
        <w:t>Финансовые ресурсы предприятия.</w:t>
      </w:r>
      <w:r>
        <w:rPr>
          <w:spacing w:val="1"/>
        </w:rPr>
        <w:t xml:space="preserve"> </w:t>
      </w:r>
      <w:r>
        <w:t>Трудовые</w:t>
      </w:r>
      <w:r>
        <w:rPr>
          <w:spacing w:val="-8"/>
        </w:rPr>
        <w:t xml:space="preserve"> </w:t>
      </w:r>
      <w:r>
        <w:t>ресурсы.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кадров.</w:t>
      </w:r>
    </w:p>
    <w:p w:rsidR="00B843D4" w:rsidRDefault="000D440A">
      <w:pPr>
        <w:pStyle w:val="a3"/>
        <w:spacing w:before="3"/>
        <w:ind w:right="762"/>
      </w:pPr>
      <w:r>
        <w:t>Оборотные фонды. Показатели использования оборотных фондов.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уставного</w:t>
      </w:r>
      <w:r>
        <w:rPr>
          <w:spacing w:val="-3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предприятия.</w:t>
      </w:r>
    </w:p>
    <w:p w:rsidR="00B843D4" w:rsidRDefault="000D440A">
      <w:pPr>
        <w:pStyle w:val="a3"/>
        <w:ind w:right="3262"/>
      </w:pPr>
      <w:r>
        <w:t>Программа деятельности предприятия.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11"/>
        </w:rPr>
        <w:t xml:space="preserve"> </w:t>
      </w:r>
      <w:r>
        <w:t>мощность</w:t>
      </w:r>
      <w:r>
        <w:rPr>
          <w:spacing w:val="-11"/>
        </w:rPr>
        <w:t xml:space="preserve"> </w:t>
      </w:r>
      <w:r>
        <w:t>предприятия.</w:t>
      </w:r>
    </w:p>
    <w:p w:rsidR="00B843D4" w:rsidRDefault="00B843D4">
      <w:pPr>
        <w:pStyle w:val="a3"/>
        <w:spacing w:before="10"/>
        <w:ind w:left="0"/>
        <w:rPr>
          <w:sz w:val="27"/>
        </w:rPr>
      </w:pP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ind w:right="904"/>
      </w:pPr>
      <w:r>
        <w:t>Теория менеджмента. Теория организации. Организационное</w:t>
      </w:r>
      <w:r>
        <w:rPr>
          <w:spacing w:val="-68"/>
        </w:rPr>
        <w:t xml:space="preserve"> </w:t>
      </w:r>
      <w:r>
        <w:t>поведение</w:t>
      </w:r>
    </w:p>
    <w:p w:rsidR="00B843D4" w:rsidRDefault="000D440A">
      <w:pPr>
        <w:pStyle w:val="a3"/>
        <w:ind w:right="4254"/>
      </w:pPr>
      <w:r>
        <w:t>Сфера управленческой деятельности.</w:t>
      </w:r>
      <w:r>
        <w:rPr>
          <w:spacing w:val="-6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систем.</w:t>
      </w:r>
    </w:p>
    <w:p w:rsidR="00B843D4" w:rsidRDefault="000D440A">
      <w:pPr>
        <w:pStyle w:val="a3"/>
        <w:ind w:right="2668"/>
      </w:pPr>
      <w:r>
        <w:t>Предмет и объект труда менеджера.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организации.</w:t>
      </w:r>
    </w:p>
    <w:p w:rsidR="00B843D4" w:rsidRDefault="000D440A">
      <w:pPr>
        <w:pStyle w:val="a3"/>
        <w:ind w:right="1335"/>
      </w:pPr>
      <w:r>
        <w:t>Три модели менеджмента, характерные особенности.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коммуникационной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Назовите основные типы организационных структур.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специализация.</w:t>
      </w:r>
    </w:p>
    <w:p w:rsidR="00B843D4" w:rsidRDefault="000D440A">
      <w:pPr>
        <w:pStyle w:val="a3"/>
        <w:spacing w:before="1" w:line="322" w:lineRule="exact"/>
      </w:pPr>
      <w:r>
        <w:t>Положительные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ТНК.</w:t>
      </w:r>
    </w:p>
    <w:p w:rsidR="00B843D4" w:rsidRDefault="000D440A">
      <w:pPr>
        <w:pStyle w:val="a3"/>
      </w:pPr>
      <w:r>
        <w:t>Финансово-валютные</w:t>
      </w:r>
      <w:r>
        <w:rPr>
          <w:spacing w:val="-8"/>
        </w:rPr>
        <w:t xml:space="preserve"> </w:t>
      </w:r>
      <w:r>
        <w:t>центры.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капитала.</w:t>
      </w:r>
      <w:r>
        <w:rPr>
          <w:spacing w:val="-1"/>
        </w:rPr>
        <w:t xml:space="preserve"> </w:t>
      </w:r>
      <w:r>
        <w:t>Формы.</w:t>
      </w:r>
    </w:p>
    <w:p w:rsidR="00B843D4" w:rsidRDefault="000D440A">
      <w:pPr>
        <w:pStyle w:val="a3"/>
        <w:spacing w:line="321" w:lineRule="exact"/>
      </w:pPr>
      <w:r>
        <w:t>Методы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торговли.</w:t>
      </w:r>
    </w:p>
    <w:p w:rsidR="00B843D4" w:rsidRDefault="00B843D4">
      <w:pPr>
        <w:pStyle w:val="a3"/>
        <w:spacing w:before="10"/>
        <w:ind w:left="0"/>
        <w:rPr>
          <w:sz w:val="27"/>
        </w:rPr>
      </w:pP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</w:pPr>
      <w:r>
        <w:t>Управление</w:t>
      </w:r>
      <w:r>
        <w:rPr>
          <w:spacing w:val="-7"/>
        </w:rPr>
        <w:t xml:space="preserve"> </w:t>
      </w:r>
      <w:r>
        <w:t>качеством</w:t>
      </w:r>
    </w:p>
    <w:p w:rsidR="00B843D4" w:rsidRDefault="000D440A">
      <w:pPr>
        <w:pStyle w:val="a3"/>
        <w:spacing w:line="322" w:lineRule="exact"/>
      </w:pPr>
      <w:r>
        <w:t>Квалиметрия.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задачи.</w:t>
      </w:r>
    </w:p>
    <w:p w:rsidR="00B843D4" w:rsidRDefault="000D440A">
      <w:pPr>
        <w:pStyle w:val="a3"/>
        <w:ind w:right="3616"/>
      </w:pPr>
      <w:r>
        <w:t>Подходы к подход управлению качеством.</w:t>
      </w:r>
      <w:r>
        <w:rPr>
          <w:spacing w:val="-68"/>
        </w:rPr>
        <w:t xml:space="preserve"> </w:t>
      </w:r>
      <w:r>
        <w:t>Единичные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качества.</w:t>
      </w:r>
    </w:p>
    <w:p w:rsidR="00B843D4" w:rsidRDefault="000D440A">
      <w:pPr>
        <w:pStyle w:val="a3"/>
        <w:spacing w:line="242" w:lineRule="auto"/>
        <w:ind w:right="5631"/>
      </w:pPr>
      <w:r>
        <w:t>Комплексные показатели.</w:t>
      </w:r>
      <w:r>
        <w:rPr>
          <w:spacing w:val="-68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Деминга.</w:t>
      </w:r>
    </w:p>
    <w:p w:rsidR="00B843D4" w:rsidRDefault="000D440A">
      <w:pPr>
        <w:pStyle w:val="a3"/>
        <w:spacing w:line="319" w:lineRule="exact"/>
      </w:pPr>
      <w:r>
        <w:t>Контрольные</w:t>
      </w:r>
      <w:r>
        <w:rPr>
          <w:spacing w:val="-6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Шухарта.</w:t>
      </w:r>
    </w:p>
    <w:p w:rsidR="00B843D4" w:rsidRDefault="000D440A">
      <w:pPr>
        <w:pStyle w:val="a3"/>
        <w:ind w:right="1335"/>
      </w:pPr>
      <w:r>
        <w:t>Уровень качества продукции объекта. Оптимальный уровень.</w:t>
      </w:r>
      <w:r>
        <w:rPr>
          <w:spacing w:val="-68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экологичности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техники.</w:t>
      </w:r>
    </w:p>
    <w:p w:rsidR="00B843D4" w:rsidRDefault="000D440A">
      <w:pPr>
        <w:pStyle w:val="a3"/>
        <w:spacing w:line="321" w:lineRule="exact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:rsidR="00B843D4" w:rsidRDefault="00B843D4">
      <w:pPr>
        <w:pStyle w:val="a3"/>
        <w:spacing w:before="10"/>
        <w:ind w:left="0"/>
        <w:rPr>
          <w:sz w:val="27"/>
        </w:rPr>
      </w:pPr>
    </w:p>
    <w:p w:rsidR="00B843D4" w:rsidRDefault="000D440A">
      <w:pPr>
        <w:pStyle w:val="1"/>
        <w:numPr>
          <w:ilvl w:val="0"/>
          <w:numId w:val="1"/>
        </w:numPr>
        <w:tabs>
          <w:tab w:val="left" w:pos="829"/>
        </w:tabs>
        <w:spacing w:line="322" w:lineRule="exact"/>
        <w:ind w:hanging="361"/>
      </w:pPr>
      <w:r>
        <w:t>Финансовый</w:t>
      </w:r>
      <w:r>
        <w:rPr>
          <w:spacing w:val="-3"/>
        </w:rPr>
        <w:t xml:space="preserve"> </w:t>
      </w:r>
      <w:r>
        <w:t>менеджмент.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:rsidR="00B843D4" w:rsidRDefault="000D440A">
      <w:pPr>
        <w:pStyle w:val="a3"/>
        <w:spacing w:line="322" w:lineRule="exact"/>
      </w:pPr>
      <w:r>
        <w:t>Финансовый</w:t>
      </w:r>
      <w:r>
        <w:rPr>
          <w:spacing w:val="-4"/>
        </w:rPr>
        <w:t xml:space="preserve"> </w:t>
      </w:r>
      <w:r>
        <w:t>менеджмент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</w:t>
      </w:r>
    </w:p>
    <w:p w:rsidR="00B843D4" w:rsidRDefault="000D440A">
      <w:pPr>
        <w:pStyle w:val="a3"/>
        <w:ind w:right="1609"/>
      </w:pPr>
      <w:r>
        <w:t>Задачи</w:t>
      </w:r>
      <w:r>
        <w:rPr>
          <w:spacing w:val="-7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менеджмента.</w:t>
      </w:r>
      <w:r>
        <w:rPr>
          <w:spacing w:val="-6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финансами</w:t>
      </w:r>
      <w:r>
        <w:rPr>
          <w:spacing w:val="-2"/>
        </w:rPr>
        <w:t xml:space="preserve"> </w:t>
      </w:r>
      <w:r>
        <w:t>предприятия.</w:t>
      </w:r>
    </w:p>
    <w:p w:rsidR="00B843D4" w:rsidRDefault="000D440A">
      <w:pPr>
        <w:pStyle w:val="a3"/>
        <w:spacing w:line="321" w:lineRule="exact"/>
      </w:pPr>
      <w:r>
        <w:t>Финансовая</w:t>
      </w:r>
      <w:r>
        <w:rPr>
          <w:spacing w:val="-6"/>
        </w:rPr>
        <w:t xml:space="preserve"> </w:t>
      </w:r>
      <w:r>
        <w:t>стратегия.</w:t>
      </w:r>
    </w:p>
    <w:p w:rsidR="00B843D4" w:rsidRDefault="000D440A">
      <w:pPr>
        <w:pStyle w:val="a3"/>
        <w:spacing w:line="322" w:lineRule="exact"/>
      </w:pPr>
      <w:r>
        <w:t>Предпосылки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финансов.</w:t>
      </w:r>
    </w:p>
    <w:p w:rsidR="00B843D4" w:rsidRDefault="000D440A">
      <w:pPr>
        <w:pStyle w:val="a3"/>
        <w:tabs>
          <w:tab w:val="left" w:pos="2056"/>
          <w:tab w:val="left" w:pos="3792"/>
          <w:tab w:val="left" w:pos="6209"/>
          <w:tab w:val="left" w:pos="7927"/>
        </w:tabs>
        <w:spacing w:line="242" w:lineRule="auto"/>
        <w:ind w:left="119" w:right="104" w:firstLine="708"/>
      </w:pPr>
      <w:r>
        <w:t>Система</w:t>
      </w:r>
      <w:r>
        <w:tab/>
        <w:t>показателей.</w:t>
      </w:r>
      <w:r>
        <w:tab/>
        <w:t>информационного</w:t>
      </w:r>
      <w:r>
        <w:tab/>
        <w:t>обеспечения</w:t>
      </w:r>
      <w:r>
        <w:tab/>
      </w:r>
      <w:r>
        <w:rPr>
          <w:w w:val="95"/>
        </w:rPr>
        <w:t>финансового</w:t>
      </w:r>
      <w:r>
        <w:rPr>
          <w:spacing w:val="1"/>
          <w:w w:val="95"/>
        </w:rPr>
        <w:t xml:space="preserve"> </w:t>
      </w:r>
      <w:r>
        <w:t>менеджмента</w:t>
      </w:r>
    </w:p>
    <w:p w:rsidR="00B843D4" w:rsidRDefault="000D440A">
      <w:pPr>
        <w:pStyle w:val="a3"/>
        <w:ind w:right="5367"/>
      </w:pPr>
      <w:r>
        <w:t>Рентабельность продукции.</w:t>
      </w:r>
      <w:r>
        <w:rPr>
          <w:spacing w:val="-6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операций.</w:t>
      </w:r>
    </w:p>
    <w:p w:rsidR="00B843D4" w:rsidRDefault="00B843D4">
      <w:pPr>
        <w:sectPr w:rsidR="00B843D4">
          <w:pgSz w:w="11900" w:h="16840"/>
          <w:pgMar w:top="1080" w:right="740" w:bottom="280" w:left="1580" w:header="720" w:footer="720" w:gutter="0"/>
          <w:cols w:space="720"/>
        </w:sectPr>
      </w:pPr>
    </w:p>
    <w:p w:rsidR="00B843D4" w:rsidRDefault="000D440A">
      <w:pPr>
        <w:pStyle w:val="a3"/>
        <w:spacing w:before="60"/>
        <w:ind w:right="5406"/>
        <w:jc w:val="both"/>
      </w:pPr>
      <w:r>
        <w:lastRenderedPageBreak/>
        <w:t>Скорости обращения денег.</w:t>
      </w:r>
      <w:r>
        <w:rPr>
          <w:spacing w:val="-67"/>
        </w:rPr>
        <w:t xml:space="preserve"> </w:t>
      </w:r>
      <w:r>
        <w:t>Отрасли страхования денег.</w:t>
      </w:r>
      <w:r>
        <w:rPr>
          <w:spacing w:val="-68"/>
        </w:rPr>
        <w:t xml:space="preserve"> </w:t>
      </w:r>
      <w:r>
        <w:t>Кассовый</w:t>
      </w:r>
      <w:r>
        <w:rPr>
          <w:spacing w:val="-1"/>
        </w:rPr>
        <w:t xml:space="preserve"> </w:t>
      </w:r>
      <w:r>
        <w:t>план.</w:t>
      </w:r>
    </w:p>
    <w:p w:rsidR="00B843D4" w:rsidRDefault="000D440A">
      <w:pPr>
        <w:pStyle w:val="a3"/>
        <w:spacing w:line="242" w:lineRule="auto"/>
        <w:ind w:right="104"/>
      </w:pPr>
      <w:r>
        <w:t>Источники</w:t>
      </w:r>
      <w:r>
        <w:rPr>
          <w:spacing w:val="-8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8"/>
        </w:rPr>
        <w:t xml:space="preserve"> </w:t>
      </w:r>
      <w:r>
        <w:t>бюджета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Бюджетный</w:t>
      </w:r>
      <w:r>
        <w:rPr>
          <w:spacing w:val="-1"/>
        </w:rPr>
        <w:t xml:space="preserve"> </w:t>
      </w:r>
      <w:r>
        <w:t>процесс.</w:t>
      </w:r>
    </w:p>
    <w:p w:rsidR="00B843D4" w:rsidRDefault="000D440A">
      <w:pPr>
        <w:pStyle w:val="a3"/>
        <w:spacing w:line="319" w:lineRule="exact"/>
      </w:pPr>
      <w:r>
        <w:t>Доходы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бюджета.</w:t>
      </w:r>
    </w:p>
    <w:p w:rsidR="00B843D4" w:rsidRDefault="000D440A">
      <w:pPr>
        <w:pStyle w:val="a3"/>
        <w:ind w:right="1040"/>
      </w:pPr>
      <w:r>
        <w:t>Экономическая</w:t>
      </w:r>
      <w:r>
        <w:rPr>
          <w:spacing w:val="-7"/>
        </w:rPr>
        <w:t xml:space="preserve"> </w:t>
      </w:r>
      <w:r>
        <w:t>сущность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бюджета.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внебюджетные</w:t>
      </w:r>
      <w:r>
        <w:rPr>
          <w:spacing w:val="-1"/>
        </w:rPr>
        <w:t xml:space="preserve"> </w:t>
      </w:r>
      <w:r>
        <w:t>фонды.</w:t>
      </w:r>
    </w:p>
    <w:p w:rsidR="00B843D4" w:rsidRDefault="000D440A">
      <w:pPr>
        <w:pStyle w:val="a3"/>
        <w:ind w:right="5394"/>
      </w:pPr>
      <w:r>
        <w:t>Территориальные финансы.</w:t>
      </w:r>
      <w:r>
        <w:rPr>
          <w:spacing w:val="-68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анализ.</w:t>
      </w:r>
    </w:p>
    <w:p w:rsidR="00B843D4" w:rsidRDefault="000D440A">
      <w:pPr>
        <w:pStyle w:val="a3"/>
        <w:ind w:right="4118"/>
      </w:pPr>
      <w:r>
        <w:t>Определение цены заёмного капитала.</w:t>
      </w:r>
      <w:r>
        <w:rPr>
          <w:spacing w:val="-68"/>
        </w:rPr>
        <w:t xml:space="preserve"> </w:t>
      </w:r>
      <w:r>
        <w:t>Определить показатель</w:t>
      </w:r>
      <w:r>
        <w:rPr>
          <w:spacing w:val="1"/>
        </w:rPr>
        <w:t xml:space="preserve"> </w:t>
      </w:r>
      <w:r>
        <w:t>WАСС.</w:t>
      </w:r>
      <w:r>
        <w:rPr>
          <w:spacing w:val="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рычага.</w:t>
      </w:r>
    </w:p>
    <w:p w:rsidR="00B843D4" w:rsidRDefault="000D440A">
      <w:pPr>
        <w:pStyle w:val="a3"/>
        <w:ind w:right="2668"/>
      </w:pPr>
      <w:r>
        <w:t>Величина чистого оборотного капитала компании.</w:t>
      </w:r>
      <w:r>
        <w:rPr>
          <w:spacing w:val="-68"/>
        </w:rPr>
        <w:t xml:space="preserve"> </w:t>
      </w:r>
      <w:r>
        <w:t>Среднегодовая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основных.</w:t>
      </w:r>
    </w:p>
    <w:p w:rsidR="00B843D4" w:rsidRDefault="000D440A">
      <w:pPr>
        <w:pStyle w:val="a3"/>
        <w:ind w:right="4983"/>
      </w:pPr>
      <w:r>
        <w:t>Валовая прибыль предприятия.</w:t>
      </w:r>
      <w:r>
        <w:rPr>
          <w:spacing w:val="-68"/>
        </w:rPr>
        <w:t xml:space="preserve"> </w:t>
      </w:r>
      <w:r>
        <w:t>Быстрореализуемые</w:t>
      </w:r>
      <w:r>
        <w:rPr>
          <w:spacing w:val="-3"/>
        </w:rPr>
        <w:t xml:space="preserve"> </w:t>
      </w:r>
      <w:r>
        <w:t>активы.</w:t>
      </w:r>
    </w:p>
    <w:p w:rsidR="00B843D4" w:rsidRDefault="00B843D4">
      <w:pPr>
        <w:pStyle w:val="a3"/>
        <w:spacing w:before="3"/>
        <w:ind w:left="0"/>
        <w:rPr>
          <w:sz w:val="31"/>
        </w:rPr>
      </w:pPr>
    </w:p>
    <w:p w:rsidR="00B843D4" w:rsidRDefault="000D440A">
      <w:pPr>
        <w:pStyle w:val="1"/>
        <w:ind w:left="827" w:firstLine="0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B843D4" w:rsidRDefault="000D440A">
      <w:pPr>
        <w:pStyle w:val="a3"/>
        <w:spacing w:before="38"/>
        <w:ind w:left="119" w:right="103" w:firstLine="708"/>
        <w:jc w:val="both"/>
      </w:pPr>
      <w:r>
        <w:t>Акмаева Р. И., Епифанова Н. Ш., Лунёв А. П. Менеджмент: учебник.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Директ-Медиа,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http://biblioclub.ru/index.php?page=book_red&amp;id=491959&amp;sr=1</w:t>
        </w:r>
      </w:hyperlink>
    </w:p>
    <w:p w:rsidR="00B843D4" w:rsidRDefault="000D440A">
      <w:pPr>
        <w:pStyle w:val="a3"/>
        <w:spacing w:before="37"/>
        <w:ind w:left="119" w:right="103" w:firstLine="708"/>
        <w:jc w:val="both"/>
      </w:pPr>
      <w:r>
        <w:t>Инновационный менеджмент: учебное пособие для вузов. Аверченков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ФЛИНТА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http://biblioclub.ru/index.php?page=book_red&amp;id=93262&amp;sr=1</w:t>
        </w:r>
        <w:r>
          <w:t>.</w:t>
        </w:r>
      </w:hyperlink>
    </w:p>
    <w:p w:rsidR="00B843D4" w:rsidRDefault="000D440A">
      <w:pPr>
        <w:pStyle w:val="a3"/>
        <w:spacing w:before="33" w:line="322" w:lineRule="exact"/>
        <w:jc w:val="both"/>
      </w:pPr>
      <w:r>
        <w:t>Михненко</w:t>
      </w:r>
      <w:r>
        <w:rPr>
          <w:spacing w:val="75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Теория</w:t>
      </w:r>
      <w:r>
        <w:rPr>
          <w:spacing w:val="74"/>
        </w:rPr>
        <w:t xml:space="preserve"> </w:t>
      </w:r>
      <w:r>
        <w:t>менеджмента:</w:t>
      </w:r>
      <w:r>
        <w:rPr>
          <w:spacing w:val="75"/>
        </w:rPr>
        <w:t xml:space="preserve"> </w:t>
      </w:r>
      <w:r>
        <w:t>учебник.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М.:</w:t>
      </w:r>
      <w:r>
        <w:rPr>
          <w:spacing w:val="74"/>
        </w:rPr>
        <w:t xml:space="preserve"> </w:t>
      </w:r>
      <w:r>
        <w:t>Университет</w:t>
      </w:r>
    </w:p>
    <w:p w:rsidR="00B843D4" w:rsidRDefault="000D440A">
      <w:pPr>
        <w:pStyle w:val="a3"/>
        <w:tabs>
          <w:tab w:val="left" w:pos="2610"/>
          <w:tab w:val="left" w:pos="4237"/>
          <w:tab w:val="left" w:pos="6952"/>
          <w:tab w:val="left" w:pos="8836"/>
        </w:tabs>
        <w:ind w:left="119"/>
      </w:pPr>
      <w:r>
        <w:t>«Синергия»,</w:t>
      </w:r>
      <w:r>
        <w:tab/>
        <w:t>2018.</w:t>
      </w:r>
      <w:r>
        <w:tab/>
        <w:t>[Электронный</w:t>
      </w:r>
      <w:r>
        <w:tab/>
        <w:t>ресурс]</w:t>
      </w:r>
      <w:r>
        <w:tab/>
        <w:t>URL:</w:t>
      </w:r>
    </w:p>
    <w:p w:rsidR="00B843D4" w:rsidRDefault="00785C89">
      <w:pPr>
        <w:spacing w:before="3"/>
        <w:ind w:left="119"/>
        <w:rPr>
          <w:sz w:val="24"/>
        </w:rPr>
      </w:pPr>
      <w:hyperlink r:id="rId10">
        <w:r w:rsidR="000D440A">
          <w:rPr>
            <w:sz w:val="24"/>
          </w:rPr>
          <w:t>http://biblioclub.ru/index.php?page=book_red&amp;id=490881&amp;sr=1</w:t>
        </w:r>
      </w:hyperlink>
    </w:p>
    <w:p w:rsidR="00B843D4" w:rsidRDefault="000D440A">
      <w:pPr>
        <w:pStyle w:val="a3"/>
        <w:spacing w:before="32"/>
        <w:ind w:left="119" w:right="104" w:firstLine="708"/>
        <w:jc w:val="both"/>
      </w:pPr>
      <w:r>
        <w:t>Орехов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Селезнев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Тихомирова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менеджмент:</w:t>
      </w:r>
      <w:r>
        <w:rPr>
          <w:spacing w:val="58"/>
        </w:rPr>
        <w:t xml:space="preserve"> </w:t>
      </w:r>
      <w:r>
        <w:t>учебное</w:t>
      </w:r>
      <w:r>
        <w:rPr>
          <w:spacing w:val="58"/>
        </w:rPr>
        <w:t xml:space="preserve"> </w:t>
      </w:r>
      <w:r>
        <w:t>пособие.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М.:</w:t>
      </w:r>
      <w:r>
        <w:rPr>
          <w:spacing w:val="58"/>
        </w:rPr>
        <w:t xml:space="preserve"> </w:t>
      </w:r>
      <w:r>
        <w:t>Издательско-торговая</w:t>
      </w:r>
      <w:r>
        <w:rPr>
          <w:spacing w:val="58"/>
        </w:rPr>
        <w:t xml:space="preserve"> </w:t>
      </w:r>
      <w:r>
        <w:t>корпорация</w:t>
      </w:r>
    </w:p>
    <w:p w:rsidR="00B843D4" w:rsidRDefault="000D440A">
      <w:pPr>
        <w:pStyle w:val="a3"/>
        <w:spacing w:before="4"/>
        <w:ind w:left="119" w:right="105"/>
        <w:jc w:val="both"/>
      </w:pPr>
      <w:r>
        <w:t>«Дашков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К°»,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1">
        <w:r>
          <w:t>http://biblioclub.ru/index.php?page=book_red&amp;id=452584&amp;sr=1</w:t>
        </w:r>
      </w:hyperlink>
    </w:p>
    <w:p w:rsidR="00B843D4" w:rsidRDefault="000D440A">
      <w:pPr>
        <w:pStyle w:val="a3"/>
        <w:spacing w:before="33"/>
        <w:ind w:left="119" w:right="103" w:firstLine="708"/>
        <w:jc w:val="both"/>
      </w:pPr>
      <w:r>
        <w:t>Голов Р. С., Агарков А. П., Мыльник А. В. Организация производства,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67"/>
        </w:rPr>
        <w:t xml:space="preserve"> </w:t>
      </w:r>
      <w:r>
        <w:t>Издательско-торговая</w:t>
      </w:r>
      <w:r>
        <w:rPr>
          <w:spacing w:val="-1"/>
        </w:rPr>
        <w:t xml:space="preserve"> </w:t>
      </w:r>
      <w:r>
        <w:t>корпорация</w:t>
      </w:r>
      <w:r>
        <w:rPr>
          <w:spacing w:val="-1"/>
        </w:rPr>
        <w:t xml:space="preserve"> </w:t>
      </w:r>
      <w:r>
        <w:t>«Дашков</w:t>
      </w:r>
      <w:r>
        <w:rPr>
          <w:spacing w:val="-1"/>
        </w:rPr>
        <w:t xml:space="preserve"> </w:t>
      </w:r>
      <w:r>
        <w:t>и К°»,</w:t>
      </w:r>
      <w:r>
        <w:rPr>
          <w:spacing w:val="-1"/>
        </w:rPr>
        <w:t xml:space="preserve"> </w:t>
      </w:r>
      <w:r>
        <w:t>2017.</w:t>
      </w:r>
    </w:p>
    <w:p w:rsidR="00B843D4" w:rsidRDefault="000D440A">
      <w:pPr>
        <w:pStyle w:val="a3"/>
        <w:spacing w:before="37"/>
        <w:ind w:left="119" w:right="104" w:firstLine="708"/>
        <w:jc w:val="both"/>
      </w:pPr>
      <w:r>
        <w:t>Демчук О. Н., Ефремова Т. А. Теория организации: учебное пособие. -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Издательство «Флинта»,</w:t>
      </w:r>
      <w:r>
        <w:rPr>
          <w:spacing w:val="-1"/>
        </w:rPr>
        <w:t xml:space="preserve"> </w:t>
      </w:r>
      <w:r>
        <w:t>2017.</w:t>
      </w:r>
    </w:p>
    <w:p w:rsidR="00B843D4" w:rsidRDefault="000D440A">
      <w:pPr>
        <w:pStyle w:val="a3"/>
        <w:spacing w:before="38"/>
        <w:ind w:left="119" w:right="104" w:firstLine="708"/>
        <w:jc w:val="both"/>
      </w:pPr>
      <w:r>
        <w:t>Левкина А. О. Компьютерные технологии в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профиля.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Директ-Медиа,</w:t>
      </w:r>
      <w:r>
        <w:rPr>
          <w:spacing w:val="-1"/>
        </w:rPr>
        <w:t xml:space="preserve"> </w:t>
      </w:r>
      <w:r>
        <w:t>2018.</w:t>
      </w:r>
    </w:p>
    <w:p w:rsidR="00B843D4" w:rsidRDefault="000D440A">
      <w:pPr>
        <w:pStyle w:val="a3"/>
        <w:spacing w:before="32" w:line="242" w:lineRule="auto"/>
        <w:ind w:left="119" w:right="104" w:firstLine="708"/>
        <w:jc w:val="both"/>
      </w:pPr>
      <w:r>
        <w:t>Котлер, Ф. Маркетинг от А до Я: 80 концепций, которые должен знать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Ф. Котлер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Суханова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Виноградовой,</w:t>
      </w:r>
      <w:r>
        <w:rPr>
          <w:spacing w:val="59"/>
        </w:rPr>
        <w:t xml:space="preserve"> </w:t>
      </w:r>
      <w:r>
        <w:t>А.А.</w:t>
      </w:r>
      <w:r>
        <w:rPr>
          <w:spacing w:val="59"/>
        </w:rPr>
        <w:t xml:space="preserve"> </w:t>
      </w:r>
      <w:r>
        <w:t>Чеха,</w:t>
      </w:r>
      <w:r>
        <w:rPr>
          <w:spacing w:val="59"/>
        </w:rPr>
        <w:t xml:space="preserve"> </w:t>
      </w:r>
      <w:r>
        <w:t>Л.Л.</w:t>
      </w:r>
      <w:r>
        <w:rPr>
          <w:spacing w:val="58"/>
        </w:rPr>
        <w:t xml:space="preserve"> </w:t>
      </w:r>
      <w:r>
        <w:t>Царук.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7-е</w:t>
      </w:r>
      <w:r>
        <w:rPr>
          <w:spacing w:val="59"/>
        </w:rPr>
        <w:t xml:space="preserve"> </w:t>
      </w:r>
      <w:r>
        <w:t>изд.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Москва:</w:t>
      </w:r>
      <w:r>
        <w:rPr>
          <w:spacing w:val="58"/>
        </w:rPr>
        <w:t xml:space="preserve"> </w:t>
      </w:r>
      <w:r>
        <w:t>Альпина</w:t>
      </w:r>
    </w:p>
    <w:p w:rsidR="00B843D4" w:rsidRDefault="00B843D4">
      <w:pPr>
        <w:spacing w:line="242" w:lineRule="auto"/>
        <w:jc w:val="both"/>
        <w:sectPr w:rsidR="00B843D4">
          <w:pgSz w:w="11900" w:h="16840"/>
          <w:pgMar w:top="1080" w:right="740" w:bottom="280" w:left="1580" w:header="720" w:footer="720" w:gutter="0"/>
          <w:cols w:space="720"/>
        </w:sectPr>
      </w:pPr>
    </w:p>
    <w:p w:rsidR="00B843D4" w:rsidRDefault="000D440A">
      <w:pPr>
        <w:pStyle w:val="a3"/>
        <w:tabs>
          <w:tab w:val="left" w:pos="2470"/>
          <w:tab w:val="left" w:pos="4144"/>
          <w:tab w:val="left" w:pos="6906"/>
          <w:tab w:val="left" w:pos="8836"/>
        </w:tabs>
        <w:spacing w:before="60"/>
        <w:ind w:left="119" w:right="105"/>
      </w:pPr>
      <w:r>
        <w:lastRenderedPageBreak/>
        <w:t>Паблишер,</w:t>
      </w:r>
      <w:r>
        <w:tab/>
        <w:t>2016.</w:t>
      </w:r>
      <w:r>
        <w:tab/>
        <w:t>[Электронный</w:t>
      </w:r>
      <w:r>
        <w:tab/>
        <w:t>ресурс]</w:t>
      </w:r>
      <w:r>
        <w:tab/>
      </w:r>
      <w:r>
        <w:rPr>
          <w:spacing w:val="-2"/>
        </w:rPr>
        <w:t>URL:</w:t>
      </w:r>
      <w:r>
        <w:rPr>
          <w:spacing w:val="-67"/>
        </w:rPr>
        <w:t xml:space="preserve"> </w:t>
      </w:r>
      <w:hyperlink r:id="rId12">
        <w:r>
          <w:t>http://biblioclub.ru/index.php?page=book_red&amp;id=279742&amp;sr=1</w:t>
        </w:r>
      </w:hyperlink>
    </w:p>
    <w:sectPr w:rsidR="00B843D4">
      <w:pgSz w:w="11900" w:h="16840"/>
      <w:pgMar w:top="10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89" w:rsidRDefault="00785C89" w:rsidP="00C87C71">
      <w:r>
        <w:separator/>
      </w:r>
    </w:p>
  </w:endnote>
  <w:endnote w:type="continuationSeparator" w:id="0">
    <w:p w:rsidR="00785C89" w:rsidRDefault="00785C89" w:rsidP="00C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89" w:rsidRDefault="00785C89" w:rsidP="00C87C71">
      <w:r>
        <w:separator/>
      </w:r>
    </w:p>
  </w:footnote>
  <w:footnote w:type="continuationSeparator" w:id="0">
    <w:p w:rsidR="00785C89" w:rsidRDefault="00785C89" w:rsidP="00C8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695099"/>
      <w:docPartObj>
        <w:docPartGallery w:val="Page Numbers (Top of Page)"/>
        <w:docPartUnique/>
      </w:docPartObj>
    </w:sdtPr>
    <w:sdtEndPr/>
    <w:sdtContent>
      <w:p w:rsidR="00C87C71" w:rsidRDefault="00C87C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E2">
          <w:rPr>
            <w:noProof/>
          </w:rPr>
          <w:t>2</w:t>
        </w:r>
        <w:r>
          <w:fldChar w:fldCharType="end"/>
        </w:r>
      </w:p>
    </w:sdtContent>
  </w:sdt>
  <w:p w:rsidR="00C87C71" w:rsidRDefault="00C87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717"/>
    <w:multiLevelType w:val="hybridMultilevel"/>
    <w:tmpl w:val="FD1A83AC"/>
    <w:lvl w:ilvl="0" w:tplc="F21EF2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806043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0344B6F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9274E5C6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9558F49A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5B22938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147058F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74B4AA26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FA261EFE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1">
    <w:nsid w:val="24172FDC"/>
    <w:multiLevelType w:val="hybridMultilevel"/>
    <w:tmpl w:val="8D00DF9C"/>
    <w:lvl w:ilvl="0" w:tplc="273A41E8">
      <w:numFmt w:val="bullet"/>
      <w:lvlText w:val="–"/>
      <w:lvlJc w:val="left"/>
      <w:pPr>
        <w:ind w:left="329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067A14">
      <w:numFmt w:val="bullet"/>
      <w:lvlText w:val=""/>
      <w:lvlJc w:val="left"/>
      <w:pPr>
        <w:ind w:left="1535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558248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6A2E98A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  <w:lvl w:ilvl="4" w:tplc="F7DC7F90">
      <w:numFmt w:val="bullet"/>
      <w:lvlText w:val="•"/>
      <w:lvlJc w:val="left"/>
      <w:pPr>
        <w:ind w:left="4220" w:hanging="708"/>
      </w:pPr>
      <w:rPr>
        <w:rFonts w:hint="default"/>
        <w:lang w:val="ru-RU" w:eastAsia="en-US" w:bidi="ar-SA"/>
      </w:rPr>
    </w:lvl>
    <w:lvl w:ilvl="5" w:tplc="31260C0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C6CE8154">
      <w:numFmt w:val="bullet"/>
      <w:lvlText w:val="•"/>
      <w:lvlJc w:val="left"/>
      <w:pPr>
        <w:ind w:left="6006" w:hanging="708"/>
      </w:pPr>
      <w:rPr>
        <w:rFonts w:hint="default"/>
        <w:lang w:val="ru-RU" w:eastAsia="en-US" w:bidi="ar-SA"/>
      </w:rPr>
    </w:lvl>
    <w:lvl w:ilvl="7" w:tplc="0CA2F46E"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 w:tplc="A13E6E7A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2">
    <w:nsid w:val="29FA1FE4"/>
    <w:multiLevelType w:val="hybridMultilevel"/>
    <w:tmpl w:val="2E886D3E"/>
    <w:lvl w:ilvl="0" w:tplc="7DFA74D8">
      <w:numFmt w:val="bullet"/>
      <w:lvlText w:val="-"/>
      <w:lvlJc w:val="left"/>
      <w:pPr>
        <w:ind w:left="1605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A4AC8">
      <w:numFmt w:val="bullet"/>
      <w:lvlText w:val="•"/>
      <w:lvlJc w:val="left"/>
      <w:pPr>
        <w:ind w:left="2398" w:hanging="778"/>
      </w:pPr>
      <w:rPr>
        <w:rFonts w:hint="default"/>
        <w:lang w:val="ru-RU" w:eastAsia="en-US" w:bidi="ar-SA"/>
      </w:rPr>
    </w:lvl>
    <w:lvl w:ilvl="2" w:tplc="633A1A7A">
      <w:numFmt w:val="bullet"/>
      <w:lvlText w:val="•"/>
      <w:lvlJc w:val="left"/>
      <w:pPr>
        <w:ind w:left="3196" w:hanging="778"/>
      </w:pPr>
      <w:rPr>
        <w:rFonts w:hint="default"/>
        <w:lang w:val="ru-RU" w:eastAsia="en-US" w:bidi="ar-SA"/>
      </w:rPr>
    </w:lvl>
    <w:lvl w:ilvl="3" w:tplc="FBE65166">
      <w:numFmt w:val="bullet"/>
      <w:lvlText w:val="•"/>
      <w:lvlJc w:val="left"/>
      <w:pPr>
        <w:ind w:left="3994" w:hanging="778"/>
      </w:pPr>
      <w:rPr>
        <w:rFonts w:hint="default"/>
        <w:lang w:val="ru-RU" w:eastAsia="en-US" w:bidi="ar-SA"/>
      </w:rPr>
    </w:lvl>
    <w:lvl w:ilvl="4" w:tplc="25A805B8">
      <w:numFmt w:val="bullet"/>
      <w:lvlText w:val="•"/>
      <w:lvlJc w:val="left"/>
      <w:pPr>
        <w:ind w:left="4792" w:hanging="778"/>
      </w:pPr>
      <w:rPr>
        <w:rFonts w:hint="default"/>
        <w:lang w:val="ru-RU" w:eastAsia="en-US" w:bidi="ar-SA"/>
      </w:rPr>
    </w:lvl>
    <w:lvl w:ilvl="5" w:tplc="A720FD32">
      <w:numFmt w:val="bullet"/>
      <w:lvlText w:val="•"/>
      <w:lvlJc w:val="left"/>
      <w:pPr>
        <w:ind w:left="5590" w:hanging="778"/>
      </w:pPr>
      <w:rPr>
        <w:rFonts w:hint="default"/>
        <w:lang w:val="ru-RU" w:eastAsia="en-US" w:bidi="ar-SA"/>
      </w:rPr>
    </w:lvl>
    <w:lvl w:ilvl="6" w:tplc="273EBCA8">
      <w:numFmt w:val="bullet"/>
      <w:lvlText w:val="•"/>
      <w:lvlJc w:val="left"/>
      <w:pPr>
        <w:ind w:left="6388" w:hanging="778"/>
      </w:pPr>
      <w:rPr>
        <w:rFonts w:hint="default"/>
        <w:lang w:val="ru-RU" w:eastAsia="en-US" w:bidi="ar-SA"/>
      </w:rPr>
    </w:lvl>
    <w:lvl w:ilvl="7" w:tplc="2626DD76">
      <w:numFmt w:val="bullet"/>
      <w:lvlText w:val="•"/>
      <w:lvlJc w:val="left"/>
      <w:pPr>
        <w:ind w:left="7186" w:hanging="778"/>
      </w:pPr>
      <w:rPr>
        <w:rFonts w:hint="default"/>
        <w:lang w:val="ru-RU" w:eastAsia="en-US" w:bidi="ar-SA"/>
      </w:rPr>
    </w:lvl>
    <w:lvl w:ilvl="8" w:tplc="B6EE3D48">
      <w:numFmt w:val="bullet"/>
      <w:lvlText w:val="•"/>
      <w:lvlJc w:val="left"/>
      <w:pPr>
        <w:ind w:left="7984" w:hanging="7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43D4"/>
    <w:rsid w:val="00083904"/>
    <w:rsid w:val="000D440A"/>
    <w:rsid w:val="001A76E0"/>
    <w:rsid w:val="00455B67"/>
    <w:rsid w:val="004A797E"/>
    <w:rsid w:val="005342E2"/>
    <w:rsid w:val="00785C89"/>
    <w:rsid w:val="00863DBA"/>
    <w:rsid w:val="00917C8D"/>
    <w:rsid w:val="00B843D4"/>
    <w:rsid w:val="00C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5E70-B40D-4403-83AF-8FFBA09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7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C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87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C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91959&amp;sr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iblioclub.ru/index.php?page=book_red&amp;id=279742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52584&amp;sr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_red&amp;id=490881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3262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8</cp:revision>
  <dcterms:created xsi:type="dcterms:W3CDTF">2022-04-27T09:54:00Z</dcterms:created>
  <dcterms:modified xsi:type="dcterms:W3CDTF">2022-05-04T13:21:00Z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