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BC" w:rsidRPr="00BF2134" w:rsidRDefault="00BB6ABC" w:rsidP="00BB6A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2134">
        <w:rPr>
          <w:rFonts w:ascii="Times New Roman" w:hAnsi="Times New Roman" w:cs="Times New Roman"/>
          <w:b/>
          <w:sz w:val="28"/>
          <w:szCs w:val="28"/>
        </w:rPr>
        <w:t>Круглый стол «Актуальные вопросы правовой охраны объектов медицины и фармацевтики»</w:t>
      </w:r>
    </w:p>
    <w:bookmarkEnd w:id="0"/>
    <w:p w:rsidR="003269F4" w:rsidRDefault="003269F4" w:rsidP="00326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F4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69F4">
        <w:rPr>
          <w:rFonts w:ascii="Times New Roman" w:hAnsi="Times New Roman" w:cs="Times New Roman"/>
          <w:sz w:val="28"/>
          <w:szCs w:val="28"/>
        </w:rPr>
        <w:t>РГАИС</w:t>
      </w:r>
      <w:r>
        <w:rPr>
          <w:rFonts w:ascii="Times New Roman" w:hAnsi="Times New Roman" w:cs="Times New Roman"/>
          <w:sz w:val="28"/>
          <w:szCs w:val="28"/>
        </w:rPr>
        <w:t xml:space="preserve"> прошел круглый</w:t>
      </w:r>
      <w:r w:rsidR="008B150A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 в онлайн формате, организованный кафедрой Патентного права и правовой охраны средств индивидуализации,</w:t>
      </w:r>
      <w:r w:rsidRPr="003269F4">
        <w:rPr>
          <w:rFonts w:ascii="Times New Roman" w:hAnsi="Times New Roman" w:cs="Times New Roman"/>
          <w:sz w:val="28"/>
          <w:szCs w:val="28"/>
        </w:rPr>
        <w:t xml:space="preserve"> по актуальным вопросам получения правовой охраны в области медицины и фармацевтики. В мероприятии приняли участие профессора, аспиранты, магистранты и выпускники Р</w:t>
      </w:r>
      <w:r>
        <w:rPr>
          <w:rFonts w:ascii="Times New Roman" w:hAnsi="Times New Roman" w:cs="Times New Roman"/>
          <w:sz w:val="28"/>
          <w:szCs w:val="28"/>
        </w:rPr>
        <w:t xml:space="preserve">ГАИС, работающие в организациях здравоохранения и </w:t>
      </w:r>
      <w:r w:rsidRPr="003269F4">
        <w:rPr>
          <w:rFonts w:ascii="Times New Roman" w:hAnsi="Times New Roman" w:cs="Times New Roman"/>
          <w:sz w:val="28"/>
          <w:szCs w:val="28"/>
        </w:rPr>
        <w:t xml:space="preserve">фармацевтических компаниях, кандидаты и доктора наук. </w:t>
      </w:r>
    </w:p>
    <w:p w:rsidR="003269F4" w:rsidRDefault="003269F4" w:rsidP="00326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F4">
        <w:rPr>
          <w:rFonts w:ascii="Times New Roman" w:hAnsi="Times New Roman" w:cs="Times New Roman"/>
          <w:sz w:val="28"/>
          <w:szCs w:val="28"/>
        </w:rPr>
        <w:t>Участники круглого стола отметили, что в связи с динамично развивающейся биотехнологией и фармацевтической химией, а также пристальным интересом общества к вопросам получения новых лекарственных средств, возникают новые объекты и формы в этих областях. Появлени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9F4">
        <w:rPr>
          <w:rFonts w:ascii="Times New Roman" w:hAnsi="Times New Roman" w:cs="Times New Roman"/>
          <w:sz w:val="28"/>
          <w:szCs w:val="28"/>
        </w:rPr>
        <w:t xml:space="preserve"> таких объектов, как, например, новые формы белковых конструкций, ставит вопросы в сфере их охраны в качестве РИД и требует развития и совершенствования их право</w:t>
      </w:r>
      <w:r>
        <w:rPr>
          <w:rFonts w:ascii="Times New Roman" w:hAnsi="Times New Roman" w:cs="Times New Roman"/>
          <w:sz w:val="28"/>
          <w:szCs w:val="28"/>
        </w:rPr>
        <w:t xml:space="preserve">вой охраны. Все это обусловило </w:t>
      </w:r>
      <w:r w:rsidRPr="003269F4">
        <w:rPr>
          <w:rFonts w:ascii="Times New Roman" w:hAnsi="Times New Roman" w:cs="Times New Roman"/>
          <w:sz w:val="28"/>
          <w:szCs w:val="28"/>
        </w:rPr>
        <w:t xml:space="preserve">большой интерес к докладам по правовым аспектам в данной области. </w:t>
      </w:r>
    </w:p>
    <w:p w:rsidR="002A5BE5" w:rsidRPr="003269F4" w:rsidRDefault="003269F4" w:rsidP="003269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F4">
        <w:rPr>
          <w:rFonts w:ascii="Times New Roman" w:hAnsi="Times New Roman" w:cs="Times New Roman"/>
          <w:sz w:val="28"/>
          <w:szCs w:val="28"/>
        </w:rPr>
        <w:t xml:space="preserve">Участники получили ответы на свои вопросы и практические рекомендации (АО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69F4">
        <w:rPr>
          <w:rFonts w:ascii="Times New Roman" w:hAnsi="Times New Roman" w:cs="Times New Roman"/>
          <w:sz w:val="28"/>
          <w:szCs w:val="28"/>
        </w:rPr>
        <w:t>Валента</w:t>
      </w:r>
      <w:proofErr w:type="spellEnd"/>
      <w:r w:rsidRPr="003269F4">
        <w:rPr>
          <w:rFonts w:ascii="Times New Roman" w:hAnsi="Times New Roman" w:cs="Times New Roman"/>
          <w:sz w:val="28"/>
          <w:szCs w:val="28"/>
        </w:rPr>
        <w:t>-фармацевтика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9F4">
        <w:rPr>
          <w:rFonts w:ascii="Times New Roman" w:hAnsi="Times New Roman" w:cs="Times New Roman"/>
          <w:sz w:val="28"/>
          <w:szCs w:val="28"/>
        </w:rPr>
        <w:t xml:space="preserve">, ФГБНУ «Российский научный центр хирургии им. академика Б.В. Петровского», ФГБУ «Национальный исследовательский центр эпидемиологии и микробиологии имени почетного академика Н.Ф. </w:t>
      </w:r>
      <w:proofErr w:type="spellStart"/>
      <w:r w:rsidRPr="003269F4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3269F4">
        <w:rPr>
          <w:rFonts w:ascii="Times New Roman" w:hAnsi="Times New Roman" w:cs="Times New Roman"/>
          <w:sz w:val="28"/>
          <w:szCs w:val="28"/>
        </w:rPr>
        <w:t>», пат</w:t>
      </w:r>
      <w:r>
        <w:rPr>
          <w:rFonts w:ascii="Times New Roman" w:hAnsi="Times New Roman" w:cs="Times New Roman"/>
          <w:sz w:val="28"/>
          <w:szCs w:val="28"/>
        </w:rPr>
        <w:t>ентные</w:t>
      </w:r>
      <w:r w:rsidRPr="003269F4">
        <w:rPr>
          <w:rFonts w:ascii="Times New Roman" w:hAnsi="Times New Roman" w:cs="Times New Roman"/>
          <w:sz w:val="28"/>
          <w:szCs w:val="28"/>
        </w:rPr>
        <w:t xml:space="preserve"> поверенные). </w:t>
      </w:r>
      <w:r w:rsidR="00D30BB6">
        <w:rPr>
          <w:rFonts w:ascii="Times New Roman" w:hAnsi="Times New Roman" w:cs="Times New Roman"/>
          <w:sz w:val="28"/>
          <w:szCs w:val="28"/>
        </w:rPr>
        <w:t>По итогам мероприятия б</w:t>
      </w:r>
      <w:r w:rsidRPr="003269F4">
        <w:rPr>
          <w:rFonts w:ascii="Times New Roman" w:hAnsi="Times New Roman" w:cs="Times New Roman"/>
          <w:sz w:val="28"/>
          <w:szCs w:val="28"/>
        </w:rPr>
        <w:t>ыл обозначен круг вопросов для последующего обсуждения.</w:t>
      </w:r>
    </w:p>
    <w:sectPr w:rsidR="002A5BE5" w:rsidRPr="0032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97"/>
    <w:rsid w:val="002A5BE5"/>
    <w:rsid w:val="003269F4"/>
    <w:rsid w:val="003E7E97"/>
    <w:rsid w:val="008B150A"/>
    <w:rsid w:val="00BB6ABC"/>
    <w:rsid w:val="00BF2134"/>
    <w:rsid w:val="00D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</cp:lastModifiedBy>
  <cp:revision>6</cp:revision>
  <dcterms:created xsi:type="dcterms:W3CDTF">2020-10-22T09:01:00Z</dcterms:created>
  <dcterms:modified xsi:type="dcterms:W3CDTF">2020-11-26T14:43:00Z</dcterms:modified>
</cp:coreProperties>
</file>