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Pr="00356E37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356E37">
        <w:rPr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B21A29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356E37">
        <w:rPr>
          <w:b/>
          <w:spacing w:val="20"/>
          <w:sz w:val="28"/>
          <w:szCs w:val="28"/>
        </w:rPr>
        <w:t xml:space="preserve">ОБРАЗОВАТЕЛЬНОЕ УЧРЕЖДЕНИЕ </w:t>
      </w:r>
    </w:p>
    <w:p w:rsidR="00AB57D3" w:rsidRPr="00356E37" w:rsidRDefault="00AB57D3" w:rsidP="00B21A29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356E37">
        <w:rPr>
          <w:b/>
          <w:spacing w:val="20"/>
          <w:sz w:val="28"/>
          <w:szCs w:val="28"/>
        </w:rPr>
        <w:t>ВЫСШЕГО ОБРАЗОВАНИЯ</w:t>
      </w:r>
    </w:p>
    <w:p w:rsidR="00AB57D3" w:rsidRPr="00356E37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</w:p>
    <w:p w:rsidR="00AB57D3" w:rsidRPr="00356E37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356E37">
        <w:rPr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AB57D3" w:rsidRPr="00356E37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356E37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840591" w:rsidRDefault="00840591" w:rsidP="00AB57D3">
      <w:pPr>
        <w:pStyle w:val="a5"/>
        <w:spacing w:line="240" w:lineRule="auto"/>
      </w:pPr>
    </w:p>
    <w:p w:rsidR="00840591" w:rsidRDefault="00840591" w:rsidP="00AB57D3">
      <w:pPr>
        <w:pStyle w:val="a5"/>
        <w:spacing w:line="240" w:lineRule="auto"/>
      </w:pPr>
    </w:p>
    <w:p w:rsidR="00840591" w:rsidRDefault="00840591" w:rsidP="00AB57D3">
      <w:pPr>
        <w:pStyle w:val="a5"/>
        <w:spacing w:line="240" w:lineRule="auto"/>
      </w:pPr>
    </w:p>
    <w:p w:rsidR="00840591" w:rsidRPr="00356E37" w:rsidRDefault="00840591" w:rsidP="00AB57D3">
      <w:pPr>
        <w:pStyle w:val="a5"/>
        <w:spacing w:line="240" w:lineRule="auto"/>
      </w:pPr>
    </w:p>
    <w:p w:rsidR="00AB57D3" w:rsidRPr="00356E37" w:rsidRDefault="00AB57D3" w:rsidP="00AB57D3">
      <w:pPr>
        <w:suppressAutoHyphens/>
        <w:rPr>
          <w:sz w:val="28"/>
          <w:szCs w:val="28"/>
        </w:rPr>
      </w:pPr>
    </w:p>
    <w:p w:rsidR="00AB57D3" w:rsidRPr="00356E37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356E37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356E37" w:rsidRDefault="00AB57D3" w:rsidP="00AB57D3">
      <w:pPr>
        <w:suppressAutoHyphens/>
        <w:jc w:val="center"/>
        <w:rPr>
          <w:b/>
          <w:caps/>
          <w:sz w:val="36"/>
          <w:szCs w:val="32"/>
        </w:rPr>
      </w:pPr>
      <w:r w:rsidRPr="00356E37">
        <w:rPr>
          <w:b/>
          <w:caps/>
          <w:sz w:val="36"/>
          <w:szCs w:val="32"/>
        </w:rPr>
        <w:t>Рабочая программа уче</w:t>
      </w:r>
      <w:r w:rsidR="002A7981" w:rsidRPr="00356E37">
        <w:rPr>
          <w:b/>
          <w:caps/>
          <w:sz w:val="36"/>
          <w:szCs w:val="32"/>
        </w:rPr>
        <w:t>б</w:t>
      </w:r>
      <w:r w:rsidRPr="00356E37">
        <w:rPr>
          <w:b/>
          <w:caps/>
          <w:sz w:val="36"/>
          <w:szCs w:val="32"/>
        </w:rPr>
        <w:t>ной дисциплины</w:t>
      </w:r>
    </w:p>
    <w:p w:rsidR="00AB57D3" w:rsidRPr="00356E37" w:rsidRDefault="00AB57D3" w:rsidP="00AB57D3">
      <w:pPr>
        <w:suppressAutoHyphens/>
        <w:jc w:val="center"/>
        <w:rPr>
          <w:b/>
          <w:caps/>
          <w:sz w:val="32"/>
          <w:szCs w:val="32"/>
        </w:rPr>
      </w:pPr>
    </w:p>
    <w:p w:rsidR="00AB57D3" w:rsidRPr="00356E37" w:rsidRDefault="00AB57D3" w:rsidP="00AB57D3">
      <w:pPr>
        <w:suppressAutoHyphens/>
        <w:jc w:val="center"/>
        <w:rPr>
          <w:b/>
          <w:caps/>
          <w:sz w:val="28"/>
          <w:szCs w:val="32"/>
        </w:rPr>
      </w:pPr>
      <w:r w:rsidRPr="00356E37">
        <w:rPr>
          <w:b/>
          <w:caps/>
          <w:sz w:val="28"/>
          <w:szCs w:val="32"/>
        </w:rPr>
        <w:t>по дисциплине</w:t>
      </w:r>
    </w:p>
    <w:p w:rsidR="00AB57D3" w:rsidRPr="00356E37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2E7B9B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2E7B9B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1755BB" w:rsidRPr="002E7B9B">
        <w:rPr>
          <w:rFonts w:ascii="Bookman Old Style" w:hAnsi="Bookman Old Style"/>
          <w:b/>
          <w:caps/>
          <w:spacing w:val="-14"/>
          <w:sz w:val="40"/>
          <w:szCs w:val="40"/>
        </w:rPr>
        <w:t>Патентная информация</w:t>
      </w:r>
      <w:r w:rsidRPr="002E7B9B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AB57D3" w:rsidRPr="00356E37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356E37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356E37" w:rsidRDefault="00AB57D3" w:rsidP="00AB57D3">
      <w:pPr>
        <w:jc w:val="center"/>
        <w:rPr>
          <w:b/>
          <w:sz w:val="28"/>
          <w:szCs w:val="28"/>
        </w:rPr>
      </w:pPr>
      <w:r w:rsidRPr="00356E37">
        <w:rPr>
          <w:b/>
          <w:sz w:val="28"/>
          <w:szCs w:val="28"/>
        </w:rPr>
        <w:t>Направление подготовки:</w:t>
      </w:r>
      <w:r w:rsidR="002E7B9B" w:rsidRPr="002606F1">
        <w:rPr>
          <w:b/>
          <w:sz w:val="28"/>
          <w:szCs w:val="28"/>
        </w:rPr>
        <w:t>40</w:t>
      </w:r>
      <w:r w:rsidR="002E7B9B">
        <w:rPr>
          <w:b/>
          <w:sz w:val="28"/>
          <w:szCs w:val="28"/>
        </w:rPr>
        <w:t>.</w:t>
      </w:r>
      <w:r w:rsidR="002E7B9B" w:rsidRPr="002606F1">
        <w:rPr>
          <w:b/>
          <w:sz w:val="28"/>
          <w:szCs w:val="28"/>
        </w:rPr>
        <w:t>03</w:t>
      </w:r>
      <w:r w:rsidR="002E7B9B">
        <w:rPr>
          <w:b/>
          <w:sz w:val="28"/>
          <w:szCs w:val="28"/>
        </w:rPr>
        <w:t>.</w:t>
      </w:r>
      <w:r w:rsidR="002E7B9B" w:rsidRPr="002606F1">
        <w:rPr>
          <w:b/>
          <w:sz w:val="28"/>
          <w:szCs w:val="28"/>
        </w:rPr>
        <w:t>01</w:t>
      </w:r>
      <w:r w:rsidR="002E7B9B">
        <w:rPr>
          <w:b/>
          <w:sz w:val="28"/>
          <w:szCs w:val="28"/>
        </w:rPr>
        <w:t xml:space="preserve"> «Ю</w:t>
      </w:r>
      <w:r w:rsidR="001755BB" w:rsidRPr="00356E37">
        <w:rPr>
          <w:b/>
          <w:sz w:val="28"/>
          <w:szCs w:val="28"/>
        </w:rPr>
        <w:t>риспруденция</w:t>
      </w:r>
      <w:r w:rsidR="002E7B9B">
        <w:rPr>
          <w:b/>
          <w:sz w:val="28"/>
          <w:szCs w:val="28"/>
        </w:rPr>
        <w:t>»</w:t>
      </w:r>
    </w:p>
    <w:p w:rsidR="00AB57D3" w:rsidRPr="00356E37" w:rsidRDefault="00AB57D3" w:rsidP="00AB57D3">
      <w:pPr>
        <w:jc w:val="center"/>
        <w:rPr>
          <w:b/>
          <w:sz w:val="28"/>
          <w:szCs w:val="28"/>
        </w:rPr>
      </w:pPr>
      <w:r w:rsidRPr="00356E37">
        <w:rPr>
          <w:b/>
          <w:sz w:val="28"/>
          <w:szCs w:val="28"/>
        </w:rPr>
        <w:t xml:space="preserve">Квалификация (степень) выпускника – </w:t>
      </w:r>
      <w:r w:rsidR="00FC0191">
        <w:rPr>
          <w:b/>
          <w:sz w:val="28"/>
          <w:szCs w:val="28"/>
        </w:rPr>
        <w:t>бакалавр</w:t>
      </w:r>
    </w:p>
    <w:p w:rsidR="00AB57D3" w:rsidRPr="00356E37" w:rsidRDefault="00AB57D3" w:rsidP="00AB57D3">
      <w:pPr>
        <w:jc w:val="center"/>
        <w:rPr>
          <w:b/>
          <w:sz w:val="28"/>
          <w:szCs w:val="28"/>
        </w:rPr>
      </w:pPr>
      <w:r w:rsidRPr="00356E37">
        <w:rPr>
          <w:b/>
          <w:sz w:val="28"/>
          <w:szCs w:val="28"/>
        </w:rPr>
        <w:t xml:space="preserve">Форма обучения </w:t>
      </w:r>
      <w:r w:rsidR="00FC0191">
        <w:rPr>
          <w:b/>
          <w:sz w:val="28"/>
          <w:szCs w:val="28"/>
        </w:rPr>
        <w:t>– очная</w:t>
      </w:r>
      <w:r w:rsidR="002E7B9B">
        <w:rPr>
          <w:b/>
          <w:sz w:val="28"/>
          <w:szCs w:val="28"/>
        </w:rPr>
        <w:t xml:space="preserve">, </w:t>
      </w:r>
      <w:r w:rsidR="008524F8">
        <w:rPr>
          <w:b/>
          <w:sz w:val="28"/>
          <w:szCs w:val="28"/>
        </w:rPr>
        <w:t>очно-</w:t>
      </w:r>
      <w:r w:rsidR="002E7B9B">
        <w:rPr>
          <w:b/>
          <w:sz w:val="28"/>
          <w:szCs w:val="28"/>
        </w:rPr>
        <w:t>заочная</w:t>
      </w:r>
    </w:p>
    <w:p w:rsidR="00AB57D3" w:rsidRPr="00356E37" w:rsidRDefault="00AB57D3" w:rsidP="00AB57D3">
      <w:pPr>
        <w:jc w:val="center"/>
        <w:rPr>
          <w:sz w:val="28"/>
          <w:szCs w:val="28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8524F8" w:rsidRDefault="008524F8" w:rsidP="00AB57D3">
      <w:pPr>
        <w:jc w:val="center"/>
        <w:rPr>
          <w:b/>
          <w:bCs/>
          <w:sz w:val="32"/>
          <w:szCs w:val="32"/>
        </w:rPr>
      </w:pPr>
    </w:p>
    <w:p w:rsidR="008524F8" w:rsidRPr="00356E37" w:rsidRDefault="008524F8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28"/>
          <w:szCs w:val="28"/>
        </w:rPr>
      </w:pPr>
      <w:r w:rsidRPr="00356E37">
        <w:rPr>
          <w:b/>
          <w:bCs/>
          <w:sz w:val="28"/>
          <w:szCs w:val="28"/>
        </w:rPr>
        <w:t>Москва – РГАИС – 201</w:t>
      </w:r>
      <w:r w:rsidR="00926AC0">
        <w:rPr>
          <w:b/>
          <w:bCs/>
          <w:sz w:val="28"/>
          <w:szCs w:val="28"/>
        </w:rPr>
        <w:t>7</w:t>
      </w:r>
    </w:p>
    <w:p w:rsidR="00AB57D3" w:rsidRPr="00356E37" w:rsidRDefault="00AB57D3" w:rsidP="002E7B9B">
      <w:pPr>
        <w:rPr>
          <w:b/>
          <w:bCs/>
          <w:sz w:val="28"/>
          <w:szCs w:val="28"/>
        </w:rPr>
      </w:pPr>
      <w:r w:rsidRPr="00356E37">
        <w:rPr>
          <w:b/>
          <w:bCs/>
          <w:sz w:val="28"/>
          <w:szCs w:val="28"/>
        </w:rPr>
        <w:br w:type="page"/>
      </w:r>
    </w:p>
    <w:p w:rsidR="00AB57D3" w:rsidRPr="00356E37" w:rsidRDefault="00AB57D3" w:rsidP="00AB57D3">
      <w:pPr>
        <w:ind w:left="-180" w:right="43"/>
        <w:jc w:val="both"/>
        <w:rPr>
          <w:b/>
          <w:bCs/>
        </w:rPr>
      </w:pPr>
    </w:p>
    <w:p w:rsidR="002606F1" w:rsidRPr="00250598" w:rsidRDefault="002A7981" w:rsidP="00250598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 w:rsidRPr="00356E37">
        <w:rPr>
          <w:b/>
          <w:bCs/>
          <w:iCs/>
          <w:szCs w:val="28"/>
        </w:rPr>
        <w:t>Рецензент(ы):</w:t>
      </w:r>
      <w:r w:rsidR="002E7B9B" w:rsidRPr="002E7B9B">
        <w:rPr>
          <w:bCs/>
          <w:iCs/>
          <w:szCs w:val="28"/>
        </w:rPr>
        <w:t xml:space="preserve">Мухамедшин И.С., канд. юр. наук, профессор, зав. каф. Гражданского и предпринимательского права. </w:t>
      </w:r>
    </w:p>
    <w:p w:rsidR="00250598" w:rsidRDefault="00250598" w:rsidP="002E7B9B">
      <w:pPr>
        <w:ind w:left="540"/>
        <w:jc w:val="both"/>
        <w:rPr>
          <w:b/>
          <w:bCs/>
          <w:iCs/>
          <w:szCs w:val="28"/>
        </w:rPr>
      </w:pPr>
    </w:p>
    <w:p w:rsidR="00AB57D3" w:rsidRPr="00356E37" w:rsidRDefault="002E7B9B" w:rsidP="002E7B9B">
      <w:pPr>
        <w:ind w:left="540"/>
        <w:jc w:val="both"/>
        <w:rPr>
          <w:color w:val="FF0000"/>
        </w:rPr>
      </w:pPr>
      <w:r w:rsidRPr="002E7B9B">
        <w:rPr>
          <w:b/>
          <w:bCs/>
          <w:iCs/>
          <w:szCs w:val="28"/>
        </w:rPr>
        <w:t>Разработчики:</w:t>
      </w:r>
      <w:r w:rsidRPr="002E7B9B">
        <w:rPr>
          <w:bCs/>
          <w:iCs/>
          <w:szCs w:val="28"/>
        </w:rPr>
        <w:t xml:space="preserve"> Горбунова М.Э. к.э.н., доцент, доцент кафедры «Патентного права и правовой охраны средств индивидуализации». </w:t>
      </w:r>
      <w:r w:rsidRPr="002E7B9B">
        <w:rPr>
          <w:b/>
          <w:bCs/>
          <w:iCs/>
          <w:szCs w:val="28"/>
        </w:rPr>
        <w:t>Патентная информация.</w:t>
      </w:r>
      <w:r w:rsidR="00AB57D3" w:rsidRPr="00926AC0">
        <w:t>Раб</w:t>
      </w:r>
      <w:r w:rsidR="00AB57D3" w:rsidRPr="00356E37">
        <w:t xml:space="preserve">очая программа учебной дисциплины предназначена для студентов, обучающихся по направлению </w:t>
      </w:r>
      <w:r w:rsidR="00FC0191">
        <w:t>40.03</w:t>
      </w:r>
      <w:r w:rsidR="001755BB" w:rsidRPr="00356E37">
        <w:t>.01 «Юриспруденция»</w:t>
      </w:r>
      <w:r w:rsidR="00AB57D3" w:rsidRPr="00356E37">
        <w:t xml:space="preserve">. — М.: Российская государственная академия интеллектуальной собственности (РГАИС), кафедра </w:t>
      </w:r>
      <w:r w:rsidR="001755BB" w:rsidRPr="00356E37">
        <w:t>«</w:t>
      </w:r>
      <w:r w:rsidRPr="002E7B9B">
        <w:t>Патентного права и правовой охраны средств индивидуализации</w:t>
      </w:r>
      <w:r w:rsidR="001755BB" w:rsidRPr="002E7B9B">
        <w:t>»</w:t>
      </w:r>
      <w:r w:rsidRPr="002E7B9B">
        <w:t>,</w:t>
      </w:r>
      <w:r w:rsidR="00250598">
        <w:t xml:space="preserve"> 201</w:t>
      </w:r>
      <w:r w:rsidR="00926AC0">
        <w:t>7</w:t>
      </w:r>
      <w:r w:rsidR="00250598">
        <w:t xml:space="preserve">. – </w:t>
      </w:r>
      <w:r w:rsidR="000670EC">
        <w:t>2</w:t>
      </w:r>
      <w:r w:rsidR="00250598">
        <w:t>9 с</w:t>
      </w:r>
      <w:r w:rsidR="000670EC">
        <w:t>.</w:t>
      </w:r>
    </w:p>
    <w:p w:rsidR="00AB57D3" w:rsidRPr="00356E37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356E37" w:rsidRDefault="00840591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356E37" w:rsidRDefault="00AB57D3" w:rsidP="00AB57D3">
      <w:pPr>
        <w:ind w:left="567" w:right="43"/>
        <w:jc w:val="both"/>
        <w:rPr>
          <w:b/>
          <w:bCs/>
        </w:rPr>
      </w:pPr>
      <w:r w:rsidRPr="00356E37">
        <w:rPr>
          <w:b/>
          <w:bCs/>
        </w:rPr>
        <w:t>Согласовано:</w:t>
      </w:r>
    </w:p>
    <w:p w:rsidR="00AB57D3" w:rsidRPr="00356E37" w:rsidRDefault="00AB57D3" w:rsidP="00AB57D3">
      <w:pPr>
        <w:spacing w:line="360" w:lineRule="auto"/>
        <w:ind w:left="567" w:right="43"/>
        <w:jc w:val="both"/>
        <w:rPr>
          <w:bCs/>
          <w:color w:val="FF0000"/>
        </w:rPr>
      </w:pPr>
      <w:r w:rsidRPr="00356E37">
        <w:rPr>
          <w:bCs/>
        </w:rPr>
        <w:t>Рабочая программа учебной дисциплины обсуждена и рекомендована на заседании кафедры «</w:t>
      </w:r>
      <w:r w:rsidR="002E7B9B" w:rsidRPr="002E7B9B">
        <w:rPr>
          <w:bCs/>
        </w:rPr>
        <w:t>Патентного права и правовой охраны средств индивидуализации</w:t>
      </w:r>
      <w:r w:rsidRPr="00356E37">
        <w:rPr>
          <w:bCs/>
        </w:rPr>
        <w:t xml:space="preserve">» </w:t>
      </w:r>
    </w:p>
    <w:p w:rsidR="00AB57D3" w:rsidRPr="00356E37" w:rsidRDefault="00AB57D3" w:rsidP="00AB57D3">
      <w:pPr>
        <w:spacing w:line="360" w:lineRule="auto"/>
        <w:ind w:left="567" w:right="43"/>
        <w:jc w:val="both"/>
        <w:rPr>
          <w:bCs/>
        </w:rPr>
      </w:pPr>
      <w:r w:rsidRPr="00356E37">
        <w:rPr>
          <w:bCs/>
        </w:rPr>
        <w:t xml:space="preserve">Заведующий кафедрой: </w:t>
      </w:r>
      <w:r w:rsidR="002E7B9B">
        <w:rPr>
          <w:bCs/>
        </w:rPr>
        <w:t>Петров Е.Н.</w:t>
      </w:r>
    </w:p>
    <w:p w:rsidR="00AB57D3" w:rsidRDefault="00AB57D3" w:rsidP="00AB57D3">
      <w:pPr>
        <w:ind w:right="43"/>
        <w:jc w:val="center"/>
        <w:rPr>
          <w:bCs/>
        </w:rPr>
      </w:pPr>
    </w:p>
    <w:p w:rsidR="00840591" w:rsidRDefault="00840591" w:rsidP="00AB57D3">
      <w:pPr>
        <w:ind w:right="43"/>
        <w:jc w:val="center"/>
        <w:rPr>
          <w:bCs/>
        </w:rPr>
      </w:pPr>
    </w:p>
    <w:p w:rsidR="00840591" w:rsidRDefault="00840591" w:rsidP="00AB57D3">
      <w:pPr>
        <w:ind w:right="43"/>
        <w:jc w:val="center"/>
        <w:rPr>
          <w:bCs/>
        </w:rPr>
      </w:pPr>
    </w:p>
    <w:p w:rsidR="00840591" w:rsidRDefault="00840591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Default="00293C7F" w:rsidP="00AB57D3">
      <w:pPr>
        <w:ind w:right="43"/>
        <w:jc w:val="center"/>
        <w:rPr>
          <w:b/>
          <w:bCs/>
        </w:rPr>
      </w:pPr>
    </w:p>
    <w:p w:rsidR="00293C7F" w:rsidRPr="00356E37" w:rsidRDefault="00293C7F" w:rsidP="00AB57D3">
      <w:pPr>
        <w:ind w:right="43"/>
        <w:jc w:val="center"/>
        <w:rPr>
          <w:b/>
          <w:bCs/>
        </w:rPr>
      </w:pPr>
    </w:p>
    <w:p w:rsidR="00AB57D3" w:rsidRPr="00356E37" w:rsidRDefault="00B21A29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AB57D3" w:rsidRPr="00356E37">
        <w:rPr>
          <w:b/>
          <w:bCs/>
        </w:rPr>
        <w:t>О РГАИС, 201</w:t>
      </w:r>
      <w:r w:rsidR="00926AC0">
        <w:rPr>
          <w:b/>
          <w:bCs/>
        </w:rPr>
        <w:t>7</w:t>
      </w:r>
    </w:p>
    <w:p w:rsidR="00AB57D3" w:rsidRPr="00356E37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356E37">
        <w:rPr>
          <w:b/>
          <w:bCs/>
        </w:rPr>
        <w:t xml:space="preserve">© </w:t>
      </w:r>
      <w:r w:rsidR="001755BB" w:rsidRPr="00356E37">
        <w:rPr>
          <w:b/>
          <w:bCs/>
        </w:rPr>
        <w:t>Горбунова М.Э.</w:t>
      </w:r>
    </w:p>
    <w:p w:rsidR="00AB57D3" w:rsidRPr="00356E37" w:rsidRDefault="00AB57D3" w:rsidP="00AB57D3">
      <w:pPr>
        <w:ind w:right="43"/>
        <w:jc w:val="center"/>
        <w:rPr>
          <w:b/>
          <w:bCs/>
        </w:rPr>
      </w:pPr>
    </w:p>
    <w:p w:rsidR="00AB57D3" w:rsidRPr="00356E37" w:rsidRDefault="00AB57D3" w:rsidP="00AB57D3">
      <w:pPr>
        <w:pStyle w:val="a7"/>
        <w:rPr>
          <w:sz w:val="20"/>
        </w:rPr>
      </w:pPr>
    </w:p>
    <w:p w:rsidR="00AB57D3" w:rsidRPr="00356E37" w:rsidRDefault="00AB57D3" w:rsidP="00AB57D3">
      <w:pPr>
        <w:pStyle w:val="a7"/>
        <w:rPr>
          <w:sz w:val="20"/>
        </w:rPr>
      </w:pPr>
    </w:p>
    <w:p w:rsidR="00AB57D3" w:rsidRPr="00356E37" w:rsidRDefault="00AB57D3" w:rsidP="00AB57D3">
      <w:pPr>
        <w:pStyle w:val="a7"/>
        <w:rPr>
          <w:sz w:val="20"/>
        </w:rPr>
      </w:pPr>
    </w:p>
    <w:p w:rsidR="00AB57D3" w:rsidRPr="00356E37" w:rsidRDefault="00AB57D3" w:rsidP="00AB57D3">
      <w:pPr>
        <w:pStyle w:val="a7"/>
        <w:rPr>
          <w:sz w:val="20"/>
        </w:rPr>
      </w:pPr>
    </w:p>
    <w:p w:rsidR="00AB57D3" w:rsidRPr="00356E37" w:rsidRDefault="00AB57D3" w:rsidP="00AB57D3">
      <w:pPr>
        <w:pStyle w:val="a7"/>
        <w:rPr>
          <w:sz w:val="20"/>
        </w:rPr>
      </w:pPr>
    </w:p>
    <w:p w:rsidR="00AB57D3" w:rsidRPr="00356E37" w:rsidRDefault="00AB57D3" w:rsidP="00AB57D3">
      <w:pPr>
        <w:pStyle w:val="a7"/>
        <w:rPr>
          <w:sz w:val="20"/>
        </w:rPr>
      </w:pPr>
    </w:p>
    <w:p w:rsidR="00AB57D3" w:rsidRPr="00356E37" w:rsidRDefault="00AB57D3" w:rsidP="00AB57D3">
      <w:pPr>
        <w:pStyle w:val="a7"/>
        <w:rPr>
          <w:iCs/>
          <w:sz w:val="20"/>
        </w:rPr>
      </w:pPr>
      <w:r w:rsidRPr="00356E37">
        <w:rPr>
          <w:sz w:val="20"/>
        </w:rPr>
        <w:br/>
      </w: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356E37" w:rsidRDefault="00AB57D3" w:rsidP="00AB57D3">
      <w:pPr>
        <w:jc w:val="center"/>
        <w:rPr>
          <w:b/>
          <w:bCs/>
          <w:sz w:val="32"/>
          <w:szCs w:val="32"/>
        </w:rPr>
      </w:pPr>
    </w:p>
    <w:p w:rsidR="002E7B9B" w:rsidRPr="002606F1" w:rsidRDefault="00AB57D3" w:rsidP="002606F1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56E37">
        <w:rPr>
          <w:rFonts w:ascii="Times New Roman" w:hAnsi="Times New Roman" w:cs="Times New Roman"/>
        </w:rPr>
        <w:br w:type="page"/>
      </w:r>
      <w:bookmarkStart w:id="1" w:name="_Toc436234456"/>
      <w:r w:rsidR="000268EA" w:rsidRPr="00356E37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</w:p>
    <w:p w:rsidR="009621B8" w:rsidRPr="00356E37" w:rsidRDefault="00A965BD" w:rsidP="002E7B9B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E37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2E7B9B" w:rsidRPr="00356E37" w:rsidRDefault="002E7B9B" w:rsidP="002E7B9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36234457"/>
      <w:r w:rsidRPr="00356E37">
        <w:rPr>
          <w:rFonts w:ascii="Times New Roman" w:hAnsi="Times New Roman" w:cs="Times New Roman"/>
          <w:sz w:val="28"/>
          <w:szCs w:val="28"/>
        </w:rPr>
        <w:t>Цель дисциплины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формирование представлений об источниках патентной документации РФ, ведущих промышленно-развитых стран, международных организаций</w:t>
      </w:r>
      <w:r w:rsidR="00E10490">
        <w:rPr>
          <w:sz w:val="28"/>
          <w:szCs w:val="24"/>
        </w:rPr>
        <w:t xml:space="preserve"> (</w:t>
      </w:r>
      <w:r w:rsidR="00E10490">
        <w:rPr>
          <w:color w:val="000000"/>
          <w:sz w:val="28"/>
          <w:szCs w:val="28"/>
        </w:rPr>
        <w:t>ОПК-3, ОПК-5, ОПК-6, ПК-1, ПК-3, ПК-5, ПК-6, ПК-14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numPr>
          <w:ilvl w:val="0"/>
          <w:numId w:val="10"/>
        </w:numPr>
        <w:spacing w:line="360" w:lineRule="auto"/>
        <w:ind w:firstLine="284"/>
        <w:jc w:val="both"/>
        <w:rPr>
          <w:sz w:val="28"/>
        </w:rPr>
      </w:pPr>
      <w:r w:rsidRPr="00356E37">
        <w:rPr>
          <w:sz w:val="28"/>
        </w:rPr>
        <w:t>освоение ведущих систем классификации изобретений, товарных знаков, промышленных образцов</w:t>
      </w:r>
      <w:r w:rsidR="00E10490">
        <w:rPr>
          <w:sz w:val="28"/>
        </w:rPr>
        <w:t xml:space="preserve"> (</w:t>
      </w:r>
      <w:r w:rsidR="00E10490">
        <w:rPr>
          <w:color w:val="000000"/>
          <w:sz w:val="28"/>
          <w:szCs w:val="28"/>
        </w:rPr>
        <w:t>ПК-1, ПК-4, ПК-5, ПК-6, ПК-15</w:t>
      </w:r>
      <w:r w:rsidR="00E10490">
        <w:rPr>
          <w:sz w:val="28"/>
        </w:rPr>
        <w:t>)</w:t>
      </w:r>
      <w:r w:rsidRPr="00356E37">
        <w:rPr>
          <w:sz w:val="28"/>
        </w:rPr>
        <w:t>;</w:t>
      </w:r>
    </w:p>
    <w:p w:rsidR="002E7B9B" w:rsidRPr="00356E37" w:rsidRDefault="002E7B9B" w:rsidP="002606F1">
      <w:pPr>
        <w:numPr>
          <w:ilvl w:val="0"/>
          <w:numId w:val="10"/>
        </w:numPr>
        <w:spacing w:line="360" w:lineRule="auto"/>
        <w:ind w:firstLine="284"/>
        <w:jc w:val="both"/>
        <w:rPr>
          <w:sz w:val="28"/>
        </w:rPr>
      </w:pPr>
      <w:r w:rsidRPr="00356E37">
        <w:rPr>
          <w:sz w:val="28"/>
        </w:rPr>
        <w:t>изучение основных видов и операционной структуры патентного поиска</w:t>
      </w:r>
      <w:r w:rsidR="00E10490">
        <w:rPr>
          <w:sz w:val="28"/>
        </w:rPr>
        <w:t xml:space="preserve"> (</w:t>
      </w:r>
      <w:r w:rsidR="00E10490">
        <w:rPr>
          <w:sz w:val="28"/>
          <w:szCs w:val="28"/>
        </w:rPr>
        <w:t>ОПК-1, ОПК-6</w:t>
      </w:r>
      <w:r w:rsidR="00E10490">
        <w:rPr>
          <w:sz w:val="28"/>
        </w:rPr>
        <w:t>)</w:t>
      </w:r>
      <w:r w:rsidRPr="00356E37">
        <w:rPr>
          <w:sz w:val="28"/>
        </w:rPr>
        <w:t>;</w:t>
      </w:r>
    </w:p>
    <w:p w:rsidR="002E7B9B" w:rsidRPr="00356E37" w:rsidRDefault="002E7B9B" w:rsidP="002606F1">
      <w:pPr>
        <w:numPr>
          <w:ilvl w:val="0"/>
          <w:numId w:val="10"/>
        </w:numPr>
        <w:spacing w:line="360" w:lineRule="auto"/>
        <w:ind w:firstLine="284"/>
        <w:jc w:val="both"/>
        <w:rPr>
          <w:sz w:val="28"/>
        </w:rPr>
      </w:pPr>
      <w:r w:rsidRPr="00356E37">
        <w:rPr>
          <w:sz w:val="28"/>
        </w:rPr>
        <w:t>освоение средств и методов патентного поиска</w:t>
      </w:r>
      <w:r w:rsidR="00E10490">
        <w:rPr>
          <w:sz w:val="28"/>
        </w:rPr>
        <w:t xml:space="preserve"> (</w:t>
      </w:r>
      <w:r w:rsidR="00E10490">
        <w:rPr>
          <w:sz w:val="28"/>
          <w:szCs w:val="28"/>
        </w:rPr>
        <w:t>ПК-3, ПК-4, ПК-6</w:t>
      </w:r>
      <w:r w:rsidR="00E10490">
        <w:rPr>
          <w:sz w:val="28"/>
        </w:rPr>
        <w:t>)</w:t>
      </w:r>
      <w:r w:rsidRPr="00356E37">
        <w:rPr>
          <w:sz w:val="28"/>
        </w:rPr>
        <w:t>;</w:t>
      </w:r>
    </w:p>
    <w:p w:rsidR="002E7B9B" w:rsidRPr="002606F1" w:rsidRDefault="002E7B9B" w:rsidP="002606F1">
      <w:pPr>
        <w:numPr>
          <w:ilvl w:val="0"/>
          <w:numId w:val="10"/>
        </w:numPr>
        <w:spacing w:line="360" w:lineRule="auto"/>
        <w:ind w:firstLine="284"/>
        <w:jc w:val="both"/>
        <w:rPr>
          <w:b/>
          <w:sz w:val="28"/>
        </w:rPr>
      </w:pPr>
      <w:r w:rsidRPr="00356E37">
        <w:rPr>
          <w:sz w:val="28"/>
        </w:rPr>
        <w:t>освоение поиска патентной информации в удаленных базах данных</w:t>
      </w:r>
      <w:r w:rsidR="00E10490">
        <w:rPr>
          <w:sz w:val="28"/>
        </w:rPr>
        <w:t xml:space="preserve"> (</w:t>
      </w:r>
      <w:r w:rsidR="00E10490">
        <w:rPr>
          <w:sz w:val="28"/>
          <w:szCs w:val="28"/>
        </w:rPr>
        <w:t>ОК-1, ОПК-6</w:t>
      </w:r>
      <w:r w:rsidR="00E10490">
        <w:rPr>
          <w:sz w:val="28"/>
        </w:rPr>
        <w:t>)</w:t>
      </w:r>
      <w:r w:rsidR="008524F8">
        <w:rPr>
          <w:sz w:val="28"/>
        </w:rPr>
        <w:t>.</w:t>
      </w:r>
    </w:p>
    <w:p w:rsidR="002E7B9B" w:rsidRPr="00356E37" w:rsidRDefault="002E7B9B" w:rsidP="002E7B9B">
      <w:pPr>
        <w:spacing w:line="360" w:lineRule="auto"/>
        <w:ind w:firstLine="900"/>
        <w:jc w:val="center"/>
        <w:rPr>
          <w:sz w:val="28"/>
          <w:u w:val="single"/>
        </w:rPr>
      </w:pPr>
      <w:r>
        <w:rPr>
          <w:b/>
          <w:sz w:val="28"/>
        </w:rPr>
        <w:t>Задачи дисциплины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ознакомиться с понятийным аппаратом данной дисциплины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ПК-3, ПК-4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изучить виды патентной информации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ОК-2,ОК-4, ОПК-6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освоить основные источники патентной информации РФ, ведущих промышленно-развитых стран и международных организаций, их структуру, порядок публикации, объем представленных сведений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ОК-4, ОПК-5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сформировать навыки работы с системами классификаций изобретений, промышленных образцов и товарных знаков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ОК-2,ОК-4, ОК-7, ПК-5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освоить средства и методы патентного поиска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ОК-4,ОК-7, ОПК-1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изучить патентные базы данных на оптических дисках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ОК-1,ОК-4, ОПК-5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t>освоить средства и методы патентного поиска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ОК-2,ОК-4, ПК-3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;</w:t>
      </w:r>
    </w:p>
    <w:p w:rsidR="002E7B9B" w:rsidRPr="00356E37" w:rsidRDefault="002E7B9B" w:rsidP="002606F1">
      <w:pPr>
        <w:pStyle w:val="31"/>
        <w:numPr>
          <w:ilvl w:val="0"/>
          <w:numId w:val="10"/>
        </w:numPr>
        <w:spacing w:after="0"/>
        <w:ind w:firstLine="284"/>
        <w:rPr>
          <w:sz w:val="28"/>
          <w:szCs w:val="24"/>
        </w:rPr>
      </w:pPr>
      <w:r w:rsidRPr="00356E37">
        <w:rPr>
          <w:sz w:val="28"/>
          <w:szCs w:val="24"/>
        </w:rPr>
        <w:lastRenderedPageBreak/>
        <w:t>выработать практические навыки проведения патентного поиска в удаленных базах данных</w:t>
      </w:r>
      <w:r w:rsidR="00E10490">
        <w:rPr>
          <w:sz w:val="28"/>
          <w:szCs w:val="24"/>
        </w:rPr>
        <w:t xml:space="preserve"> (</w:t>
      </w:r>
      <w:r w:rsidR="00E10490">
        <w:rPr>
          <w:sz w:val="28"/>
          <w:szCs w:val="28"/>
        </w:rPr>
        <w:t>ОК-4, ОПК-6</w:t>
      </w:r>
      <w:r w:rsidR="00E10490">
        <w:rPr>
          <w:sz w:val="28"/>
          <w:szCs w:val="24"/>
        </w:rPr>
        <w:t>)</w:t>
      </w:r>
      <w:r w:rsidRPr="00356E37">
        <w:rPr>
          <w:sz w:val="28"/>
          <w:szCs w:val="24"/>
        </w:rPr>
        <w:t>.</w:t>
      </w:r>
    </w:p>
    <w:p w:rsidR="002E7B9B" w:rsidRPr="00356E37" w:rsidRDefault="002E7B9B" w:rsidP="002E7B9B">
      <w:pPr>
        <w:pStyle w:val="ad"/>
        <w:ind w:left="1080"/>
        <w:rPr>
          <w:rFonts w:ascii="Times New Roman" w:hAnsi="Times New Roman" w:cs="Times New Roman"/>
          <w:sz w:val="28"/>
          <w:szCs w:val="24"/>
        </w:rPr>
      </w:pPr>
    </w:p>
    <w:p w:rsidR="002E7B9B" w:rsidRPr="00356E37" w:rsidRDefault="002E7B9B" w:rsidP="002E7B9B">
      <w:pPr>
        <w:pStyle w:val="ad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356E37">
        <w:rPr>
          <w:rFonts w:ascii="Times New Roman" w:hAnsi="Times New Roman" w:cs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2E7B9B" w:rsidRPr="00356E37" w:rsidRDefault="002E7B9B" w:rsidP="002E7B9B">
      <w:pPr>
        <w:suppressAutoHyphens/>
        <w:spacing w:line="360" w:lineRule="auto"/>
        <w:ind w:firstLine="851"/>
        <w:jc w:val="both"/>
        <w:rPr>
          <w:sz w:val="28"/>
        </w:rPr>
      </w:pPr>
      <w:r w:rsidRPr="00356E37">
        <w:rPr>
          <w:sz w:val="28"/>
        </w:rPr>
        <w:t xml:space="preserve">Место дисциплины «Патентная информация» в системе подготовки студентов определяется тем, что знаниеисточников патентной информации, средств и методов их поиска, базирующихся на знании права промышленной собственности, является базовым курсом для освоения дисциплины «Патентные исследования». </w:t>
      </w:r>
    </w:p>
    <w:p w:rsidR="002E7B9B" w:rsidRPr="00356E37" w:rsidRDefault="002E7B9B" w:rsidP="002E7B9B">
      <w:pPr>
        <w:pStyle w:val="31"/>
        <w:spacing w:after="0"/>
        <w:ind w:left="0" w:firstLine="900"/>
        <w:rPr>
          <w:sz w:val="28"/>
        </w:rPr>
      </w:pPr>
      <w:r w:rsidRPr="00356E37">
        <w:rPr>
          <w:sz w:val="28"/>
        </w:rPr>
        <w:t>Дисциплина «Патентная информация» должна начинать изучение патентно-информационных технологий, причем дисциплина должны преподаваться студентам после завершения изучения правовых дисциплин в области охраны объектов интеллектуальной собственности, но до изучения дисциплин «Патентные исследования» и «Патентная экспертиза».</w:t>
      </w:r>
    </w:p>
    <w:p w:rsidR="002606F1" w:rsidRDefault="002606F1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r>
        <w:rPr>
          <w:sz w:val="32"/>
        </w:rPr>
        <w:br w:type="page"/>
      </w:r>
    </w:p>
    <w:p w:rsidR="001A1427" w:rsidRPr="00356E37" w:rsidRDefault="0084404C" w:rsidP="000268E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356E37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356E37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356E37" w:rsidRDefault="0084404C" w:rsidP="0084404C"/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668"/>
        <w:gridCol w:w="2431"/>
      </w:tblGrid>
      <w:tr w:rsidR="002A7981" w:rsidRPr="00356E37" w:rsidTr="002E7B9B">
        <w:tc>
          <w:tcPr>
            <w:tcW w:w="2806" w:type="dxa"/>
            <w:vMerge w:val="restart"/>
            <w:shd w:val="clear" w:color="auto" w:fill="auto"/>
          </w:tcPr>
          <w:p w:rsidR="002A7981" w:rsidRPr="00356E37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2A7981" w:rsidRPr="00356E37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356E37" w:rsidTr="002E7B9B">
        <w:tc>
          <w:tcPr>
            <w:tcW w:w="2806" w:type="dxa"/>
            <w:vMerge/>
            <w:shd w:val="clear" w:color="auto" w:fill="auto"/>
          </w:tcPr>
          <w:p w:rsidR="002A7981" w:rsidRPr="00356E37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:rsidR="002A7981" w:rsidRPr="00356E37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2E7B9B" w:rsidRPr="00356E37" w:rsidTr="002E7B9B">
        <w:tc>
          <w:tcPr>
            <w:tcW w:w="2806" w:type="dxa"/>
            <w:vMerge/>
            <w:shd w:val="clear" w:color="auto" w:fill="auto"/>
          </w:tcPr>
          <w:p w:rsidR="002E7B9B" w:rsidRPr="00356E37" w:rsidRDefault="002E7B9B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2E7B9B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431" w:type="dxa"/>
          </w:tcPr>
          <w:p w:rsidR="002E7B9B" w:rsidRPr="00356E37" w:rsidRDefault="008524F8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2E7B9B" w:rsidRPr="00356E37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C27A2E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E7B9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C27A2E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E7B9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2E7B9B" w:rsidRPr="00356E37" w:rsidTr="008524F8">
        <w:trPr>
          <w:trHeight w:val="468"/>
        </w:trPr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</w:t>
            </w:r>
          </w:p>
        </w:tc>
      </w:tr>
      <w:tr w:rsidR="00173B4F" w:rsidRPr="00356E37" w:rsidTr="008524F8">
        <w:trPr>
          <w:trHeight w:val="168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173B4F" w:rsidRDefault="00173B4F" w:rsidP="008524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3B4F">
              <w:rPr>
                <w:rFonts w:eastAsia="Calibri"/>
                <w:color w:val="000000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173B4F" w:rsidP="00184502">
            <w:pPr>
              <w:rPr>
                <w:rFonts w:eastAsia="Calibri"/>
                <w:sz w:val="28"/>
                <w:szCs w:val="28"/>
              </w:rPr>
            </w:pPr>
            <w:r w:rsidRPr="00173B4F">
              <w:rPr>
                <w:rFonts w:eastAsia="Calibri"/>
                <w:sz w:val="28"/>
                <w:szCs w:val="28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 зачету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173B4F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431" w:type="dxa"/>
            <w:vAlign w:val="center"/>
          </w:tcPr>
          <w:p w:rsidR="002E7B9B" w:rsidRPr="00356E37" w:rsidRDefault="00173B4F" w:rsidP="008524F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173B4F" w:rsidP="00184502">
            <w:pPr>
              <w:rPr>
                <w:rFonts w:eastAsia="Calibri"/>
                <w:sz w:val="28"/>
                <w:szCs w:val="28"/>
              </w:rPr>
            </w:pPr>
            <w:r w:rsidRPr="00173B4F">
              <w:rPr>
                <w:rFonts w:eastAsia="Calibri"/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173B4F" w:rsidP="008524F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431" w:type="dxa"/>
            <w:vAlign w:val="center"/>
          </w:tcPr>
          <w:p w:rsidR="002E7B9B" w:rsidRPr="00356E37" w:rsidRDefault="00173B4F" w:rsidP="008524F8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2E7B9B" w:rsidRPr="00356E37" w:rsidTr="008524F8">
        <w:tc>
          <w:tcPr>
            <w:tcW w:w="2806" w:type="dxa"/>
            <w:shd w:val="clear" w:color="auto" w:fill="auto"/>
          </w:tcPr>
          <w:p w:rsidR="002E7B9B" w:rsidRPr="00356E37" w:rsidRDefault="002E7B9B" w:rsidP="00184502">
            <w:pPr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 w:rsidRPr="00356E37"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431" w:type="dxa"/>
            <w:vAlign w:val="center"/>
          </w:tcPr>
          <w:p w:rsidR="002E7B9B" w:rsidRPr="00356E37" w:rsidRDefault="002E7B9B" w:rsidP="008524F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</w:tr>
    </w:tbl>
    <w:p w:rsidR="0084404C" w:rsidRPr="00356E37" w:rsidRDefault="0084404C" w:rsidP="0084404C"/>
    <w:p w:rsidR="002A7981" w:rsidRPr="00356E37" w:rsidRDefault="002A7981">
      <w:pPr>
        <w:spacing w:after="200" w:line="276" w:lineRule="auto"/>
        <w:rPr>
          <w:b/>
          <w:sz w:val="28"/>
        </w:rPr>
      </w:pPr>
      <w:r w:rsidRPr="00356E37">
        <w:rPr>
          <w:b/>
          <w:sz w:val="28"/>
        </w:rPr>
        <w:br w:type="page"/>
      </w:r>
    </w:p>
    <w:p w:rsidR="000268EA" w:rsidRPr="00356E37" w:rsidRDefault="000268EA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356E37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0268EA" w:rsidRPr="00356E37" w:rsidRDefault="000268EA" w:rsidP="000268EA">
      <w:pPr>
        <w:pStyle w:val="ad"/>
        <w:rPr>
          <w:rFonts w:ascii="Times New Roman" w:hAnsi="Times New Roman" w:cs="Times New Roman"/>
          <w:b/>
          <w:sz w:val="28"/>
        </w:rPr>
      </w:pPr>
    </w:p>
    <w:p w:rsidR="003C08E7" w:rsidRDefault="0084404C" w:rsidP="003C08E7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356E37">
        <w:rPr>
          <w:rFonts w:ascii="Times New Roman" w:hAnsi="Times New Roman" w:cs="Times New Roman"/>
          <w:b/>
          <w:sz w:val="28"/>
        </w:rPr>
        <w:t>Учебно-тематический план курса и распре</w:t>
      </w:r>
      <w:r w:rsidR="003C08E7">
        <w:rPr>
          <w:rFonts w:ascii="Times New Roman" w:hAnsi="Times New Roman" w:cs="Times New Roman"/>
          <w:b/>
          <w:sz w:val="28"/>
        </w:rPr>
        <w:t xml:space="preserve">деление часов по темам занятий </w:t>
      </w:r>
    </w:p>
    <w:p w:rsidR="002606F1" w:rsidRDefault="002606F1" w:rsidP="003C08E7">
      <w:pPr>
        <w:pStyle w:val="ad"/>
        <w:ind w:left="1080"/>
        <w:jc w:val="center"/>
        <w:rPr>
          <w:rFonts w:ascii="Times New Roman" w:hAnsi="Times New Roman" w:cs="Times New Roman"/>
          <w:b/>
          <w:sz w:val="28"/>
        </w:rPr>
      </w:pPr>
    </w:p>
    <w:p w:rsidR="0084404C" w:rsidRPr="00356E37" w:rsidRDefault="003C08E7" w:rsidP="003C08E7">
      <w:pPr>
        <w:pStyle w:val="ad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Очная форма</w:t>
      </w:r>
      <w:r w:rsidR="000670EC">
        <w:rPr>
          <w:rFonts w:ascii="Times New Roman" w:hAnsi="Times New Roman" w:cs="Times New Roman"/>
          <w:b/>
          <w:sz w:val="28"/>
        </w:rPr>
        <w:t xml:space="preserve"> обучения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84404C" w:rsidRPr="00356E37" w:rsidTr="00184502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</w:pPr>
            <w:r w:rsidRPr="00356E37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Самостоят. работа</w:t>
            </w:r>
          </w:p>
        </w:tc>
      </w:tr>
      <w:tr w:rsidR="0084404C" w:rsidRPr="00356E37" w:rsidTr="00184502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84404C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035752" w:rsidP="00250598">
            <w:pPr>
              <w:jc w:val="both"/>
            </w:pPr>
            <w:r w:rsidRPr="00356E37">
              <w:rPr>
                <w:iCs/>
                <w:spacing w:val="-4"/>
              </w:rPr>
              <w:t>Источники патентной информации.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C27A2E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EA558B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2</w:t>
            </w:r>
          </w:p>
        </w:tc>
      </w:tr>
      <w:tr w:rsidR="0084404C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035752" w:rsidP="00250598">
            <w:pPr>
              <w:jc w:val="both"/>
            </w:pPr>
            <w:r w:rsidRPr="00356E37">
              <w:rPr>
                <w:rFonts w:eastAsia="MS Mincho"/>
              </w:rPr>
              <w:t>Общая характеристика патентных документов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C27A2E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EA558B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2</w:t>
            </w:r>
          </w:p>
        </w:tc>
      </w:tr>
      <w:tr w:rsidR="0084404C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2" w:rsidRPr="00356E37" w:rsidRDefault="00035752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Патентная документация России. Патентная документация ведущих промышленно-развитых стран. Патентная документация международных организаций</w:t>
            </w:r>
          </w:p>
          <w:p w:rsidR="0084404C" w:rsidRPr="00356E37" w:rsidRDefault="00173B4F" w:rsidP="00250598">
            <w:pPr>
              <w:jc w:val="both"/>
            </w:pPr>
            <w:r w:rsidRPr="00173B4F"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EA558B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2</w:t>
            </w:r>
          </w:p>
        </w:tc>
      </w:tr>
      <w:tr w:rsidR="0084404C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52" w:rsidRPr="00356E37" w:rsidRDefault="00035752" w:rsidP="00250598">
            <w:pPr>
              <w:jc w:val="both"/>
              <w:rPr>
                <w:rFonts w:eastAsia="MS Mincho"/>
              </w:rPr>
            </w:pPr>
            <w:r w:rsidRPr="00356E37">
              <w:rPr>
                <w:iCs/>
                <w:spacing w:val="-8"/>
              </w:rPr>
              <w:t>Методы и средства</w:t>
            </w:r>
            <w:r w:rsidRPr="00356E37">
              <w:rPr>
                <w:iCs/>
                <w:spacing w:val="-6"/>
              </w:rPr>
              <w:t xml:space="preserve"> поиска информации.</w:t>
            </w:r>
            <w:r w:rsidRPr="00356E37">
              <w:rPr>
                <w:rFonts w:eastAsia="MS Mincho"/>
              </w:rPr>
              <w:t xml:space="preserve"> Основные понятия информационного поиска</w:t>
            </w:r>
          </w:p>
          <w:p w:rsidR="00035752" w:rsidRPr="00356E37" w:rsidRDefault="00035752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Использование международной патентной классификации (МПК) при проведении патентного поиска</w:t>
            </w:r>
          </w:p>
          <w:p w:rsidR="00035752" w:rsidRPr="00356E37" w:rsidRDefault="00035752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Использование национальных патентных классификаций при проведении патентного поиска</w:t>
            </w:r>
          </w:p>
          <w:p w:rsidR="0084404C" w:rsidRPr="00356E37" w:rsidRDefault="00173B4F" w:rsidP="00250598">
            <w:pPr>
              <w:jc w:val="both"/>
            </w:pPr>
            <w:r w:rsidRPr="00173B4F"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EA558B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84404C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035752" w:rsidP="00250598">
            <w:pPr>
              <w:jc w:val="both"/>
            </w:pPr>
            <w:r w:rsidRPr="00356E37">
              <w:rPr>
                <w:iCs/>
                <w:spacing w:val="2"/>
              </w:rPr>
              <w:t>Применение компьютерных технологий для поиска и анализа патентной информации</w:t>
            </w:r>
            <w:r w:rsidR="00173B4F" w:rsidRPr="00173B4F">
              <w:rPr>
                <w:iCs/>
                <w:spacing w:val="-2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EA558B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84404C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035752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Понятие патентного поиска в удаленных базах данныхПроведение патентного поиска в удаленных базах данных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27A2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C27A2E" w:rsidP="008524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250598" w:rsidRDefault="00EA558B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84404C" w:rsidRPr="00356E37" w:rsidTr="008524F8">
        <w:trPr>
          <w:trHeight w:val="4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84404C" w:rsidP="00184502">
            <w:pPr>
              <w:rPr>
                <w:sz w:val="28"/>
                <w:szCs w:val="28"/>
              </w:rPr>
            </w:pPr>
            <w:r w:rsidRPr="00356E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035752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 w:rsidRPr="00356E37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C27A2E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E7B9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C27A2E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E7B9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4C" w:rsidRPr="00356E37" w:rsidRDefault="00EA558B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173B4F" w:rsidRPr="00173B4F" w:rsidRDefault="00173B4F" w:rsidP="00173B4F">
      <w:pPr>
        <w:jc w:val="both"/>
      </w:pPr>
      <w:r w:rsidRPr="00173B4F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173B4F" w:rsidRPr="00173B4F" w:rsidRDefault="00173B4F" w:rsidP="00173B4F">
      <w:pPr>
        <w:jc w:val="both"/>
        <w:rPr>
          <w:rFonts w:eastAsia="Calibri"/>
          <w:b/>
          <w:szCs w:val="22"/>
          <w:lang w:eastAsia="en-US"/>
        </w:rPr>
      </w:pPr>
      <w:r w:rsidRPr="00173B4F">
        <w:lastRenderedPageBreak/>
        <w:t>Общий удельный вес интерактивной формы проведения заня</w:t>
      </w:r>
      <w:r w:rsidR="00250598">
        <w:t>тий по дисциплине составляет</w:t>
      </w:r>
      <w:r>
        <w:t xml:space="preserve"> </w:t>
      </w:r>
      <w:r w:rsidR="008524F8">
        <w:t>44</w:t>
      </w:r>
      <w:r w:rsidR="00250598">
        <w:t xml:space="preserve">% </w:t>
      </w:r>
      <w:r w:rsidRPr="00173B4F">
        <w:t>(</w:t>
      </w:r>
      <w:r>
        <w:t>1</w:t>
      </w:r>
      <w:r w:rsidR="008524F8">
        <w:t>6</w:t>
      </w:r>
      <w:r w:rsidRPr="00173B4F">
        <w:t xml:space="preserve"> академических часов) от аудиторного фонда.</w:t>
      </w:r>
    </w:p>
    <w:p w:rsidR="00B350F7" w:rsidRPr="00356E37" w:rsidRDefault="00B350F7" w:rsidP="0084404C">
      <w:pPr>
        <w:jc w:val="center"/>
        <w:rPr>
          <w:b/>
          <w:sz w:val="28"/>
        </w:rPr>
      </w:pPr>
    </w:p>
    <w:p w:rsidR="00FC17C6" w:rsidRDefault="00FC17C6" w:rsidP="0084404C">
      <w:pPr>
        <w:jc w:val="center"/>
        <w:rPr>
          <w:b/>
          <w:sz w:val="28"/>
        </w:rPr>
      </w:pPr>
    </w:p>
    <w:p w:rsidR="003C08E7" w:rsidRDefault="008524F8" w:rsidP="0084404C">
      <w:pPr>
        <w:jc w:val="center"/>
        <w:rPr>
          <w:b/>
          <w:sz w:val="28"/>
        </w:rPr>
      </w:pPr>
      <w:r>
        <w:rPr>
          <w:b/>
          <w:sz w:val="28"/>
        </w:rPr>
        <w:t>Очно-з</w:t>
      </w:r>
      <w:r w:rsidR="003C08E7">
        <w:rPr>
          <w:b/>
          <w:sz w:val="28"/>
        </w:rPr>
        <w:t>аочная форма</w:t>
      </w:r>
      <w:r w:rsidR="000670EC">
        <w:rPr>
          <w:b/>
          <w:sz w:val="28"/>
        </w:rPr>
        <w:t xml:space="preserve"> обучения</w:t>
      </w:r>
    </w:p>
    <w:p w:rsidR="003C08E7" w:rsidRDefault="003C08E7" w:rsidP="0084404C">
      <w:pPr>
        <w:jc w:val="center"/>
        <w:rPr>
          <w:b/>
          <w:sz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3C08E7" w:rsidRPr="00356E37" w:rsidTr="00E10490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</w:pPr>
            <w:r w:rsidRPr="00356E37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Самостоят. работа</w:t>
            </w:r>
          </w:p>
        </w:tc>
      </w:tr>
      <w:tr w:rsidR="003C08E7" w:rsidRPr="00356E37" w:rsidTr="00E10490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b/>
                <w:bCs/>
              </w:rPr>
            </w:pPr>
            <w:r w:rsidRPr="00356E37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</w:p>
        </w:tc>
      </w:tr>
      <w:tr w:rsidR="003C08E7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250598">
            <w:pPr>
              <w:jc w:val="both"/>
            </w:pPr>
            <w:r w:rsidRPr="00356E37">
              <w:rPr>
                <w:iCs/>
                <w:spacing w:val="-4"/>
              </w:rPr>
              <w:t>Источники патентной информации.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3C08E7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250598">
            <w:pPr>
              <w:jc w:val="both"/>
            </w:pPr>
            <w:r w:rsidRPr="00356E37">
              <w:rPr>
                <w:rFonts w:eastAsia="MS Mincho"/>
              </w:rPr>
              <w:t>Общая характеристика патентных документов</w:t>
            </w:r>
            <w:r>
              <w:rPr>
                <w:rFonts w:eastAsia="MS Mincho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3C08E7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Патентная документация России. Патентная документация ведущих промышленно-развитых стран. Патентная документация международных организаций</w:t>
            </w:r>
          </w:p>
          <w:p w:rsidR="003C08E7" w:rsidRPr="00356E37" w:rsidRDefault="00173B4F" w:rsidP="00250598">
            <w:pPr>
              <w:jc w:val="both"/>
            </w:pPr>
            <w:r w:rsidRPr="00173B4F"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2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3C08E7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250598">
            <w:pPr>
              <w:jc w:val="both"/>
              <w:rPr>
                <w:rFonts w:eastAsia="MS Mincho"/>
              </w:rPr>
            </w:pPr>
            <w:r w:rsidRPr="00356E37">
              <w:rPr>
                <w:iCs/>
                <w:spacing w:val="-8"/>
              </w:rPr>
              <w:t>Методы и средства</w:t>
            </w:r>
            <w:r w:rsidRPr="00356E37">
              <w:rPr>
                <w:iCs/>
                <w:spacing w:val="-6"/>
              </w:rPr>
              <w:t xml:space="preserve"> поиска информации.</w:t>
            </w:r>
            <w:r w:rsidRPr="00356E37">
              <w:rPr>
                <w:rFonts w:eastAsia="MS Mincho"/>
              </w:rPr>
              <w:t xml:space="preserve"> Основные понятия информационного поиска</w:t>
            </w:r>
            <w:r w:rsidR="00250598">
              <w:rPr>
                <w:rFonts w:eastAsia="MS Mincho"/>
              </w:rPr>
              <w:t xml:space="preserve">. </w:t>
            </w:r>
            <w:r w:rsidRPr="00356E37">
              <w:rPr>
                <w:rFonts w:eastAsia="MS Mincho"/>
              </w:rPr>
              <w:t>Использование международной патентной классификации (МПК) при проведении патентного поиска</w:t>
            </w:r>
          </w:p>
          <w:p w:rsidR="003C08E7" w:rsidRPr="00356E37" w:rsidRDefault="003C08E7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Использование национальных патентных классификаций при проведении патентного поиска</w:t>
            </w:r>
          </w:p>
          <w:p w:rsidR="003C08E7" w:rsidRPr="00356E37" w:rsidRDefault="00173B4F" w:rsidP="00250598">
            <w:pPr>
              <w:jc w:val="both"/>
            </w:pPr>
            <w:r w:rsidRPr="00173B4F"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2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3C08E7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250598">
            <w:pPr>
              <w:jc w:val="both"/>
            </w:pPr>
            <w:r w:rsidRPr="00356E37">
              <w:rPr>
                <w:iCs/>
                <w:spacing w:val="2"/>
              </w:rPr>
              <w:t>Применение компьютерных технологий для поиска и анализа патентной информации</w:t>
            </w:r>
            <w:r w:rsidRPr="00356E37">
              <w:rPr>
                <w:iCs/>
                <w:spacing w:val="-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10</w:t>
            </w:r>
          </w:p>
        </w:tc>
      </w:tr>
      <w:tr w:rsidR="003C08E7" w:rsidRPr="00356E37" w:rsidTr="008524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jc w:val="center"/>
              <w:rPr>
                <w:sz w:val="28"/>
                <w:szCs w:val="28"/>
              </w:rPr>
            </w:pPr>
            <w:r w:rsidRPr="00356E37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Понятие патентного поиска в удаленных базах данных</w:t>
            </w:r>
            <w:r>
              <w:rPr>
                <w:rFonts w:eastAsia="MS Mincho"/>
              </w:rPr>
              <w:t>.</w:t>
            </w:r>
          </w:p>
          <w:p w:rsidR="003C08E7" w:rsidRPr="00250598" w:rsidRDefault="003C08E7" w:rsidP="00250598">
            <w:pPr>
              <w:jc w:val="both"/>
              <w:rPr>
                <w:rFonts w:eastAsia="MS Mincho"/>
              </w:rPr>
            </w:pPr>
            <w:r w:rsidRPr="00356E37">
              <w:rPr>
                <w:rFonts w:eastAsia="MS Mincho"/>
              </w:rPr>
              <w:t>Проведение патентного поиска в удаленных базах данных</w:t>
            </w:r>
            <w:r w:rsidR="00173B4F" w:rsidRPr="00173B4F">
              <w:rPr>
                <w:rFonts w:eastAsia="MS Mincho"/>
              </w:rPr>
              <w:t>(интерактивная форма)*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250598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</w:t>
            </w:r>
            <w:r w:rsidR="00173B4F" w:rsidRPr="00250598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7" w:rsidRPr="00250598" w:rsidRDefault="003C08E7" w:rsidP="008524F8">
            <w:pPr>
              <w:jc w:val="center"/>
              <w:rPr>
                <w:bCs/>
                <w:sz w:val="28"/>
                <w:szCs w:val="28"/>
              </w:rPr>
            </w:pPr>
            <w:r w:rsidRPr="00250598">
              <w:rPr>
                <w:bCs/>
                <w:sz w:val="28"/>
                <w:szCs w:val="28"/>
              </w:rPr>
              <w:t>14</w:t>
            </w:r>
          </w:p>
        </w:tc>
      </w:tr>
      <w:tr w:rsidR="003C08E7" w:rsidRPr="00356E37" w:rsidTr="008524F8">
        <w:trPr>
          <w:trHeight w:val="3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E10490">
            <w:pPr>
              <w:rPr>
                <w:sz w:val="28"/>
                <w:szCs w:val="28"/>
              </w:rPr>
            </w:pPr>
            <w:r w:rsidRPr="00356E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 w:rsidRPr="00356E37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E7" w:rsidRPr="00356E37" w:rsidRDefault="003C08E7" w:rsidP="008524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250598" w:rsidRDefault="00250598" w:rsidP="00173B4F">
      <w:pPr>
        <w:jc w:val="both"/>
      </w:pPr>
    </w:p>
    <w:p w:rsidR="00173B4F" w:rsidRPr="00173B4F" w:rsidRDefault="00173B4F" w:rsidP="00173B4F">
      <w:pPr>
        <w:jc w:val="both"/>
      </w:pPr>
      <w:r w:rsidRPr="00173B4F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173B4F" w:rsidRPr="00173B4F" w:rsidRDefault="00173B4F" w:rsidP="00173B4F">
      <w:pPr>
        <w:jc w:val="both"/>
        <w:rPr>
          <w:rFonts w:eastAsia="Calibri"/>
          <w:b/>
          <w:szCs w:val="22"/>
          <w:lang w:eastAsia="en-US"/>
        </w:rPr>
      </w:pPr>
      <w:r w:rsidRPr="00173B4F">
        <w:t>Общий удельный вес интерактивной формы проведения заня</w:t>
      </w:r>
      <w:r w:rsidR="00250598">
        <w:t xml:space="preserve">тий по дисциплине составляет </w:t>
      </w:r>
      <w:r>
        <w:t>6</w:t>
      </w:r>
      <w:r w:rsidR="00250598">
        <w:t>3</w:t>
      </w:r>
      <w:r w:rsidRPr="00173B4F">
        <w:t xml:space="preserve">% </w:t>
      </w:r>
      <w:r>
        <w:t>(5</w:t>
      </w:r>
      <w:r w:rsidRPr="00173B4F">
        <w:t xml:space="preserve"> академических часов) от аудиторного фонда.</w:t>
      </w:r>
    </w:p>
    <w:p w:rsidR="003C08E7" w:rsidRPr="00356E37" w:rsidRDefault="003C08E7" w:rsidP="0084404C">
      <w:pPr>
        <w:jc w:val="center"/>
        <w:rPr>
          <w:b/>
          <w:sz w:val="28"/>
        </w:rPr>
      </w:pPr>
    </w:p>
    <w:p w:rsidR="00250598" w:rsidRDefault="00250598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184502" w:rsidRDefault="000268EA" w:rsidP="000268EA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356E37">
        <w:rPr>
          <w:rFonts w:ascii="Times New Roman" w:hAnsi="Times New Roman" w:cs="Times New Roman"/>
          <w:b/>
          <w:sz w:val="28"/>
        </w:rPr>
        <w:lastRenderedPageBreak/>
        <w:t>Учебная программа дисциплины (модуля)</w:t>
      </w:r>
    </w:p>
    <w:p w:rsidR="00926AC0" w:rsidRDefault="00926AC0" w:rsidP="00926AC0">
      <w:pPr>
        <w:pStyle w:val="ad"/>
        <w:ind w:left="1080"/>
        <w:rPr>
          <w:rFonts w:ascii="Times New Roman" w:hAnsi="Times New Roman" w:cs="Times New Roman"/>
          <w:b/>
          <w:sz w:val="28"/>
        </w:rPr>
      </w:pPr>
    </w:p>
    <w:p w:rsidR="003C08E7" w:rsidRPr="00322884" w:rsidRDefault="003C08E7" w:rsidP="00926AC0">
      <w:pPr>
        <w:pStyle w:val="ad"/>
        <w:numPr>
          <w:ilvl w:val="0"/>
          <w:numId w:val="2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22884">
        <w:rPr>
          <w:rFonts w:ascii="Times New Roman" w:hAnsi="Times New Roman" w:cs="Times New Roman"/>
          <w:b/>
          <w:sz w:val="28"/>
        </w:rPr>
        <w:t>Источники патентной информации</w:t>
      </w:r>
      <w:r w:rsidR="007274FB">
        <w:rPr>
          <w:rFonts w:ascii="Times New Roman" w:hAnsi="Times New Roman" w:cs="Times New Roman"/>
          <w:b/>
          <w:sz w:val="28"/>
        </w:rPr>
        <w:t xml:space="preserve"> (ОК-2, ОПК-5)</w:t>
      </w:r>
    </w:p>
    <w:p w:rsidR="003C08E7" w:rsidRPr="00322884" w:rsidRDefault="003C08E7" w:rsidP="00926AC0">
      <w:pPr>
        <w:spacing w:line="360" w:lineRule="auto"/>
        <w:ind w:firstLine="851"/>
        <w:jc w:val="both"/>
        <w:rPr>
          <w:rFonts w:eastAsia="MS Mincho"/>
          <w:sz w:val="28"/>
          <w:szCs w:val="20"/>
        </w:rPr>
      </w:pPr>
      <w:r w:rsidRPr="00322884">
        <w:rPr>
          <w:rFonts w:eastAsia="MS Mincho"/>
          <w:sz w:val="28"/>
          <w:szCs w:val="20"/>
        </w:rPr>
        <w:t>Виды патентной информации. Характеристика основных видов патентных документов: описаний изобретений, патентных бюллетеней. Тенденции развития патентной информации на современном этапе.</w:t>
      </w:r>
    </w:p>
    <w:p w:rsidR="003C08E7" w:rsidRPr="00322884" w:rsidRDefault="003C08E7" w:rsidP="00926AC0">
      <w:pPr>
        <w:pStyle w:val="af2"/>
        <w:numPr>
          <w:ilvl w:val="0"/>
          <w:numId w:val="28"/>
        </w:numPr>
        <w:rPr>
          <w:rFonts w:ascii="Times New Roman" w:eastAsia="MS Mincho" w:hAnsi="Times New Roman"/>
          <w:b/>
          <w:sz w:val="28"/>
        </w:rPr>
      </w:pPr>
      <w:r w:rsidRPr="00322884">
        <w:rPr>
          <w:rFonts w:ascii="Times New Roman" w:eastAsia="MS Mincho" w:hAnsi="Times New Roman"/>
          <w:b/>
          <w:sz w:val="28"/>
        </w:rPr>
        <w:t>Общая характеристика патентных документов</w:t>
      </w:r>
      <w:r w:rsidR="007274FB">
        <w:rPr>
          <w:rFonts w:ascii="Times New Roman" w:eastAsia="MS Mincho" w:hAnsi="Times New Roman"/>
          <w:b/>
          <w:sz w:val="28"/>
        </w:rPr>
        <w:t xml:space="preserve"> (ОПК-1, ПК-6)</w:t>
      </w:r>
    </w:p>
    <w:p w:rsidR="003C08E7" w:rsidRPr="00322884" w:rsidRDefault="003C08E7" w:rsidP="00926AC0">
      <w:pPr>
        <w:pStyle w:val="af2"/>
        <w:ind w:firstLine="851"/>
        <w:rPr>
          <w:rFonts w:ascii="Times New Roman" w:eastAsia="MS Mincho" w:hAnsi="Times New Roman"/>
          <w:sz w:val="28"/>
        </w:rPr>
      </w:pPr>
      <w:r w:rsidRPr="00322884">
        <w:rPr>
          <w:rFonts w:ascii="Times New Roman" w:eastAsia="MS Mincho" w:hAnsi="Times New Roman"/>
          <w:sz w:val="28"/>
        </w:rPr>
        <w:t>Место патентной информации в информационном потоке. Характеристика основных видов патентных документов: описаний изобретений, патентных бюллетеней. Стандартизация патентных документов.</w:t>
      </w:r>
    </w:p>
    <w:p w:rsidR="007274FB" w:rsidRPr="007274FB" w:rsidRDefault="003C08E7" w:rsidP="00926AC0">
      <w:pPr>
        <w:pStyle w:val="af2"/>
        <w:numPr>
          <w:ilvl w:val="0"/>
          <w:numId w:val="28"/>
        </w:numPr>
        <w:ind w:left="0" w:firstLine="851"/>
        <w:rPr>
          <w:rFonts w:ascii="Times New Roman" w:eastAsia="MS Mincho" w:hAnsi="Times New Roman"/>
          <w:sz w:val="28"/>
        </w:rPr>
      </w:pPr>
      <w:r w:rsidRPr="00322884">
        <w:rPr>
          <w:rFonts w:ascii="Times New Roman" w:eastAsia="MS Mincho" w:hAnsi="Times New Roman"/>
          <w:b/>
          <w:sz w:val="28"/>
        </w:rPr>
        <w:t xml:space="preserve">Патентная документация России. Патентная документация ведущих промышленно-развитых стран. Патентная документация международных организаций </w:t>
      </w:r>
      <w:r w:rsidR="007274FB">
        <w:rPr>
          <w:rFonts w:ascii="Times New Roman" w:eastAsia="MS Mincho" w:hAnsi="Times New Roman"/>
          <w:b/>
          <w:sz w:val="28"/>
        </w:rPr>
        <w:t>(ОК-4, ОПК-6)</w:t>
      </w:r>
    </w:p>
    <w:p w:rsidR="003C08E7" w:rsidRPr="007274FB" w:rsidRDefault="003C08E7" w:rsidP="007274FB">
      <w:pPr>
        <w:pStyle w:val="af2"/>
        <w:ind w:firstLine="708"/>
        <w:rPr>
          <w:rFonts w:ascii="Times New Roman" w:eastAsia="MS Mincho" w:hAnsi="Times New Roman"/>
          <w:sz w:val="28"/>
        </w:rPr>
      </w:pPr>
      <w:r w:rsidRPr="007274FB">
        <w:rPr>
          <w:rFonts w:ascii="Times New Roman" w:eastAsia="MS Mincho" w:hAnsi="Times New Roman"/>
          <w:sz w:val="28"/>
        </w:rPr>
        <w:t>Влияние патентного законодательства России на состав и структуру патентной документации. Характеристика описаний изобретений, патентных бюллетеней, выпускаемых в России. Влияние национальных патентных законодательств ведущих зарубежных стран на состав и структуру патентных документов этих стран.</w:t>
      </w:r>
    </w:p>
    <w:p w:rsidR="003C08E7" w:rsidRPr="00322884" w:rsidRDefault="003C08E7" w:rsidP="00926AC0">
      <w:pPr>
        <w:pStyle w:val="af2"/>
        <w:ind w:firstLine="851"/>
        <w:rPr>
          <w:rFonts w:ascii="Times New Roman" w:eastAsia="MS Mincho" w:hAnsi="Times New Roman"/>
          <w:sz w:val="28"/>
        </w:rPr>
      </w:pPr>
      <w:r w:rsidRPr="00322884">
        <w:rPr>
          <w:rFonts w:ascii="Times New Roman" w:eastAsia="MS Mincho" w:hAnsi="Times New Roman"/>
          <w:sz w:val="28"/>
        </w:rPr>
        <w:t>Описания изобретений, их виды, структура, состав сведений, входящих в них. Общая характеристика других источников патентной информации (бюллетени, справочные материалы). Основные положения международных соглашений, определяющие состав и структуру патентных документов, выпускаемых международными органами.</w:t>
      </w:r>
    </w:p>
    <w:p w:rsidR="003C08E7" w:rsidRPr="00322884" w:rsidRDefault="003C08E7" w:rsidP="00926AC0">
      <w:pPr>
        <w:pStyle w:val="af2"/>
        <w:ind w:firstLine="851"/>
        <w:rPr>
          <w:rFonts w:ascii="Times New Roman" w:eastAsia="MS Mincho" w:hAnsi="Times New Roman"/>
          <w:sz w:val="28"/>
        </w:rPr>
      </w:pPr>
      <w:r w:rsidRPr="00322884">
        <w:rPr>
          <w:rFonts w:ascii="Times New Roman" w:eastAsia="MS Mincho" w:hAnsi="Times New Roman"/>
          <w:sz w:val="28"/>
        </w:rPr>
        <w:t>Виды описаний изобретений, выпускаемых ЕПВ, ЕАПВ, ВОИС: их структура, состав содержащихся в них библиографических данных.</w:t>
      </w:r>
    </w:p>
    <w:p w:rsidR="003C08E7" w:rsidRPr="00322884" w:rsidRDefault="003C08E7" w:rsidP="00926AC0">
      <w:pPr>
        <w:pStyle w:val="af2"/>
        <w:ind w:firstLine="851"/>
        <w:rPr>
          <w:rFonts w:ascii="Times New Roman" w:eastAsia="MS Mincho" w:hAnsi="Times New Roman"/>
          <w:sz w:val="28"/>
        </w:rPr>
      </w:pPr>
      <w:r w:rsidRPr="00322884">
        <w:rPr>
          <w:rFonts w:ascii="Times New Roman" w:eastAsia="MS Mincho" w:hAnsi="Times New Roman"/>
          <w:sz w:val="28"/>
        </w:rPr>
        <w:t>Отражение информации международных органов в изданиях Роспатента.</w:t>
      </w:r>
    </w:p>
    <w:p w:rsidR="007274FB" w:rsidRDefault="003C08E7" w:rsidP="00926AC0">
      <w:pPr>
        <w:pStyle w:val="af2"/>
        <w:numPr>
          <w:ilvl w:val="0"/>
          <w:numId w:val="28"/>
        </w:numPr>
        <w:ind w:left="0" w:firstLine="851"/>
        <w:rPr>
          <w:rFonts w:ascii="Times New Roman" w:hAnsi="Times New Roman"/>
          <w:b/>
          <w:sz w:val="28"/>
          <w:szCs w:val="28"/>
        </w:rPr>
      </w:pPr>
      <w:r w:rsidRPr="00322884">
        <w:rPr>
          <w:rFonts w:ascii="Times New Roman" w:hAnsi="Times New Roman"/>
          <w:b/>
          <w:sz w:val="28"/>
          <w:szCs w:val="28"/>
        </w:rPr>
        <w:t xml:space="preserve">Методы и средства поиска информации. Основные понятия информационного поиска. Использование международной патентной </w:t>
      </w:r>
      <w:r w:rsidRPr="00322884">
        <w:rPr>
          <w:rFonts w:ascii="Times New Roman" w:hAnsi="Times New Roman"/>
          <w:b/>
          <w:sz w:val="28"/>
          <w:szCs w:val="28"/>
        </w:rPr>
        <w:lastRenderedPageBreak/>
        <w:t xml:space="preserve">классификации (МПК) при проведении патентного поиска. Использование национальных патентных классификаций при проведении патентного поиска </w:t>
      </w:r>
      <w:r w:rsidR="007274FB">
        <w:rPr>
          <w:rFonts w:ascii="Times New Roman" w:hAnsi="Times New Roman"/>
          <w:b/>
          <w:sz w:val="28"/>
          <w:szCs w:val="28"/>
        </w:rPr>
        <w:t>(ОК-7, ОПК-3)</w:t>
      </w:r>
    </w:p>
    <w:p w:rsidR="003C08E7" w:rsidRPr="003C08E7" w:rsidRDefault="003C08E7" w:rsidP="007274FB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  <w:r w:rsidRPr="00322884">
        <w:rPr>
          <w:rFonts w:ascii="Times New Roman" w:eastAsia="MS Mincho" w:hAnsi="Times New Roman"/>
          <w:sz w:val="28"/>
        </w:rPr>
        <w:t>Цели патентного поиска. Виды патентного поиска: тематический, именной, нумерационный, поиск семейства патентов. Этапы и регламент патентного поиска в ходе проведения патентных исследований. Его связь с целями проведения патентных исследований.</w:t>
      </w:r>
      <w:r w:rsidR="008524F8">
        <w:rPr>
          <w:rFonts w:ascii="Times New Roman" w:eastAsia="MS Mincho" w:hAnsi="Times New Roman"/>
          <w:sz w:val="28"/>
        </w:rPr>
        <w:t xml:space="preserve"> </w:t>
      </w:r>
      <w:r w:rsidRPr="00322884">
        <w:rPr>
          <w:rFonts w:ascii="Times New Roman" w:eastAsia="MS Mincho" w:hAnsi="Times New Roman"/>
          <w:sz w:val="28"/>
        </w:rPr>
        <w:t>Структура МПК. МПК как ИПЯ. Справочные материалы к МПК. Методы классифицирования по МПК.Тенденции развития МПК. Использование указателей и баз данных при поиске в патентных фондах. Проведение патентного поиска в фонде ВПТБ. Характеристика патентных классификаций, базирующихся на МПК – ECLA, НКИ Японии.Характеристика НКИ США: структура классификации, справочные материалы к НКИ США, НКИ США как ИПЯ.Особенности поиска по НКИ США, динамичность классификации, преобладание функционального принципа построения, поиск по основной и перекрестной классификации. Преимущества поиска в фонде США с использованием НКИ США, возможность проведения поиска в фонде США с использованием МПК и СРС. Тенденции развития МПК и СРС.</w:t>
      </w:r>
    </w:p>
    <w:p w:rsidR="003C08E7" w:rsidRPr="00322884" w:rsidRDefault="003C08E7" w:rsidP="008524F8">
      <w:pPr>
        <w:pStyle w:val="af2"/>
        <w:numPr>
          <w:ilvl w:val="0"/>
          <w:numId w:val="28"/>
        </w:numPr>
        <w:ind w:left="0" w:firstLine="709"/>
        <w:rPr>
          <w:rFonts w:ascii="Times New Roman" w:eastAsia="MS Mincho" w:hAnsi="Times New Roman"/>
          <w:b/>
          <w:sz w:val="28"/>
        </w:rPr>
      </w:pPr>
      <w:r w:rsidRPr="00322884">
        <w:rPr>
          <w:rFonts w:ascii="Times New Roman" w:eastAsia="MS Mincho" w:hAnsi="Times New Roman"/>
          <w:b/>
          <w:sz w:val="28"/>
        </w:rPr>
        <w:t>Применение компьютерных технологий для поиска и анализа патентной информации</w:t>
      </w:r>
      <w:r w:rsidR="007274FB">
        <w:rPr>
          <w:rFonts w:ascii="Times New Roman" w:eastAsia="MS Mincho" w:hAnsi="Times New Roman"/>
          <w:b/>
          <w:sz w:val="28"/>
        </w:rPr>
        <w:t xml:space="preserve"> (ОК-4, ПК-14)</w:t>
      </w:r>
      <w:r w:rsidRPr="00322884">
        <w:rPr>
          <w:rFonts w:ascii="Times New Roman" w:eastAsia="MS Mincho" w:hAnsi="Times New Roman"/>
          <w:b/>
          <w:sz w:val="28"/>
        </w:rPr>
        <w:t>.</w:t>
      </w:r>
    </w:p>
    <w:p w:rsidR="003C08E7" w:rsidRPr="00322884" w:rsidRDefault="003C08E7" w:rsidP="00926AC0">
      <w:pPr>
        <w:pStyle w:val="af2"/>
        <w:ind w:firstLine="851"/>
        <w:rPr>
          <w:rFonts w:ascii="Times New Roman" w:eastAsia="MS Mincho" w:hAnsi="Times New Roman"/>
          <w:sz w:val="28"/>
          <w:szCs w:val="28"/>
        </w:rPr>
      </w:pPr>
      <w:r w:rsidRPr="00322884">
        <w:rPr>
          <w:rFonts w:ascii="Times New Roman" w:eastAsia="MS Mincho" w:hAnsi="Times New Roman"/>
          <w:sz w:val="28"/>
          <w:szCs w:val="28"/>
        </w:rPr>
        <w:t>Компьютерные технологии для поиска и анализа патентной информации: понятие, эволюция патентно-информационных услуг, компоненты компьютерных технологий. Формирование патентно-информационных ресурсов России.</w:t>
      </w:r>
    </w:p>
    <w:p w:rsidR="003C08E7" w:rsidRPr="00322884" w:rsidRDefault="003C08E7" w:rsidP="00926AC0">
      <w:pPr>
        <w:pStyle w:val="af2"/>
        <w:ind w:firstLine="851"/>
        <w:rPr>
          <w:rFonts w:ascii="Times New Roman" w:eastAsia="MS Mincho" w:hAnsi="Times New Roman"/>
          <w:sz w:val="28"/>
          <w:szCs w:val="28"/>
        </w:rPr>
      </w:pPr>
      <w:r w:rsidRPr="00322884">
        <w:rPr>
          <w:rFonts w:ascii="Times New Roman" w:eastAsia="MS Mincho" w:hAnsi="Times New Roman"/>
          <w:sz w:val="28"/>
          <w:szCs w:val="28"/>
        </w:rPr>
        <w:t>Сущность автоматизированного поиска. Средства поиска. Особенности автоматизированного патентного поиска. Основные способы доступа к патентно-информационным ресурсам.</w:t>
      </w:r>
    </w:p>
    <w:p w:rsidR="003C08E7" w:rsidRDefault="003C08E7" w:rsidP="008524F8">
      <w:pPr>
        <w:pStyle w:val="af2"/>
        <w:numPr>
          <w:ilvl w:val="0"/>
          <w:numId w:val="28"/>
        </w:numPr>
        <w:ind w:left="0" w:firstLine="709"/>
        <w:rPr>
          <w:rFonts w:ascii="Times New Roman" w:hAnsi="Times New Roman"/>
          <w:b/>
          <w:sz w:val="28"/>
          <w:szCs w:val="24"/>
        </w:rPr>
      </w:pPr>
      <w:r w:rsidRPr="00322884">
        <w:rPr>
          <w:rFonts w:ascii="Times New Roman" w:hAnsi="Times New Roman"/>
          <w:b/>
          <w:sz w:val="28"/>
          <w:szCs w:val="24"/>
        </w:rPr>
        <w:t>Проведение патентного поиска в удаленных базах данных</w:t>
      </w:r>
      <w:r>
        <w:rPr>
          <w:rFonts w:ascii="Times New Roman" w:hAnsi="Times New Roman"/>
          <w:b/>
          <w:sz w:val="28"/>
          <w:szCs w:val="24"/>
        </w:rPr>
        <w:t>.</w:t>
      </w:r>
      <w:r w:rsidR="00AC48E3">
        <w:rPr>
          <w:rFonts w:ascii="Times New Roman" w:hAnsi="Times New Roman"/>
          <w:b/>
          <w:sz w:val="28"/>
          <w:szCs w:val="24"/>
        </w:rPr>
        <w:t xml:space="preserve"> </w:t>
      </w:r>
      <w:r w:rsidRPr="00F50D0E">
        <w:rPr>
          <w:rFonts w:ascii="Times New Roman" w:hAnsi="Times New Roman"/>
          <w:b/>
          <w:sz w:val="28"/>
          <w:szCs w:val="24"/>
        </w:rPr>
        <w:t>Проведение патентного поиска в удаленных базах данных</w:t>
      </w:r>
      <w:r w:rsidR="007274FB">
        <w:rPr>
          <w:rFonts w:ascii="Times New Roman" w:hAnsi="Times New Roman"/>
          <w:b/>
          <w:sz w:val="28"/>
          <w:szCs w:val="24"/>
        </w:rPr>
        <w:t xml:space="preserve"> (ОПК-5, ПК-6)</w:t>
      </w:r>
      <w:r w:rsidRPr="00F50D0E">
        <w:rPr>
          <w:rFonts w:ascii="Times New Roman" w:hAnsi="Times New Roman"/>
          <w:b/>
          <w:sz w:val="28"/>
          <w:szCs w:val="24"/>
        </w:rPr>
        <w:t>.</w:t>
      </w:r>
    </w:p>
    <w:p w:rsidR="003C08E7" w:rsidRPr="00356E37" w:rsidRDefault="003C08E7" w:rsidP="00926AC0">
      <w:pPr>
        <w:pStyle w:val="af2"/>
        <w:ind w:firstLine="851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lastRenderedPageBreak/>
        <w:t xml:space="preserve">Особенности использования INTERNET для поиска патентной информации. Бесплатная и коммерческая патентная информация в INTERNET. </w:t>
      </w:r>
    </w:p>
    <w:p w:rsidR="003C08E7" w:rsidRPr="00356E37" w:rsidRDefault="003C08E7" w:rsidP="00926AC0">
      <w:pPr>
        <w:spacing w:line="360" w:lineRule="auto"/>
        <w:ind w:firstLine="720"/>
        <w:jc w:val="both"/>
        <w:rPr>
          <w:sz w:val="28"/>
        </w:rPr>
      </w:pPr>
      <w:r w:rsidRPr="00356E37">
        <w:rPr>
          <w:sz w:val="28"/>
        </w:rPr>
        <w:t xml:space="preserve">Виды поиска, доступные через Интернет. Поиск по ключевым словам, по индексам международной и национальной патентной классификации, классификации </w:t>
      </w:r>
      <w:r w:rsidRPr="00356E37">
        <w:rPr>
          <w:sz w:val="28"/>
          <w:lang w:val="en-US"/>
        </w:rPr>
        <w:t>ECLA</w:t>
      </w:r>
      <w:r w:rsidRPr="00356E37">
        <w:rPr>
          <w:sz w:val="28"/>
        </w:rPr>
        <w:t xml:space="preserve"> и </w:t>
      </w:r>
      <w:r w:rsidRPr="00356E37">
        <w:rPr>
          <w:sz w:val="28"/>
          <w:lang w:val="en-US"/>
        </w:rPr>
        <w:t>CPC</w:t>
      </w:r>
      <w:r w:rsidRPr="00356E37">
        <w:rPr>
          <w:sz w:val="28"/>
        </w:rPr>
        <w:t>, именной поиск, поиск семейства патентов, патентно-правовой поиск.</w:t>
      </w:r>
    </w:p>
    <w:p w:rsidR="003C08E7" w:rsidRPr="001F35C7" w:rsidRDefault="003C08E7" w:rsidP="00926AC0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sz w:val="28"/>
        </w:rPr>
        <w:t xml:space="preserve">Базы данных патентных ведомств России, ведущих промышленно развитых стран, региональных и международных организаций. Общая характеристика коммерческих баз данных. Связь возможностей, предоставляемых патентными базами данных с целями проведения патентных исследований. </w:t>
      </w:r>
      <w:r w:rsidRPr="00356E37">
        <w:rPr>
          <w:sz w:val="28"/>
          <w:szCs w:val="28"/>
        </w:rPr>
        <w:t>Методы поиска патентной и неп</w:t>
      </w:r>
      <w:r>
        <w:rPr>
          <w:sz w:val="28"/>
          <w:szCs w:val="28"/>
        </w:rPr>
        <w:t>атентной информации в Интернете.</w:t>
      </w:r>
    </w:p>
    <w:p w:rsidR="00184502" w:rsidRDefault="00184502" w:rsidP="00250598">
      <w:pPr>
        <w:pStyle w:val="1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436234458"/>
      <w:r w:rsidRPr="00356E37"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3"/>
      <w:r w:rsidR="00007B5D" w:rsidRPr="00356E37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pacing w:val="11"/>
          <w:sz w:val="28"/>
          <w:szCs w:val="28"/>
        </w:rPr>
      </w:pPr>
      <w:r w:rsidRPr="00173B4F">
        <w:rPr>
          <w:sz w:val="28"/>
        </w:rPr>
        <w:t xml:space="preserve">Исходя из требований к условиям реализации основной образовательной программы бакалавриата федерального государственного образовательного стандарта </w:t>
      </w:r>
      <w:r w:rsidR="008524F8">
        <w:rPr>
          <w:sz w:val="28"/>
        </w:rPr>
        <w:t xml:space="preserve">высшего образования </w:t>
      </w:r>
      <w:r w:rsidRPr="00173B4F">
        <w:rPr>
          <w:sz w:val="28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рамках учебного курса дисциплины </w:t>
      </w:r>
      <w:r>
        <w:rPr>
          <w:sz w:val="28"/>
        </w:rPr>
        <w:t>Патентнаяинформация</w:t>
      </w:r>
      <w:r w:rsidRPr="00173B4F">
        <w:rPr>
          <w:sz w:val="28"/>
        </w:rPr>
        <w:t xml:space="preserve"> предусмотрены активные и интерактивные формы обучения. Активными формами обучения выступают: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73B4F">
        <w:rPr>
          <w:b/>
          <w:i/>
          <w:color w:val="000000"/>
          <w:spacing w:val="11"/>
          <w:sz w:val="28"/>
          <w:szCs w:val="28"/>
        </w:rPr>
        <w:t>Лекция-консультация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73B4F">
        <w:rPr>
          <w:color w:val="000000"/>
          <w:spacing w:val="5"/>
          <w:sz w:val="28"/>
          <w:szCs w:val="28"/>
        </w:rPr>
        <w:t>Лекция-</w:t>
      </w:r>
      <w:r w:rsidRPr="00173B4F">
        <w:rPr>
          <w:color w:val="000000"/>
          <w:spacing w:val="1"/>
          <w:sz w:val="28"/>
          <w:szCs w:val="28"/>
        </w:rPr>
        <w:t xml:space="preserve">консультация организуется с целью оказания помощи студентам в </w:t>
      </w:r>
      <w:r w:rsidRPr="00173B4F">
        <w:rPr>
          <w:color w:val="000000"/>
          <w:spacing w:val="5"/>
          <w:sz w:val="28"/>
          <w:szCs w:val="28"/>
        </w:rPr>
        <w:t xml:space="preserve">самостоятельной работе, на основании изученных тем. Для этого студенты заблаговременно получают материал к </w:t>
      </w:r>
      <w:r w:rsidRPr="00173B4F">
        <w:rPr>
          <w:color w:val="000000"/>
          <w:spacing w:val="7"/>
          <w:sz w:val="28"/>
          <w:szCs w:val="28"/>
        </w:rPr>
        <w:t xml:space="preserve">занятию  и </w:t>
      </w:r>
      <w:r w:rsidRPr="00173B4F">
        <w:rPr>
          <w:color w:val="000000"/>
          <w:spacing w:val="3"/>
          <w:sz w:val="28"/>
          <w:szCs w:val="28"/>
        </w:rPr>
        <w:t xml:space="preserve">обучаемые должны изучить материал и </w:t>
      </w:r>
      <w:r w:rsidRPr="00173B4F">
        <w:rPr>
          <w:color w:val="000000"/>
          <w:spacing w:val="2"/>
          <w:sz w:val="28"/>
          <w:szCs w:val="28"/>
        </w:rPr>
        <w:t xml:space="preserve">подготовить свои вопросы по данной тематике к преподавателю. Занятия проводится в форме </w:t>
      </w:r>
      <w:r w:rsidRPr="00173B4F">
        <w:rPr>
          <w:color w:val="000000"/>
          <w:spacing w:val="3"/>
          <w:sz w:val="28"/>
          <w:szCs w:val="28"/>
        </w:rPr>
        <w:t xml:space="preserve">ответов на </w:t>
      </w:r>
      <w:r w:rsidRPr="00173B4F">
        <w:rPr>
          <w:color w:val="000000"/>
          <w:spacing w:val="3"/>
          <w:sz w:val="28"/>
          <w:szCs w:val="28"/>
        </w:rPr>
        <w:lastRenderedPageBreak/>
        <w:t xml:space="preserve">вопросы и свободного обмена мнениями. По завершению занятия, студенты подводят итоги по рассматриваемым вопросам, а преподаватель в свою очередь может помочь студентам в подведении итогов, а также проконсультировать группу если данная тема вызвала непонимание или появились дополнительные вопросы в процессе обсуждения. Также преподаватель может завершить все заключительной лекцией </w:t>
      </w:r>
      <w:r w:rsidRPr="00173B4F">
        <w:rPr>
          <w:color w:val="000000"/>
          <w:spacing w:val="6"/>
          <w:sz w:val="28"/>
          <w:szCs w:val="28"/>
        </w:rPr>
        <w:t xml:space="preserve">в </w:t>
      </w:r>
      <w:r w:rsidRPr="00173B4F">
        <w:rPr>
          <w:color w:val="000000"/>
          <w:spacing w:val="2"/>
          <w:sz w:val="28"/>
          <w:szCs w:val="28"/>
        </w:rPr>
        <w:t>которой обобщается практика применения рассматриваемого материала.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sz w:val="28"/>
          <w:szCs w:val="28"/>
        </w:rPr>
        <w:t>Проведение лекции-консультации полезна тем, что она позволяет в большей степени приблизить содержание занятия к практическим интересам обучаемых, в какой-то степени индивидуализировать процесс обучения с учетом уровня понимания и восприятия материала каждым обучаемым.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sz w:val="28"/>
          <w:szCs w:val="28"/>
        </w:rPr>
        <w:t>Интерактивной формой обучения выступает: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73B4F">
        <w:rPr>
          <w:b/>
          <w:i/>
          <w:color w:val="000000"/>
          <w:spacing w:val="8"/>
          <w:sz w:val="28"/>
          <w:szCs w:val="28"/>
        </w:rPr>
        <w:t xml:space="preserve">Семинар </w:t>
      </w:r>
      <w:r w:rsidRPr="00173B4F">
        <w:rPr>
          <w:b/>
          <w:i/>
          <w:color w:val="000000"/>
          <w:spacing w:val="4"/>
          <w:sz w:val="28"/>
          <w:szCs w:val="28"/>
        </w:rPr>
        <w:t>–</w:t>
      </w:r>
      <w:r w:rsidRPr="00173B4F">
        <w:rPr>
          <w:b/>
          <w:i/>
          <w:color w:val="000000"/>
          <w:spacing w:val="8"/>
          <w:sz w:val="28"/>
          <w:szCs w:val="28"/>
        </w:rPr>
        <w:t xml:space="preserve"> пресс-конференция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color w:val="000000"/>
          <w:spacing w:val="1"/>
          <w:sz w:val="28"/>
          <w:szCs w:val="28"/>
        </w:rPr>
        <w:t xml:space="preserve">В начале занятия преподаватель называет тему семинара кратко выносит общие положения и просит студентов письменно </w:t>
      </w:r>
      <w:r w:rsidRPr="00173B4F">
        <w:rPr>
          <w:color w:val="000000"/>
          <w:spacing w:val="3"/>
          <w:sz w:val="28"/>
          <w:szCs w:val="28"/>
        </w:rPr>
        <w:t xml:space="preserve">задавать ему вопросы по данной теме. Каждый студент должен в течение 5 минут </w:t>
      </w:r>
      <w:r w:rsidRPr="00173B4F">
        <w:rPr>
          <w:color w:val="000000"/>
          <w:spacing w:val="1"/>
          <w:sz w:val="28"/>
          <w:szCs w:val="28"/>
        </w:rPr>
        <w:t xml:space="preserve">сформулировать наиболее интересующие его вопросы по теме семинара, написать их на листке </w:t>
      </w:r>
      <w:r w:rsidRPr="00173B4F">
        <w:rPr>
          <w:color w:val="000000"/>
          <w:spacing w:val="2"/>
          <w:sz w:val="28"/>
          <w:szCs w:val="28"/>
        </w:rPr>
        <w:t xml:space="preserve">бумаги и передать записку преподавателю. Преподаватель сортирует </w:t>
      </w:r>
      <w:r w:rsidRPr="00173B4F">
        <w:rPr>
          <w:color w:val="000000"/>
          <w:spacing w:val="3"/>
          <w:sz w:val="28"/>
          <w:szCs w:val="28"/>
        </w:rPr>
        <w:t xml:space="preserve">вопросы по их смысловому содержанию и начинает читать лекцию, останавливаясь более подробно на тех моментах, которые у студентов вызвали наибольший интерес. Исходя их этого материал преподносится в виде  </w:t>
      </w:r>
      <w:r w:rsidRPr="00173B4F">
        <w:rPr>
          <w:color w:val="000000"/>
          <w:spacing w:val="2"/>
          <w:sz w:val="28"/>
          <w:szCs w:val="28"/>
        </w:rPr>
        <w:t>связного раскрытия темы, а не как ответ на каждый заданный вопрос, но преподаватель строит семинар так, что каждый студент найдет ответ на свой заданный вопрос. В завершение семинара преподаватель проводит итоговую оценку вопросов, выявляя знания и интересы студентов.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color w:val="000000"/>
          <w:spacing w:val="1"/>
          <w:sz w:val="28"/>
          <w:szCs w:val="28"/>
        </w:rPr>
        <w:t xml:space="preserve">Достоинство этой формы семинара состоит в активизации работы студентов на </w:t>
      </w:r>
      <w:r w:rsidRPr="00173B4F">
        <w:rPr>
          <w:color w:val="000000"/>
          <w:spacing w:val="5"/>
          <w:sz w:val="28"/>
          <w:szCs w:val="28"/>
        </w:rPr>
        <w:t xml:space="preserve">занятии того что каждый студент вовлечен в пресс- конференцию, а именно студент должен: </w:t>
      </w:r>
      <w:r w:rsidRPr="00173B4F">
        <w:rPr>
          <w:color w:val="000000"/>
          <w:sz w:val="28"/>
          <w:szCs w:val="28"/>
        </w:rPr>
        <w:t xml:space="preserve">сформулировать вопрос и грамотно его задать, исходя из этого, каждый студент внимательно слушает и </w:t>
      </w:r>
      <w:r w:rsidRPr="00173B4F">
        <w:rPr>
          <w:color w:val="000000"/>
          <w:sz w:val="28"/>
          <w:szCs w:val="28"/>
        </w:rPr>
        <w:lastRenderedPageBreak/>
        <w:t xml:space="preserve">записывает главные моменты что бы найти </w:t>
      </w:r>
      <w:r w:rsidRPr="00173B4F">
        <w:rPr>
          <w:color w:val="000000"/>
          <w:spacing w:val="6"/>
          <w:sz w:val="28"/>
          <w:szCs w:val="28"/>
        </w:rPr>
        <w:t xml:space="preserve">ответ на свой вопрос. Необходимо </w:t>
      </w:r>
      <w:r w:rsidRPr="00173B4F">
        <w:rPr>
          <w:color w:val="000000"/>
          <w:spacing w:val="2"/>
          <w:sz w:val="28"/>
          <w:szCs w:val="28"/>
        </w:rPr>
        <w:t xml:space="preserve">ориентировать студентов формулировать вопросы, которые носят проблемный </w:t>
      </w:r>
      <w:r w:rsidRPr="00173B4F">
        <w:rPr>
          <w:color w:val="000000"/>
          <w:sz w:val="28"/>
          <w:szCs w:val="28"/>
        </w:rPr>
        <w:t>характер и являются началом творческих процессов мышления.Семинар пресс-конференцию можно проводить в начале изучения темы или раздела, в середине и в конце.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color w:val="000000"/>
          <w:spacing w:val="3"/>
          <w:sz w:val="28"/>
          <w:szCs w:val="28"/>
        </w:rPr>
        <w:t xml:space="preserve">В начале изучения темы основная цель лекции </w:t>
      </w:r>
      <w:r w:rsidRPr="00173B4F">
        <w:rPr>
          <w:color w:val="000000"/>
          <w:spacing w:val="4"/>
          <w:sz w:val="28"/>
          <w:szCs w:val="28"/>
        </w:rPr>
        <w:t>–</w:t>
      </w:r>
      <w:r w:rsidRPr="00173B4F">
        <w:rPr>
          <w:color w:val="000000"/>
          <w:spacing w:val="3"/>
          <w:sz w:val="28"/>
          <w:szCs w:val="28"/>
        </w:rPr>
        <w:t xml:space="preserve"> выявление круга интересов и </w:t>
      </w:r>
      <w:r w:rsidRPr="00173B4F">
        <w:rPr>
          <w:color w:val="000000"/>
          <w:sz w:val="28"/>
          <w:szCs w:val="28"/>
        </w:rPr>
        <w:t xml:space="preserve">потребностей студентов, степени их подготовленности к работе, отношения к предмету. С </w:t>
      </w:r>
      <w:r w:rsidRPr="00173B4F">
        <w:rPr>
          <w:color w:val="000000"/>
          <w:spacing w:val="1"/>
          <w:sz w:val="28"/>
          <w:szCs w:val="28"/>
        </w:rPr>
        <w:t xml:space="preserve">помощью семинара пресс-конференции преподаватель может составить представление о подготовленности </w:t>
      </w:r>
      <w:r w:rsidRPr="00173B4F">
        <w:rPr>
          <w:color w:val="000000"/>
          <w:spacing w:val="3"/>
          <w:sz w:val="28"/>
          <w:szCs w:val="28"/>
        </w:rPr>
        <w:t>студентов и выявлении неосведомленности в данной теме.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color w:val="000000"/>
          <w:spacing w:val="2"/>
          <w:sz w:val="28"/>
          <w:szCs w:val="28"/>
        </w:rPr>
        <w:t xml:space="preserve">Основная цель семинара пресс-конференции в конце темы или раздела </w:t>
      </w:r>
      <w:r w:rsidRPr="00173B4F">
        <w:rPr>
          <w:color w:val="000000"/>
          <w:spacing w:val="4"/>
          <w:sz w:val="28"/>
          <w:szCs w:val="28"/>
        </w:rPr>
        <w:t>–</w:t>
      </w:r>
      <w:r w:rsidRPr="00173B4F">
        <w:rPr>
          <w:color w:val="000000"/>
          <w:spacing w:val="2"/>
          <w:sz w:val="28"/>
          <w:szCs w:val="28"/>
        </w:rPr>
        <w:t xml:space="preserve"> подведение </w:t>
      </w:r>
      <w:r w:rsidRPr="00173B4F">
        <w:rPr>
          <w:color w:val="000000"/>
          <w:spacing w:val="5"/>
          <w:sz w:val="28"/>
          <w:szCs w:val="28"/>
        </w:rPr>
        <w:t xml:space="preserve">итогов лекционной работы, определение уровня усвоения студентами содержания </w:t>
      </w:r>
      <w:r w:rsidRPr="00173B4F">
        <w:rPr>
          <w:color w:val="000000"/>
          <w:spacing w:val="1"/>
          <w:sz w:val="28"/>
          <w:szCs w:val="28"/>
        </w:rPr>
        <w:t>тем дисциплины.</w:t>
      </w:r>
    </w:p>
    <w:p w:rsidR="00173B4F" w:rsidRDefault="00173B4F" w:rsidP="00173B4F">
      <w:pPr>
        <w:shd w:val="clear" w:color="auto" w:fill="FFFFFF"/>
        <w:spacing w:line="360" w:lineRule="auto"/>
        <w:ind w:firstLine="709"/>
        <w:jc w:val="both"/>
      </w:pPr>
      <w:r w:rsidRPr="00173B4F">
        <w:rPr>
          <w:color w:val="000000"/>
          <w:sz w:val="28"/>
          <w:szCs w:val="28"/>
        </w:rPr>
        <w:t xml:space="preserve">Семинар такого рода можно провести и по окончании всего курса с целью обсуждения </w:t>
      </w:r>
      <w:r w:rsidRPr="00173B4F">
        <w:rPr>
          <w:color w:val="000000"/>
          <w:spacing w:val="-1"/>
          <w:sz w:val="28"/>
          <w:szCs w:val="28"/>
        </w:rPr>
        <w:t xml:space="preserve">перспектив применения теоретических знаний на практике и доработки некоторых </w:t>
      </w:r>
      <w:r w:rsidR="008524F8" w:rsidRPr="00173B4F">
        <w:rPr>
          <w:color w:val="000000"/>
          <w:spacing w:val="-1"/>
          <w:sz w:val="28"/>
          <w:szCs w:val="28"/>
        </w:rPr>
        <w:t>вопросов,</w:t>
      </w:r>
      <w:r w:rsidRPr="00173B4F">
        <w:rPr>
          <w:color w:val="000000"/>
          <w:spacing w:val="-1"/>
          <w:sz w:val="28"/>
          <w:szCs w:val="28"/>
        </w:rPr>
        <w:t xml:space="preserve"> которые вызвали затруднения.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b/>
          <w:i/>
          <w:color w:val="000000"/>
          <w:spacing w:val="8"/>
          <w:sz w:val="28"/>
          <w:szCs w:val="28"/>
        </w:rPr>
        <w:t>Метод деловой поездки («Выездной семинар»)</w:t>
      </w:r>
    </w:p>
    <w:p w:rsidR="00173B4F" w:rsidRPr="00173B4F" w:rsidRDefault="00173B4F" w:rsidP="00173B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3B4F">
        <w:rPr>
          <w:color w:val="000000"/>
          <w:spacing w:val="4"/>
          <w:sz w:val="28"/>
          <w:szCs w:val="28"/>
        </w:rPr>
        <w:t xml:space="preserve">Перед выездными занятиями, преподаватель дает студентам определенные инструкции  и обозначает круг задач, который должен будет решить каждый студент. Данный метод предполагает организацию выездных занятий для проведения их в </w:t>
      </w:r>
      <w:r w:rsidRPr="00173B4F">
        <w:rPr>
          <w:color w:val="000000"/>
          <w:spacing w:val="5"/>
          <w:sz w:val="28"/>
          <w:szCs w:val="28"/>
        </w:rPr>
        <w:t xml:space="preserve">реальной обстановке практической деятельности участников. Такие занятия необходимы </w:t>
      </w:r>
      <w:r w:rsidRPr="00173B4F">
        <w:rPr>
          <w:color w:val="000000"/>
          <w:spacing w:val="6"/>
          <w:sz w:val="28"/>
          <w:szCs w:val="28"/>
        </w:rPr>
        <w:t xml:space="preserve">для получения обучаемыми конкретных наглядных представлений, связанных с </w:t>
      </w:r>
      <w:r w:rsidRPr="00173B4F">
        <w:rPr>
          <w:color w:val="000000"/>
          <w:spacing w:val="5"/>
          <w:sz w:val="28"/>
          <w:szCs w:val="28"/>
        </w:rPr>
        <w:t>профессиональной деятельностью. По окончанию занятий каждый студент должен провести анализ пройденных тем и сдать отчет.</w:t>
      </w:r>
    </w:p>
    <w:p w:rsidR="00184502" w:rsidRPr="00356E37" w:rsidRDefault="00184502" w:rsidP="0084404C">
      <w:pPr>
        <w:jc w:val="center"/>
        <w:rPr>
          <w:b/>
          <w:color w:val="FF0000"/>
          <w:sz w:val="28"/>
        </w:rPr>
      </w:pPr>
    </w:p>
    <w:p w:rsidR="00250598" w:rsidRDefault="00250598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bookmarkStart w:id="4" w:name="_Toc436234459"/>
      <w:r>
        <w:rPr>
          <w:sz w:val="32"/>
        </w:rPr>
        <w:br w:type="page"/>
      </w:r>
    </w:p>
    <w:p w:rsidR="00184502" w:rsidRDefault="00CB16FC" w:rsidP="00CB16FC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356E37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4"/>
      <w:r w:rsidRPr="00356E37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3C08E7" w:rsidRPr="003C08E7" w:rsidRDefault="003C08E7" w:rsidP="003C08E7"/>
    <w:p w:rsidR="00EE06C6" w:rsidRPr="00926AC0" w:rsidRDefault="003571FA" w:rsidP="003C08E7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6E37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926AC0" w:rsidRPr="00356E37" w:rsidRDefault="00926AC0" w:rsidP="00926AC0">
      <w:pPr>
        <w:pStyle w:val="ad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08E7" w:rsidRPr="001F35C7" w:rsidRDefault="003C08E7" w:rsidP="00AC48E3">
      <w:pPr>
        <w:pStyle w:val="ad"/>
        <w:numPr>
          <w:ilvl w:val="0"/>
          <w:numId w:val="14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" w:name="_Toc274577979"/>
      <w:bookmarkStart w:id="6" w:name="_Toc334104786"/>
      <w:r w:rsidRPr="001F35C7">
        <w:rPr>
          <w:rFonts w:ascii="Times New Roman" w:hAnsi="Times New Roman" w:cs="Times New Roman"/>
          <w:iCs/>
          <w:sz w:val="28"/>
          <w:szCs w:val="28"/>
        </w:rPr>
        <w:t>Основные виды источников патентной информации</w:t>
      </w:r>
      <w:r w:rsidR="00E10490">
        <w:rPr>
          <w:rFonts w:ascii="Times New Roman" w:hAnsi="Times New Roman" w:cs="Times New Roman"/>
          <w:iCs/>
          <w:sz w:val="28"/>
          <w:szCs w:val="28"/>
        </w:rPr>
        <w:t xml:space="preserve"> (ОК-4, ОПК-3)</w:t>
      </w:r>
      <w:r w:rsidRPr="001F35C7">
        <w:rPr>
          <w:rFonts w:ascii="Times New Roman" w:hAnsi="Times New Roman" w:cs="Times New Roman"/>
          <w:iCs/>
          <w:sz w:val="28"/>
          <w:szCs w:val="28"/>
        </w:rPr>
        <w:t>.</w:t>
      </w:r>
      <w:bookmarkEnd w:id="5"/>
      <w:bookmarkEnd w:id="6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7" w:name="_Toc274577980"/>
      <w:bookmarkStart w:id="8" w:name="_Toc334104787"/>
      <w:r w:rsidRPr="001F35C7">
        <w:rPr>
          <w:iCs/>
          <w:sz w:val="28"/>
          <w:szCs w:val="28"/>
        </w:rPr>
        <w:t>Каковы цели и виды патентного поиска</w:t>
      </w:r>
      <w:r w:rsidR="00E10490">
        <w:rPr>
          <w:iCs/>
          <w:sz w:val="28"/>
          <w:szCs w:val="28"/>
        </w:rPr>
        <w:t xml:space="preserve"> (ОК-7, ПК-5)</w:t>
      </w:r>
      <w:r w:rsidRPr="001F35C7">
        <w:rPr>
          <w:iCs/>
          <w:sz w:val="28"/>
          <w:szCs w:val="28"/>
        </w:rPr>
        <w:t>.</w:t>
      </w:r>
      <w:bookmarkEnd w:id="7"/>
      <w:bookmarkEnd w:id="8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9" w:name="_Toc274577981"/>
      <w:bookmarkStart w:id="10" w:name="_Toc334104788"/>
      <w:r w:rsidRPr="001F35C7">
        <w:rPr>
          <w:iCs/>
          <w:sz w:val="28"/>
          <w:szCs w:val="28"/>
        </w:rPr>
        <w:t>Опишите патентные базы данных ЕПВ</w:t>
      </w:r>
      <w:r w:rsidR="00E10490">
        <w:rPr>
          <w:iCs/>
          <w:sz w:val="28"/>
          <w:szCs w:val="28"/>
        </w:rPr>
        <w:t xml:space="preserve"> (ОК-1, ПК-14)</w:t>
      </w:r>
      <w:r w:rsidRPr="001F35C7">
        <w:rPr>
          <w:iCs/>
          <w:sz w:val="28"/>
          <w:szCs w:val="28"/>
        </w:rPr>
        <w:t>.</w:t>
      </w:r>
      <w:bookmarkEnd w:id="9"/>
      <w:bookmarkEnd w:id="10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11" w:name="_Toc274577982"/>
      <w:bookmarkStart w:id="12" w:name="_Toc334104789"/>
      <w:r w:rsidRPr="001F35C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промышленно-развитых стран</w:t>
      </w:r>
      <w:r w:rsidR="00E10490">
        <w:rPr>
          <w:iCs/>
          <w:sz w:val="28"/>
          <w:szCs w:val="28"/>
        </w:rPr>
        <w:t xml:space="preserve"> (ОК-2, ОПК-6)</w:t>
      </w:r>
      <w:r w:rsidRPr="001F35C7">
        <w:rPr>
          <w:iCs/>
          <w:sz w:val="28"/>
          <w:szCs w:val="28"/>
        </w:rPr>
        <w:t>.</w:t>
      </w:r>
      <w:bookmarkEnd w:id="11"/>
      <w:bookmarkEnd w:id="12"/>
    </w:p>
    <w:p w:rsidR="003C08E7" w:rsidRPr="001F35C7" w:rsidRDefault="003C08E7" w:rsidP="00AC48E3">
      <w:pPr>
        <w:pStyle w:val="ad"/>
        <w:numPr>
          <w:ilvl w:val="0"/>
          <w:numId w:val="14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3" w:name="_Toc274577984"/>
      <w:bookmarkStart w:id="14" w:name="_Toc334104791"/>
      <w:r w:rsidRPr="001F35C7">
        <w:rPr>
          <w:rFonts w:ascii="Times New Roman" w:hAnsi="Times New Roman" w:cs="Times New Roman"/>
          <w:iCs/>
          <w:sz w:val="28"/>
          <w:szCs w:val="28"/>
        </w:rPr>
        <w:t>Патентная документация ВОИС</w:t>
      </w:r>
      <w:r w:rsidR="00E10490">
        <w:rPr>
          <w:rFonts w:ascii="Times New Roman" w:hAnsi="Times New Roman" w:cs="Times New Roman"/>
          <w:iCs/>
          <w:sz w:val="28"/>
          <w:szCs w:val="28"/>
        </w:rPr>
        <w:t xml:space="preserve"> (ОК-4, ОПК-6)</w:t>
      </w:r>
      <w:r w:rsidRPr="001F35C7">
        <w:rPr>
          <w:rFonts w:ascii="Times New Roman" w:hAnsi="Times New Roman" w:cs="Times New Roman"/>
          <w:iCs/>
          <w:sz w:val="28"/>
          <w:szCs w:val="28"/>
        </w:rPr>
        <w:t>.</w:t>
      </w:r>
      <w:bookmarkEnd w:id="13"/>
      <w:bookmarkEnd w:id="14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15" w:name="_Toc274577985"/>
      <w:bookmarkStart w:id="16" w:name="_Toc334104792"/>
      <w:r w:rsidRPr="001F35C7">
        <w:rPr>
          <w:iCs/>
          <w:sz w:val="28"/>
          <w:szCs w:val="28"/>
        </w:rPr>
        <w:t>Национальная патентная классификация США</w:t>
      </w:r>
      <w:r w:rsidR="00E10490">
        <w:rPr>
          <w:iCs/>
          <w:sz w:val="28"/>
          <w:szCs w:val="28"/>
        </w:rPr>
        <w:t xml:space="preserve"> (ОПК-5, ПК-15)</w:t>
      </w:r>
      <w:r w:rsidRPr="001F35C7">
        <w:rPr>
          <w:iCs/>
          <w:sz w:val="28"/>
          <w:szCs w:val="28"/>
        </w:rPr>
        <w:t>.</w:t>
      </w:r>
      <w:bookmarkEnd w:id="15"/>
      <w:bookmarkEnd w:id="16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17" w:name="_Toc274577986"/>
      <w:bookmarkStart w:id="18" w:name="_Toc334104793"/>
      <w:r w:rsidRPr="001F35C7">
        <w:rPr>
          <w:iCs/>
          <w:sz w:val="28"/>
          <w:szCs w:val="28"/>
        </w:rPr>
        <w:t>Проведение патентного поиска через INTERNET</w:t>
      </w:r>
      <w:r w:rsidR="00E10490">
        <w:rPr>
          <w:iCs/>
          <w:sz w:val="28"/>
          <w:szCs w:val="28"/>
        </w:rPr>
        <w:t xml:space="preserve"> (ОК-2, ОПК-3)</w:t>
      </w:r>
      <w:r w:rsidRPr="001F35C7">
        <w:rPr>
          <w:iCs/>
          <w:sz w:val="28"/>
          <w:szCs w:val="28"/>
        </w:rPr>
        <w:t>.</w:t>
      </w:r>
      <w:bookmarkEnd w:id="17"/>
      <w:bookmarkEnd w:id="18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19" w:name="_Toc274577987"/>
      <w:bookmarkStart w:id="20" w:name="_Toc334104794"/>
      <w:r w:rsidRPr="001F35C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промышленно-развитых стран</w:t>
      </w:r>
      <w:r w:rsidR="00E10490">
        <w:rPr>
          <w:iCs/>
          <w:sz w:val="28"/>
          <w:szCs w:val="28"/>
        </w:rPr>
        <w:t xml:space="preserve"> (ОПК-6, ПК-14)</w:t>
      </w:r>
      <w:r w:rsidRPr="001F35C7">
        <w:rPr>
          <w:iCs/>
          <w:sz w:val="28"/>
          <w:szCs w:val="28"/>
        </w:rPr>
        <w:t>.</w:t>
      </w:r>
      <w:bookmarkEnd w:id="19"/>
      <w:bookmarkEnd w:id="20"/>
    </w:p>
    <w:p w:rsidR="003C08E7" w:rsidRPr="001F35C7" w:rsidRDefault="003C08E7" w:rsidP="00AC48E3">
      <w:pPr>
        <w:pStyle w:val="ad"/>
        <w:numPr>
          <w:ilvl w:val="0"/>
          <w:numId w:val="14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1" w:name="_Toc274577989"/>
      <w:bookmarkStart w:id="22" w:name="_Toc334104796"/>
      <w:r w:rsidRPr="001F35C7">
        <w:rPr>
          <w:rFonts w:ascii="Times New Roman" w:hAnsi="Times New Roman" w:cs="Times New Roman"/>
          <w:iCs/>
          <w:sz w:val="28"/>
          <w:szCs w:val="28"/>
        </w:rPr>
        <w:t>Реферативное издание «Изобретения стран мира»</w:t>
      </w:r>
      <w:r w:rsidR="00E10490">
        <w:rPr>
          <w:rFonts w:ascii="Times New Roman" w:hAnsi="Times New Roman" w:cs="Times New Roman"/>
          <w:iCs/>
          <w:sz w:val="28"/>
          <w:szCs w:val="28"/>
        </w:rPr>
        <w:t xml:space="preserve"> (ОПК-5, ПК-3)</w:t>
      </w:r>
      <w:r w:rsidRPr="001F35C7">
        <w:rPr>
          <w:rFonts w:ascii="Times New Roman" w:hAnsi="Times New Roman" w:cs="Times New Roman"/>
          <w:iCs/>
          <w:sz w:val="28"/>
          <w:szCs w:val="28"/>
        </w:rPr>
        <w:t>.</w:t>
      </w:r>
      <w:bookmarkEnd w:id="21"/>
      <w:bookmarkEnd w:id="22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23" w:name="_Toc274577990"/>
      <w:bookmarkStart w:id="24" w:name="_Toc334104797"/>
      <w:r w:rsidRPr="001F35C7">
        <w:rPr>
          <w:iCs/>
          <w:sz w:val="28"/>
          <w:szCs w:val="28"/>
        </w:rPr>
        <w:t>Патентная документация РФ</w:t>
      </w:r>
      <w:r w:rsidR="00E10490">
        <w:rPr>
          <w:iCs/>
          <w:sz w:val="28"/>
          <w:szCs w:val="28"/>
        </w:rPr>
        <w:t xml:space="preserve"> (ОК-2, ПК-1)</w:t>
      </w:r>
      <w:r w:rsidRPr="001F35C7">
        <w:rPr>
          <w:iCs/>
          <w:sz w:val="28"/>
          <w:szCs w:val="28"/>
        </w:rPr>
        <w:t>.</w:t>
      </w:r>
      <w:bookmarkEnd w:id="23"/>
      <w:bookmarkEnd w:id="24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25" w:name="_Toc274577991"/>
      <w:bookmarkStart w:id="26" w:name="_Toc334104798"/>
      <w:r w:rsidRPr="001F35C7">
        <w:rPr>
          <w:iCs/>
          <w:sz w:val="28"/>
          <w:szCs w:val="28"/>
        </w:rPr>
        <w:t>Патентная база данных ВОИС</w:t>
      </w:r>
      <w:r w:rsidR="00E10490">
        <w:rPr>
          <w:iCs/>
          <w:sz w:val="28"/>
          <w:szCs w:val="28"/>
        </w:rPr>
        <w:t xml:space="preserve"> (ОК-7, ОПК-3)</w:t>
      </w:r>
      <w:r w:rsidRPr="001F35C7">
        <w:rPr>
          <w:iCs/>
          <w:sz w:val="28"/>
          <w:szCs w:val="28"/>
        </w:rPr>
        <w:t>.</w:t>
      </w:r>
      <w:bookmarkEnd w:id="25"/>
      <w:bookmarkEnd w:id="26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27" w:name="_Toc274577992"/>
      <w:bookmarkStart w:id="28" w:name="_Toc334104799"/>
      <w:r w:rsidRPr="001F35C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E10490">
        <w:rPr>
          <w:iCs/>
          <w:sz w:val="28"/>
          <w:szCs w:val="28"/>
        </w:rPr>
        <w:t xml:space="preserve"> (ОК-2, ПК-15)</w:t>
      </w:r>
      <w:r w:rsidRPr="001F35C7">
        <w:rPr>
          <w:iCs/>
          <w:sz w:val="28"/>
          <w:szCs w:val="28"/>
        </w:rPr>
        <w:t>.</w:t>
      </w:r>
      <w:bookmarkEnd w:id="27"/>
      <w:bookmarkEnd w:id="28"/>
    </w:p>
    <w:p w:rsidR="003C08E7" w:rsidRPr="001F35C7" w:rsidRDefault="003C08E7" w:rsidP="00AC48E3">
      <w:pPr>
        <w:pStyle w:val="ad"/>
        <w:numPr>
          <w:ilvl w:val="0"/>
          <w:numId w:val="14"/>
        </w:numPr>
        <w:tabs>
          <w:tab w:val="clear" w:pos="144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9" w:name="_Toc274577994"/>
      <w:bookmarkStart w:id="30" w:name="_Toc334104801"/>
      <w:r w:rsidRPr="001F35C7">
        <w:rPr>
          <w:rFonts w:ascii="Times New Roman" w:hAnsi="Times New Roman" w:cs="Times New Roman"/>
          <w:iCs/>
          <w:sz w:val="28"/>
          <w:szCs w:val="28"/>
        </w:rPr>
        <w:t>Патентная документация РФ, США, Японии, Германии о промышленных образцах и товарных знаках</w:t>
      </w:r>
      <w:r w:rsidR="00E10490">
        <w:rPr>
          <w:rFonts w:ascii="Times New Roman" w:hAnsi="Times New Roman" w:cs="Times New Roman"/>
          <w:iCs/>
          <w:sz w:val="28"/>
          <w:szCs w:val="28"/>
        </w:rPr>
        <w:t xml:space="preserve"> (ОПК-3, ОПК-6)</w:t>
      </w:r>
      <w:r w:rsidRPr="001F35C7">
        <w:rPr>
          <w:rFonts w:ascii="Times New Roman" w:hAnsi="Times New Roman" w:cs="Times New Roman"/>
          <w:iCs/>
          <w:sz w:val="28"/>
          <w:szCs w:val="28"/>
        </w:rPr>
        <w:t>.</w:t>
      </w:r>
      <w:bookmarkEnd w:id="29"/>
      <w:bookmarkEnd w:id="30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31" w:name="_Toc274577995"/>
      <w:bookmarkStart w:id="32" w:name="_Toc334104802"/>
      <w:r w:rsidRPr="001F35C7">
        <w:rPr>
          <w:iCs/>
          <w:sz w:val="28"/>
          <w:szCs w:val="28"/>
        </w:rPr>
        <w:t>Международная патентная классификация (МПК)</w:t>
      </w:r>
      <w:r w:rsidR="00E10490">
        <w:rPr>
          <w:iCs/>
          <w:sz w:val="28"/>
          <w:szCs w:val="28"/>
        </w:rPr>
        <w:t xml:space="preserve"> (ОК-2, ПК-6)</w:t>
      </w:r>
      <w:r w:rsidRPr="001F35C7">
        <w:rPr>
          <w:iCs/>
          <w:sz w:val="28"/>
          <w:szCs w:val="28"/>
        </w:rPr>
        <w:t>.</w:t>
      </w:r>
      <w:bookmarkEnd w:id="31"/>
      <w:bookmarkEnd w:id="32"/>
    </w:p>
    <w:p w:rsidR="003C08E7" w:rsidRPr="001F35C7" w:rsidRDefault="003C08E7" w:rsidP="00AC48E3">
      <w:pPr>
        <w:numPr>
          <w:ilvl w:val="0"/>
          <w:numId w:val="14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33" w:name="_Toc274577996"/>
      <w:bookmarkStart w:id="34" w:name="_Toc334104803"/>
      <w:r w:rsidRPr="001F35C7">
        <w:rPr>
          <w:iCs/>
          <w:sz w:val="28"/>
          <w:szCs w:val="28"/>
        </w:rPr>
        <w:t>Поиск патентов-аналогов в INTERNET</w:t>
      </w:r>
      <w:r w:rsidR="00E10490">
        <w:rPr>
          <w:iCs/>
          <w:sz w:val="28"/>
          <w:szCs w:val="28"/>
        </w:rPr>
        <w:t xml:space="preserve"> (ОПК-3, ПК-14)</w:t>
      </w:r>
      <w:r w:rsidRPr="001F35C7">
        <w:rPr>
          <w:iCs/>
          <w:sz w:val="28"/>
          <w:szCs w:val="28"/>
        </w:rPr>
        <w:t>.</w:t>
      </w:r>
      <w:bookmarkEnd w:id="33"/>
      <w:bookmarkEnd w:id="34"/>
    </w:p>
    <w:p w:rsidR="003C08E7" w:rsidRDefault="003C08E7" w:rsidP="00AC48E3">
      <w:pPr>
        <w:numPr>
          <w:ilvl w:val="0"/>
          <w:numId w:val="14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35" w:name="_Toc274577997"/>
      <w:bookmarkStart w:id="36" w:name="_Toc334104804"/>
      <w:r w:rsidRPr="001F35C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0B3218">
        <w:rPr>
          <w:iCs/>
          <w:sz w:val="28"/>
          <w:szCs w:val="28"/>
        </w:rPr>
        <w:t xml:space="preserve"> (ОПК-3, ПК-15)</w:t>
      </w:r>
      <w:r w:rsidRPr="001F35C7">
        <w:rPr>
          <w:iCs/>
          <w:sz w:val="28"/>
          <w:szCs w:val="28"/>
        </w:rPr>
        <w:t>.</w:t>
      </w:r>
      <w:bookmarkEnd w:id="35"/>
      <w:bookmarkEnd w:id="36"/>
    </w:p>
    <w:p w:rsidR="00402B1E" w:rsidRPr="00356E37" w:rsidRDefault="003571FA" w:rsidP="003C08E7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6E3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самостоятельному изучению курса (дисциплины)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организации своего самостоятельного труда в целом.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дисциплины, содержания основных нормативно-правовых актов и литературы по данному учебному курсу.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3C08E7" w:rsidRPr="000F0AB6" w:rsidRDefault="003C08E7" w:rsidP="003C08E7">
      <w:pPr>
        <w:pStyle w:val="12"/>
        <w:tabs>
          <w:tab w:val="left" w:pos="4060"/>
        </w:tabs>
        <w:spacing w:line="360" w:lineRule="auto"/>
        <w:ind w:firstLine="567"/>
        <w:jc w:val="both"/>
      </w:pPr>
      <w:r w:rsidRPr="000F0AB6">
        <w:t>Методические рекомендации по работе с литературой.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lastRenderedPageBreak/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текстов (учебных, научных, художественных,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В своей совокупности изучение таких подходов существенно обогащает научный кругозор студентов. В данном контексте следует учесть, что дополнительную литературу целесообразно прорабатывать, во-первых, на базе уже освоенной основной литературы, и, во-вторых, изучать комплексно, всесторонне, не абсолютизируя чью-либо субъективную точку зрения.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lastRenderedPageBreak/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автора), либо лаконичное, близкое к тексту изложение основного содержания.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Тезисы – это сжатое изложение ключевых идей прочитанного источника или произведения.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3C08E7" w:rsidRDefault="003C08E7" w:rsidP="003C08E7">
      <w:pPr>
        <w:pStyle w:val="12"/>
        <w:spacing w:line="360" w:lineRule="auto"/>
        <w:ind w:firstLine="567"/>
        <w:jc w:val="both"/>
      </w:pPr>
      <w: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3C08E7" w:rsidRPr="009B6AC5" w:rsidRDefault="003C08E7" w:rsidP="003C08E7">
      <w:pPr>
        <w:pStyle w:val="21"/>
        <w:spacing w:line="360" w:lineRule="auto"/>
        <w:ind w:firstLine="567"/>
        <w:rPr>
          <w:sz w:val="28"/>
          <w:szCs w:val="28"/>
        </w:rPr>
      </w:pPr>
      <w:r w:rsidRPr="009B6AC5">
        <w:rPr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3C08E7" w:rsidRPr="002633A7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2633A7">
        <w:rPr>
          <w:sz w:val="28"/>
          <w:szCs w:val="28"/>
        </w:rPr>
        <w:t>После тщательного изучения и глубокого осмысления записей, сделанных на лекциях, а также указанных источников, целесообразно краткое конспектирование материала темы, выполнение рабочих иллюстративных схем.</w:t>
      </w:r>
    </w:p>
    <w:p w:rsidR="003C08E7" w:rsidRPr="002633A7" w:rsidRDefault="003C08E7" w:rsidP="003C08E7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633A7">
        <w:rPr>
          <w:sz w:val="28"/>
          <w:szCs w:val="28"/>
        </w:rPr>
        <w:t xml:space="preserve">По завершении усвоения содержания всех тем рационально сравнение их структуры и нахождение общих черт, логических связей между ними. Не лишним может стать изучение тех нормативно-правовых актов, которые проходят через всю дисциплину и тех, что регулируют общественные отношения, рассматриваемые лишь в отдельных темах. </w:t>
      </w:r>
    </w:p>
    <w:p w:rsidR="003C08E7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содержание материала несложное, легко усваиваемое, можно ограничиться составлением плана.</w:t>
      </w:r>
    </w:p>
    <w:p w:rsidR="003C08E7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материал содержит новую и трудно усваиваемую информацию, целесообразно его законспектировать. Результаты конспектирования могут быть представлены в различных формах.</w:t>
      </w:r>
    </w:p>
    <w:p w:rsidR="003C08E7" w:rsidRPr="000F0AB6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0F0AB6">
        <w:rPr>
          <w:sz w:val="28"/>
          <w:szCs w:val="28"/>
        </w:rPr>
        <w:t>План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3C08E7" w:rsidRPr="000F0AB6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0F0AB6">
        <w:rPr>
          <w:sz w:val="28"/>
          <w:szCs w:val="28"/>
        </w:rPr>
        <w:t>Конспект– это систематизированное, логичное изложение материала источника. Различаются четыре типа конспектов.</w:t>
      </w:r>
    </w:p>
    <w:p w:rsidR="003C08E7" w:rsidRPr="000F0AB6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0F0AB6">
        <w:rPr>
          <w:sz w:val="28"/>
          <w:szCs w:val="28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3C08E7" w:rsidRPr="000F0AB6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0F0AB6">
        <w:rPr>
          <w:sz w:val="28"/>
          <w:szCs w:val="28"/>
        </w:rPr>
        <w:t>Текстуальный конспект – это воспроизведение наиболее важных положений и фактов источника.</w:t>
      </w:r>
    </w:p>
    <w:p w:rsidR="003C08E7" w:rsidRPr="000F0AB6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0F0AB6">
        <w:rPr>
          <w:sz w:val="28"/>
          <w:szCs w:val="28"/>
        </w:rPr>
        <w:t>Свободный конспект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3C08E7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 w:rsidRPr="000F0AB6">
        <w:rPr>
          <w:sz w:val="28"/>
          <w:szCs w:val="28"/>
        </w:rPr>
        <w:t>Тематический конспект – составляется на основе изучения ряда источников и дает более или</w:t>
      </w:r>
      <w:r>
        <w:rPr>
          <w:sz w:val="28"/>
          <w:szCs w:val="28"/>
        </w:rPr>
        <w:t xml:space="preserve"> менее исчерпывающий ответ по какой-то схеме (вопросу).</w:t>
      </w:r>
    </w:p>
    <w:p w:rsidR="003C08E7" w:rsidRDefault="003C08E7" w:rsidP="003C08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материала источника,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A965BD" w:rsidRPr="00356E37" w:rsidRDefault="00A965BD" w:rsidP="003C08E7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37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Патентная документация</w:t>
      </w:r>
      <w:r w:rsidRPr="00356E37">
        <w:rPr>
          <w:sz w:val="28"/>
          <w:szCs w:val="28"/>
        </w:rPr>
        <w:t xml:space="preserve"> – совокупность организационных документов, издаваемых патентными ведомствами стран мира, содержащие сведения о зарегистрированных изобретениях, полезных моделях, промышленных образцах и товарных знаков, знаков обслуживания, либо о поданных заявках на них.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lastRenderedPageBreak/>
        <w:t>Патентныйфонд</w:t>
      </w:r>
      <w:r w:rsidRPr="00356E37">
        <w:rPr>
          <w:sz w:val="28"/>
          <w:szCs w:val="28"/>
        </w:rPr>
        <w:t xml:space="preserve"> – упорядоченное собрание патентных документов и справочного аппарата к нему.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Поиск патентной информации</w:t>
      </w:r>
      <w:r w:rsidRPr="00356E37">
        <w:rPr>
          <w:sz w:val="28"/>
          <w:szCs w:val="28"/>
        </w:rPr>
        <w:t xml:space="preserve"> – процесс отбора релевантных (соответствующих запросу документов или сведений по одному или нескольким признакам из массива патентных документов и баз данных).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Реферат описания изобретения</w:t>
      </w:r>
      <w:r w:rsidRPr="00356E37">
        <w:rPr>
          <w:sz w:val="28"/>
          <w:szCs w:val="28"/>
        </w:rPr>
        <w:t xml:space="preserve"> – представляет собой сокращенное содержание, описание изобретения. Средний объем реферата – до 1000 печатных знаков.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Библиографическое описание патентного документа</w:t>
      </w:r>
      <w:r w:rsidRPr="00356E37">
        <w:rPr>
          <w:sz w:val="28"/>
          <w:szCs w:val="28"/>
        </w:rPr>
        <w:t xml:space="preserve"> – совокупность библиографических сведений о патентных документах.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Патенты аналоги</w:t>
      </w:r>
      <w:r w:rsidRPr="00356E37">
        <w:rPr>
          <w:sz w:val="28"/>
          <w:szCs w:val="28"/>
        </w:rPr>
        <w:t xml:space="preserve"> – патенты данные в разных странах на одно и тоже изобретение. Их совокупность образует семейство «родственных» охранных документов.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Описание изобретения</w:t>
      </w:r>
      <w:r w:rsidRPr="00356E37">
        <w:rPr>
          <w:sz w:val="28"/>
          <w:szCs w:val="28"/>
        </w:rPr>
        <w:t xml:space="preserve"> – документ содержащий информацию, необходимую и достаточную для осуществления на ее основе изобретенные и являющиеся частью заявки или охранного документа на изобретение.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Национальный патентный орган</w:t>
      </w:r>
      <w:r w:rsidRPr="00356E37">
        <w:rPr>
          <w:sz w:val="28"/>
          <w:szCs w:val="28"/>
        </w:rPr>
        <w:t xml:space="preserve"> – совокупность патентных документов, зарегистрированных в гос. Реестре Патентного ведомства определенной страны.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Государственный патентный орган</w:t>
      </w:r>
      <w:r w:rsidRPr="00356E37">
        <w:rPr>
          <w:sz w:val="28"/>
          <w:szCs w:val="28"/>
        </w:rPr>
        <w:t xml:space="preserve"> – патентный фонд, приравненный патентному ведомству страны.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Национальная классификация изобретений (НКИ)</w:t>
      </w:r>
      <w:r w:rsidRPr="00356E37">
        <w:rPr>
          <w:sz w:val="28"/>
          <w:szCs w:val="28"/>
        </w:rPr>
        <w:t xml:space="preserve"> – классификация изобретений, созданная Патентным ведомством одной из стран ее использования в данной стране или группе стран.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Международная патентная классификация (МПК)</w:t>
      </w:r>
      <w:r w:rsidRPr="00356E37">
        <w:rPr>
          <w:sz w:val="28"/>
          <w:szCs w:val="28"/>
        </w:rPr>
        <w:t xml:space="preserve"> – принятая на основе международного соглашения и используемая для единообразного классифицирования и поиска информации об изобретенных широким кругом стран.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6E37">
        <w:rPr>
          <w:b/>
          <w:sz w:val="28"/>
          <w:szCs w:val="28"/>
        </w:rPr>
        <w:lastRenderedPageBreak/>
        <w:t>Европейская патентная классификация (ЕС</w:t>
      </w:r>
      <w:r w:rsidRPr="00356E37">
        <w:rPr>
          <w:b/>
          <w:sz w:val="28"/>
          <w:szCs w:val="28"/>
          <w:lang w:val="en-US"/>
        </w:rPr>
        <w:t>LA</w:t>
      </w:r>
      <w:r w:rsidRPr="00356E37">
        <w:rPr>
          <w:b/>
          <w:sz w:val="28"/>
          <w:szCs w:val="28"/>
        </w:rPr>
        <w:t xml:space="preserve">) – </w:t>
      </w:r>
      <w:r w:rsidRPr="00356E37">
        <w:rPr>
          <w:sz w:val="28"/>
          <w:szCs w:val="28"/>
        </w:rPr>
        <w:t>классификация, базирующаяся на МПК, но предусматривающая введение 9-го неофициального раздела и более дробное деление на уровне подгрупп.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6E37">
        <w:rPr>
          <w:b/>
          <w:sz w:val="28"/>
          <w:szCs w:val="28"/>
        </w:rPr>
        <w:t>Совместная патентная классификация (СРС) –</w:t>
      </w:r>
      <w:r w:rsidRPr="00356E37">
        <w:rPr>
          <w:sz w:val="28"/>
          <w:szCs w:val="28"/>
        </w:rPr>
        <w:t xml:space="preserve"> единая патентная классификация для ЕПВ и США на базе Е</w:t>
      </w:r>
      <w:r w:rsidRPr="00356E37">
        <w:rPr>
          <w:sz w:val="28"/>
          <w:szCs w:val="28"/>
          <w:lang w:val="en-US"/>
        </w:rPr>
        <w:t>CLA</w:t>
      </w:r>
      <w:r w:rsidRPr="00356E37">
        <w:rPr>
          <w:sz w:val="28"/>
          <w:szCs w:val="28"/>
        </w:rPr>
        <w:t xml:space="preserve"> с включением лучших элементов национальной патентной классификации США.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Классифицирование патентной документации</w:t>
      </w:r>
      <w:r w:rsidRPr="00356E37">
        <w:rPr>
          <w:sz w:val="28"/>
          <w:szCs w:val="28"/>
        </w:rPr>
        <w:t xml:space="preserve"> – определение индекса(ов) системы классификации изобретений в соответствии с содержанием патентного документа.</w:t>
      </w:r>
    </w:p>
    <w:p w:rsidR="00EE06C6" w:rsidRPr="00356E37" w:rsidRDefault="00EE06C6" w:rsidP="00104127">
      <w:pPr>
        <w:spacing w:line="360" w:lineRule="auto"/>
        <w:ind w:firstLine="709"/>
        <w:jc w:val="both"/>
        <w:rPr>
          <w:sz w:val="28"/>
          <w:szCs w:val="28"/>
        </w:rPr>
      </w:pPr>
      <w:r w:rsidRPr="00356E37">
        <w:rPr>
          <w:b/>
          <w:sz w:val="28"/>
          <w:szCs w:val="28"/>
        </w:rPr>
        <w:t>База данных (БД)</w:t>
      </w:r>
      <w:r w:rsidRPr="00356E37">
        <w:rPr>
          <w:sz w:val="28"/>
          <w:szCs w:val="28"/>
        </w:rPr>
        <w:t xml:space="preserve"> – упорядоченная совокупность данных, предназначенная для хранения, накопления и обработки ЭВМ.</w:t>
      </w:r>
    </w:p>
    <w:p w:rsidR="00EE06C6" w:rsidRPr="00356E37" w:rsidRDefault="00EE06C6" w:rsidP="00104127">
      <w:pPr>
        <w:shd w:val="clear" w:color="auto" w:fill="FFFFFF"/>
        <w:spacing w:line="360" w:lineRule="auto"/>
        <w:ind w:left="902" w:firstLine="709"/>
        <w:jc w:val="both"/>
        <w:rPr>
          <w:sz w:val="28"/>
          <w:szCs w:val="28"/>
        </w:rPr>
      </w:pPr>
    </w:p>
    <w:p w:rsidR="00CB16FC" w:rsidRPr="00356E37" w:rsidRDefault="00CB16FC" w:rsidP="00104127">
      <w:pPr>
        <w:spacing w:line="360" w:lineRule="auto"/>
        <w:ind w:firstLine="709"/>
        <w:jc w:val="both"/>
      </w:pPr>
    </w:p>
    <w:p w:rsidR="003571FA" w:rsidRPr="00356E37" w:rsidRDefault="00B350F7" w:rsidP="00104127">
      <w:pPr>
        <w:spacing w:after="200" w:line="360" w:lineRule="auto"/>
        <w:ind w:firstLine="709"/>
        <w:jc w:val="both"/>
        <w:rPr>
          <w:b/>
          <w:sz w:val="28"/>
        </w:rPr>
      </w:pPr>
      <w:r w:rsidRPr="00356E37">
        <w:br w:type="page"/>
      </w:r>
      <w:bookmarkStart w:id="37" w:name="_Toc436234461"/>
    </w:p>
    <w:bookmarkEnd w:id="37"/>
    <w:p w:rsidR="0084404C" w:rsidRPr="00356E37" w:rsidRDefault="003571FA" w:rsidP="00007B5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356E37">
        <w:rPr>
          <w:rFonts w:ascii="Times New Roman" w:hAnsi="Times New Roman" w:cs="Times New Roman"/>
          <w:color w:val="000000" w:themeColor="text1"/>
          <w:sz w:val="32"/>
        </w:rPr>
        <w:lastRenderedPageBreak/>
        <w:t>ФОНД ОЦЕНОЧНЫХ СРЕДСТВ ДЛЯ ПРОВЕДЕНИЯ ПРОМЕЖУТОЧНОЙ АТТЕСТАЦИИ ОБУЧАЮЩИХСЯ ПО ДИСЦ</w:t>
      </w:r>
      <w:r w:rsidR="00B97883">
        <w:rPr>
          <w:rFonts w:ascii="Times New Roman" w:hAnsi="Times New Roman" w:cs="Times New Roman"/>
          <w:color w:val="000000" w:themeColor="text1"/>
          <w:sz w:val="32"/>
        </w:rPr>
        <w:t>ИП</w:t>
      </w:r>
      <w:r w:rsidRPr="00356E37">
        <w:rPr>
          <w:rFonts w:ascii="Times New Roman" w:hAnsi="Times New Roman" w:cs="Times New Roman"/>
          <w:color w:val="000000" w:themeColor="text1"/>
          <w:sz w:val="32"/>
        </w:rPr>
        <w:t>ЛИНЕ (МОДУЛЮ)</w:t>
      </w:r>
    </w:p>
    <w:p w:rsidR="00104127" w:rsidRDefault="00B350F7" w:rsidP="002606F1">
      <w:pPr>
        <w:pStyle w:val="2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38" w:name="_Toc436234462"/>
      <w:r w:rsidRPr="00356E37">
        <w:rPr>
          <w:rFonts w:ascii="Times New Roman" w:hAnsi="Times New Roman" w:cs="Times New Roman"/>
          <w:color w:val="auto"/>
          <w:sz w:val="28"/>
        </w:rPr>
        <w:t>Список вопросов к зачету</w:t>
      </w:r>
      <w:bookmarkStart w:id="39" w:name="_Toc436234463"/>
      <w:bookmarkEnd w:id="38"/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Назовите основные виды источников патентной информации, охарактеризовав их с точки зрения полноты и оперативности</w:t>
      </w:r>
      <w:r w:rsidR="000B3218">
        <w:rPr>
          <w:rFonts w:ascii="Times New Roman" w:eastAsia="MS Mincho" w:hAnsi="Times New Roman"/>
          <w:sz w:val="28"/>
        </w:rPr>
        <w:t xml:space="preserve"> (ОК-2,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Определите основные структурные части описания изобретений, их содержание и назначение</w:t>
      </w:r>
      <w:r w:rsidR="000B3218">
        <w:rPr>
          <w:rFonts w:ascii="Times New Roman" w:eastAsia="MS Mincho" w:hAnsi="Times New Roman"/>
          <w:sz w:val="28"/>
        </w:rPr>
        <w:t xml:space="preserve"> (ОК-1, 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информацию, содержащуюся в библиографической части описания изобретения к заявке и патенту</w:t>
      </w:r>
      <w:r w:rsidR="000B3218">
        <w:rPr>
          <w:rFonts w:ascii="Times New Roman" w:eastAsia="MS Mincho" w:hAnsi="Times New Roman"/>
          <w:sz w:val="28"/>
        </w:rPr>
        <w:t xml:space="preserve"> (ОПК-5, 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Назовите основные патентно-правовые элементы описания изобретения, характеризующие заявителей или патентообладателей</w:t>
      </w:r>
      <w:r w:rsidR="000B3218">
        <w:rPr>
          <w:rFonts w:ascii="Times New Roman" w:eastAsia="MS Mincho" w:hAnsi="Times New Roman"/>
          <w:sz w:val="28"/>
        </w:rPr>
        <w:t xml:space="preserve"> (ОК-2, 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Изложите цели стандартизации патентных документов и содержание основных стандартов ВОИС</w:t>
      </w:r>
      <w:r w:rsidR="000B3218">
        <w:rPr>
          <w:rFonts w:ascii="Times New Roman" w:eastAsia="MS Mincho" w:hAnsi="Times New Roman"/>
          <w:sz w:val="28"/>
        </w:rPr>
        <w:t xml:space="preserve"> (ОК-1, ОПК-3)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Какие виды описаний выпускаются в России</w:t>
      </w:r>
      <w:r w:rsidR="000B3218">
        <w:rPr>
          <w:rFonts w:ascii="Times New Roman" w:eastAsia="MS Mincho" w:hAnsi="Times New Roman"/>
          <w:sz w:val="28"/>
        </w:rPr>
        <w:t xml:space="preserve"> (ОК-4, ПК-6)</w:t>
      </w:r>
      <w:r w:rsidRPr="00356E37">
        <w:rPr>
          <w:rFonts w:ascii="Times New Roman" w:eastAsia="MS Mincho" w:hAnsi="Times New Roman"/>
          <w:sz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 xml:space="preserve">Какие изменения произошли с патентными бюллетенями России в связи с принятием </w:t>
      </w:r>
      <w:r w:rsidRPr="00356E37">
        <w:rPr>
          <w:rFonts w:ascii="Times New Roman" w:eastAsia="MS Mincho" w:hAnsi="Times New Roman"/>
          <w:sz w:val="28"/>
          <w:lang w:val="en-US"/>
        </w:rPr>
        <w:t>IV</w:t>
      </w:r>
      <w:r w:rsidRPr="00356E37">
        <w:rPr>
          <w:rFonts w:ascii="Times New Roman" w:eastAsia="MS Mincho" w:hAnsi="Times New Roman"/>
          <w:sz w:val="28"/>
        </w:rPr>
        <w:t xml:space="preserve"> части ГК РФ</w:t>
      </w:r>
      <w:r w:rsidR="000B3218">
        <w:rPr>
          <w:rFonts w:ascii="Times New Roman" w:eastAsia="MS Mincho" w:hAnsi="Times New Roman"/>
          <w:sz w:val="28"/>
        </w:rPr>
        <w:t xml:space="preserve"> (ОПК-3, ПК-14)</w:t>
      </w:r>
      <w:r w:rsidRPr="00356E37">
        <w:rPr>
          <w:rFonts w:ascii="Times New Roman" w:eastAsia="MS Mincho" w:hAnsi="Times New Roman"/>
          <w:sz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Как влияют особенности законодательства на состав и структуру патентных документов</w:t>
      </w:r>
      <w:r w:rsidR="000B3218">
        <w:rPr>
          <w:rFonts w:ascii="Times New Roman" w:eastAsia="MS Mincho" w:hAnsi="Times New Roman"/>
          <w:sz w:val="28"/>
        </w:rPr>
        <w:t xml:space="preserve"> (ОК-2, ОПК-5)</w:t>
      </w:r>
      <w:r w:rsidRPr="00356E37">
        <w:rPr>
          <w:rFonts w:ascii="Times New Roman" w:eastAsia="MS Mincho" w:hAnsi="Times New Roman"/>
          <w:sz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Охарактеризуйте, какие виды описаний изобретений выпускаются в ФРГ, Великобритании, Японии, Франции, США, Швейцарии</w:t>
      </w:r>
      <w:r w:rsidR="000B3218">
        <w:rPr>
          <w:rFonts w:ascii="Times New Roman" w:eastAsia="MS Mincho" w:hAnsi="Times New Roman"/>
          <w:sz w:val="28"/>
        </w:rPr>
        <w:t xml:space="preserve"> (ОК-2,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Назовите источники информации, которые обрабатываются ИНИЦ для подготовки выпусков "Изобретения стран мира"</w:t>
      </w:r>
      <w:r w:rsidR="000B3218">
        <w:rPr>
          <w:rFonts w:ascii="Times New Roman" w:eastAsia="MS Mincho" w:hAnsi="Times New Roman"/>
          <w:sz w:val="28"/>
        </w:rPr>
        <w:t xml:space="preserve"> (ОПК-1,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зависимость регламента патентного поиска от его целей</w:t>
      </w:r>
      <w:r w:rsidR="000B3218">
        <w:rPr>
          <w:rFonts w:ascii="Times New Roman" w:eastAsia="MS Mincho" w:hAnsi="Times New Roman"/>
          <w:sz w:val="28"/>
        </w:rPr>
        <w:t xml:space="preserve"> (ОК-4, ПК-3)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методы поиска патентных документов-аналогов</w:t>
      </w:r>
      <w:r w:rsidR="000B3218">
        <w:rPr>
          <w:rFonts w:ascii="Times New Roman" w:eastAsia="MS Mincho" w:hAnsi="Times New Roman"/>
          <w:sz w:val="28"/>
        </w:rPr>
        <w:t xml:space="preserve"> (ОПК-1, ПК-1)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lastRenderedPageBreak/>
        <w:t>Охарактеризуйте порядок проведения тематического поиска</w:t>
      </w:r>
      <w:r w:rsidR="000B3218">
        <w:rPr>
          <w:rFonts w:ascii="Times New Roman" w:eastAsia="MS Mincho" w:hAnsi="Times New Roman"/>
          <w:sz w:val="28"/>
        </w:rPr>
        <w:t xml:space="preserve"> (ОК-4,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порядок проведения именного и нумерационного видов поиска</w:t>
      </w:r>
      <w:r w:rsidR="000B3218">
        <w:rPr>
          <w:rFonts w:ascii="Times New Roman" w:eastAsia="MS Mincho" w:hAnsi="Times New Roman"/>
          <w:sz w:val="28"/>
        </w:rPr>
        <w:t xml:space="preserve"> (ОК-1, ПК-15)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структуру МПК</w:t>
      </w:r>
      <w:r w:rsidR="000B3218">
        <w:rPr>
          <w:rFonts w:ascii="Times New Roman" w:eastAsia="MS Mincho" w:hAnsi="Times New Roman"/>
          <w:sz w:val="28"/>
        </w:rPr>
        <w:t xml:space="preserve"> (ОПК-3, 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Дайте описание справочных материалов к МПК</w:t>
      </w:r>
      <w:r w:rsidR="000B3218">
        <w:rPr>
          <w:rFonts w:ascii="Times New Roman" w:eastAsia="MS Mincho" w:hAnsi="Times New Roman"/>
          <w:sz w:val="28"/>
        </w:rPr>
        <w:t xml:space="preserve"> (ПК-1, ПК-14)</w:t>
      </w:r>
      <w:r w:rsidRPr="00356E37">
        <w:rPr>
          <w:rFonts w:ascii="Times New Roman" w:eastAsia="MS Mincho" w:hAnsi="Times New Roman"/>
          <w:sz w:val="28"/>
        </w:rPr>
        <w:t xml:space="preserve">. 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Перечислите страны, которые применяют МПК в качестве основной системы классификации</w:t>
      </w:r>
      <w:r w:rsidR="000B3218">
        <w:rPr>
          <w:rFonts w:ascii="Times New Roman" w:eastAsia="MS Mincho" w:hAnsi="Times New Roman"/>
          <w:sz w:val="28"/>
        </w:rPr>
        <w:t xml:space="preserve"> (ОК-1, ОПК-1)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Каковы тенденции развития МПК</w:t>
      </w:r>
      <w:r w:rsidR="000B3218">
        <w:rPr>
          <w:rFonts w:ascii="Times New Roman" w:eastAsia="MS Mincho" w:hAnsi="Times New Roman"/>
          <w:sz w:val="28"/>
        </w:rPr>
        <w:t xml:space="preserve"> (ПК-1, 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НКИ США</w:t>
      </w:r>
      <w:r w:rsidR="000B3218">
        <w:rPr>
          <w:rFonts w:ascii="Times New Roman" w:eastAsia="MS Mincho" w:hAnsi="Times New Roman"/>
          <w:sz w:val="28"/>
        </w:rPr>
        <w:t xml:space="preserve"> (ОК-7, ОПК-5)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Дайте характеристику источников информации о промышленных образцах России и других промышленно-развитых стран</w:t>
      </w:r>
      <w:r w:rsidR="000B3218">
        <w:rPr>
          <w:rFonts w:ascii="Times New Roman" w:eastAsia="MS Mincho" w:hAnsi="Times New Roman"/>
          <w:sz w:val="28"/>
        </w:rPr>
        <w:t xml:space="preserve"> (ОК-7,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Дайте характеристику источников информации о товарных знаках РФ и других промышленно-развитых стран</w:t>
      </w:r>
      <w:r w:rsidR="000B3218">
        <w:rPr>
          <w:rFonts w:ascii="Times New Roman" w:eastAsia="MS Mincho" w:hAnsi="Times New Roman"/>
          <w:sz w:val="28"/>
        </w:rPr>
        <w:t xml:space="preserve"> (ОК-7, ПК-1)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международную структуру классификации по промышленным образцам (МКПО)</w:t>
      </w:r>
      <w:r w:rsidR="000B3218">
        <w:rPr>
          <w:rFonts w:ascii="Times New Roman" w:eastAsia="MS Mincho" w:hAnsi="Times New Roman"/>
          <w:sz w:val="28"/>
        </w:rPr>
        <w:t xml:space="preserve"> (ОК-2, ПК-5)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международную структуру классификации по товарным знакам (МКТУ)</w:t>
      </w:r>
      <w:r w:rsidR="000B3218">
        <w:rPr>
          <w:rFonts w:ascii="Times New Roman" w:eastAsia="MS Mincho" w:hAnsi="Times New Roman"/>
          <w:sz w:val="28"/>
        </w:rPr>
        <w:t xml:space="preserve"> (ОПК-6, ПК-14)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Назовите основные средства автоматизированного поиска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(ОК-4, ПК-6)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Каковы основные способы доступа к патентно-информационным ресурсам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(ОК-4, ОПК-5)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Каковы особенности поиска патентно-правовой информации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(ОПК-6, ПК-6)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Каким образом отражаются сведения правового характера в описании изобретения к патенту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(ОК-3, ПК-15)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В чем преимущества патентного поиска через INTERNET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(ОПК-5, ПК-6)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Опишите этапы поиска патентной информации с использованием ключевых слов в INTERNET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(ОК-2, ПК-6)</w:t>
      </w:r>
      <w:r w:rsidRPr="00356E37">
        <w:rPr>
          <w:rFonts w:ascii="Times New Roman" w:eastAsia="MS Mincho" w:hAnsi="Times New Roman"/>
          <w:sz w:val="28"/>
          <w:szCs w:val="28"/>
        </w:rPr>
        <w:t>.</w:t>
      </w:r>
    </w:p>
    <w:p w:rsidR="00104127" w:rsidRPr="00356E37" w:rsidRDefault="00104127" w:rsidP="00AC48E3">
      <w:pPr>
        <w:pStyle w:val="af2"/>
        <w:numPr>
          <w:ilvl w:val="0"/>
          <w:numId w:val="25"/>
        </w:numPr>
        <w:tabs>
          <w:tab w:val="left" w:pos="851"/>
        </w:tabs>
        <w:ind w:left="0" w:firstLine="709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lastRenderedPageBreak/>
        <w:t>Какова стратегия поиска патентно-правовой информации в удаленных базах данных</w:t>
      </w:r>
      <w:r w:rsidR="000B3218">
        <w:rPr>
          <w:rFonts w:ascii="Times New Roman" w:eastAsia="MS Mincho" w:hAnsi="Times New Roman"/>
          <w:sz w:val="28"/>
          <w:szCs w:val="28"/>
        </w:rPr>
        <w:t xml:space="preserve"> (ОПК-5, ПК-3)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Методы поиска патентной и непатентной информации в Интернете</w:t>
      </w:r>
      <w:r w:rsidR="000B3218">
        <w:rPr>
          <w:sz w:val="28"/>
          <w:szCs w:val="28"/>
        </w:rPr>
        <w:t xml:space="preserve"> (ОК-4, ОПК-6)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Опишите базы данных патентного ведомства России</w:t>
      </w:r>
      <w:r w:rsidR="000B3218">
        <w:rPr>
          <w:sz w:val="28"/>
          <w:szCs w:val="28"/>
        </w:rPr>
        <w:t xml:space="preserve"> (ПК-3, ПК-4)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Поиск патентной информации в реферативной базе данных патентного ведомства России по изобретениям (возможности, стратегии)</w:t>
      </w:r>
      <w:r w:rsidR="000B3218">
        <w:rPr>
          <w:sz w:val="28"/>
          <w:szCs w:val="28"/>
        </w:rPr>
        <w:t xml:space="preserve"> (ОПК-1, ОПК-6)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Особенности быстрого, расширенного и нумерационного поиска в базе данных патентов США</w:t>
      </w:r>
      <w:r w:rsidR="000B3218">
        <w:rPr>
          <w:sz w:val="28"/>
          <w:szCs w:val="28"/>
        </w:rPr>
        <w:t xml:space="preserve"> (ОК-2, ПК-14)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Поиск патентной информации в реферативной базе данных Японии</w:t>
      </w:r>
      <w:r w:rsidR="000B3218">
        <w:rPr>
          <w:sz w:val="28"/>
          <w:szCs w:val="28"/>
        </w:rPr>
        <w:t xml:space="preserve"> (ОПК-3, ОПК-5)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Патентный поиск в базе данных Евразийского патентного ведомства</w:t>
      </w:r>
      <w:r w:rsidR="000B3218">
        <w:rPr>
          <w:sz w:val="28"/>
          <w:szCs w:val="28"/>
        </w:rPr>
        <w:t xml:space="preserve"> (ОК-1, ПК-6)</w:t>
      </w:r>
      <w:r w:rsidRPr="00356E37">
        <w:rPr>
          <w:sz w:val="28"/>
          <w:szCs w:val="28"/>
        </w:rPr>
        <w:t xml:space="preserve">. 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Патентный поиск в базах данных Европейского патентного ведомства</w:t>
      </w:r>
      <w:r w:rsidR="000B3218">
        <w:rPr>
          <w:sz w:val="28"/>
          <w:szCs w:val="28"/>
        </w:rPr>
        <w:t xml:space="preserve"> (ПК-3, ПК-15)</w:t>
      </w:r>
      <w:r w:rsidRPr="00356E37">
        <w:rPr>
          <w:sz w:val="28"/>
          <w:szCs w:val="28"/>
        </w:rPr>
        <w:t>.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Информация о правовом статусе патентных документов в базе данных ЕПВ</w:t>
      </w:r>
      <w:r w:rsidR="000B3218">
        <w:rPr>
          <w:sz w:val="28"/>
          <w:szCs w:val="28"/>
        </w:rPr>
        <w:t xml:space="preserve"> (ОК-1, ОК-7)</w:t>
      </w:r>
      <w:r w:rsidRPr="00356E37">
        <w:rPr>
          <w:sz w:val="28"/>
          <w:szCs w:val="28"/>
        </w:rPr>
        <w:t>.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Поиск по Европейской патентной классификации (</w:t>
      </w:r>
      <w:r w:rsidRPr="00356E37">
        <w:rPr>
          <w:sz w:val="28"/>
          <w:szCs w:val="28"/>
          <w:lang w:val="en-US"/>
        </w:rPr>
        <w:t>ECLA</w:t>
      </w:r>
      <w:r w:rsidRPr="00356E37">
        <w:rPr>
          <w:sz w:val="28"/>
          <w:szCs w:val="28"/>
        </w:rPr>
        <w:t>) в базах данных ЕПВ</w:t>
      </w:r>
      <w:r w:rsidR="000B3218">
        <w:rPr>
          <w:sz w:val="28"/>
          <w:szCs w:val="28"/>
        </w:rPr>
        <w:t xml:space="preserve"> (ОК-7, ПК-1)</w:t>
      </w:r>
      <w:r w:rsidRPr="00356E37">
        <w:rPr>
          <w:sz w:val="28"/>
          <w:szCs w:val="28"/>
        </w:rPr>
        <w:t>.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Охарактеризуйте базы данных всемирной организации интеллектуальной собственности (ВОИС)</w:t>
      </w:r>
      <w:r w:rsidR="000C4F9E">
        <w:rPr>
          <w:sz w:val="28"/>
          <w:szCs w:val="28"/>
        </w:rPr>
        <w:t xml:space="preserve"> (ОК-4, ПК-15)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 xml:space="preserve">Возможности поиска в базе данных международных патентных заявок </w:t>
      </w:r>
      <w:r w:rsidRPr="00356E37">
        <w:rPr>
          <w:sz w:val="28"/>
          <w:szCs w:val="28"/>
          <w:lang w:val="en-US"/>
        </w:rPr>
        <w:t>PCT</w:t>
      </w:r>
      <w:r w:rsidR="000C4F9E">
        <w:rPr>
          <w:sz w:val="28"/>
          <w:szCs w:val="28"/>
        </w:rPr>
        <w:t xml:space="preserve"> (ОПК-3, ПК-3)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Структура, состав патентной информации, предоставляемой базой данных РСТ</w:t>
      </w:r>
      <w:r w:rsidR="000C4F9E">
        <w:rPr>
          <w:sz w:val="28"/>
          <w:szCs w:val="28"/>
        </w:rPr>
        <w:t xml:space="preserve"> (ОК-4, ОПК-5)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 xml:space="preserve">База данных </w:t>
      </w:r>
      <w:r w:rsidRPr="00356E37">
        <w:rPr>
          <w:sz w:val="28"/>
          <w:szCs w:val="28"/>
          <w:lang w:val="en-US"/>
        </w:rPr>
        <w:t>INPADOC</w:t>
      </w:r>
      <w:r w:rsidRPr="00356E37">
        <w:rPr>
          <w:sz w:val="28"/>
          <w:szCs w:val="28"/>
        </w:rPr>
        <w:t>, ее использование при поиске патентно-правовой информации</w:t>
      </w:r>
      <w:r w:rsidR="000C4F9E">
        <w:rPr>
          <w:sz w:val="28"/>
          <w:szCs w:val="28"/>
        </w:rPr>
        <w:t xml:space="preserve"> (ОПК-3, ПК-14)</w:t>
      </w:r>
      <w:r w:rsidRPr="00356E37">
        <w:rPr>
          <w:sz w:val="28"/>
          <w:szCs w:val="28"/>
        </w:rPr>
        <w:t>.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lastRenderedPageBreak/>
        <w:t>Дайте общую характеристику источников непатентной информации</w:t>
      </w:r>
      <w:r w:rsidR="000C4F9E">
        <w:rPr>
          <w:sz w:val="28"/>
          <w:szCs w:val="28"/>
        </w:rPr>
        <w:t xml:space="preserve"> (ОК-1, ОПК-1)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Источники информации о лицензионной деятельности в Интернете</w:t>
      </w:r>
      <w:r w:rsidR="000C4F9E">
        <w:rPr>
          <w:sz w:val="28"/>
          <w:szCs w:val="28"/>
        </w:rPr>
        <w:t xml:space="preserve"> (ОК-2, ОПК-6)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Охарактеризуйте состояние и потребности в информации о коммерческом использовании интеллектуальной собственности</w:t>
      </w:r>
      <w:r w:rsidR="000C4F9E">
        <w:rPr>
          <w:sz w:val="28"/>
          <w:szCs w:val="28"/>
        </w:rPr>
        <w:t xml:space="preserve"> (ПК-3, ПК-14)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Дайте сравнительную характеристику патентных баз данных в Интернет</w:t>
      </w:r>
      <w:r w:rsidR="000C4F9E">
        <w:rPr>
          <w:sz w:val="28"/>
          <w:szCs w:val="28"/>
        </w:rPr>
        <w:t>(ОК-4, ОПК-6)</w:t>
      </w:r>
    </w:p>
    <w:p w:rsidR="00104127" w:rsidRPr="00356E37" w:rsidRDefault="00104127" w:rsidP="00AC48E3">
      <w:pPr>
        <w:numPr>
          <w:ilvl w:val="0"/>
          <w:numId w:val="25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Опишите возможности поиска патентной информации по различным объектам промышленной собственности в Интернет</w:t>
      </w:r>
      <w:r w:rsidR="000C4F9E">
        <w:rPr>
          <w:sz w:val="28"/>
          <w:szCs w:val="28"/>
        </w:rPr>
        <w:t xml:space="preserve"> (ОПК-3, ПК-15)</w:t>
      </w:r>
    </w:p>
    <w:p w:rsidR="003C08E7" w:rsidRPr="002606F1" w:rsidRDefault="003C08E7" w:rsidP="002606F1">
      <w:pPr>
        <w:keepNext/>
        <w:keepLines/>
        <w:numPr>
          <w:ilvl w:val="1"/>
          <w:numId w:val="7"/>
        </w:numPr>
        <w:spacing w:before="200" w:line="360" w:lineRule="auto"/>
        <w:jc w:val="center"/>
        <w:outlineLvl w:val="1"/>
        <w:rPr>
          <w:rFonts w:eastAsiaTheme="majorEastAsia"/>
          <w:b/>
          <w:bCs/>
          <w:sz w:val="28"/>
          <w:szCs w:val="26"/>
        </w:rPr>
      </w:pPr>
      <w:r w:rsidRPr="003C08E7">
        <w:rPr>
          <w:rFonts w:eastAsiaTheme="majorEastAsia"/>
          <w:b/>
          <w:bCs/>
          <w:sz w:val="28"/>
          <w:szCs w:val="26"/>
        </w:rPr>
        <w:t>Список тем рефератов</w:t>
      </w:r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40" w:name="_Toc274577999"/>
      <w:bookmarkStart w:id="41" w:name="_Toc334104806"/>
      <w:r w:rsidRPr="003C08E7">
        <w:rPr>
          <w:iCs/>
          <w:sz w:val="28"/>
          <w:szCs w:val="28"/>
        </w:rPr>
        <w:t>Патентная документация ЕПВ</w:t>
      </w:r>
      <w:r w:rsidR="000C4F9E">
        <w:rPr>
          <w:iCs/>
          <w:sz w:val="28"/>
          <w:szCs w:val="28"/>
        </w:rPr>
        <w:t xml:space="preserve"> (ОК-4, ОПК-5)</w:t>
      </w:r>
      <w:r w:rsidRPr="003C08E7">
        <w:rPr>
          <w:iCs/>
          <w:sz w:val="28"/>
          <w:szCs w:val="28"/>
        </w:rPr>
        <w:t>.</w:t>
      </w:r>
      <w:bookmarkEnd w:id="40"/>
      <w:bookmarkEnd w:id="41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42" w:name="_Toc274578000"/>
      <w:bookmarkStart w:id="43" w:name="_Toc334104807"/>
      <w:r w:rsidRPr="003C08E7">
        <w:rPr>
          <w:iCs/>
          <w:sz w:val="28"/>
          <w:szCs w:val="28"/>
        </w:rPr>
        <w:t>Основные виды патентного поиска</w:t>
      </w:r>
      <w:r w:rsidR="000C4F9E">
        <w:rPr>
          <w:iCs/>
          <w:sz w:val="28"/>
          <w:szCs w:val="28"/>
        </w:rPr>
        <w:t xml:space="preserve"> (ОПК-6, ПК-14)</w:t>
      </w:r>
      <w:r w:rsidRPr="003C08E7">
        <w:rPr>
          <w:iCs/>
          <w:sz w:val="28"/>
          <w:szCs w:val="28"/>
        </w:rPr>
        <w:t>.</w:t>
      </w:r>
      <w:bookmarkEnd w:id="42"/>
      <w:bookmarkEnd w:id="43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44" w:name="_Toc274578001"/>
      <w:bookmarkStart w:id="45" w:name="_Toc334104808"/>
      <w:r w:rsidRPr="003C08E7">
        <w:rPr>
          <w:iCs/>
          <w:sz w:val="28"/>
          <w:szCs w:val="28"/>
        </w:rPr>
        <w:t>Базы данных патентного ведомства РФ</w:t>
      </w:r>
      <w:r w:rsidR="000C4F9E">
        <w:rPr>
          <w:iCs/>
          <w:sz w:val="28"/>
          <w:szCs w:val="28"/>
        </w:rPr>
        <w:t xml:space="preserve"> (ОК-4, ОПК-3)</w:t>
      </w:r>
      <w:r w:rsidRPr="003C08E7">
        <w:rPr>
          <w:iCs/>
          <w:sz w:val="28"/>
          <w:szCs w:val="28"/>
        </w:rPr>
        <w:t>.</w:t>
      </w:r>
      <w:bookmarkEnd w:id="44"/>
      <w:bookmarkEnd w:id="45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46" w:name="_Toc274578002"/>
      <w:bookmarkStart w:id="47" w:name="_Toc334104809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0C4F9E">
        <w:rPr>
          <w:iCs/>
          <w:sz w:val="28"/>
          <w:szCs w:val="28"/>
        </w:rPr>
        <w:t xml:space="preserve"> (ОПК-5, ОПК-6)</w:t>
      </w:r>
      <w:r w:rsidRPr="003C08E7">
        <w:rPr>
          <w:iCs/>
          <w:sz w:val="28"/>
          <w:szCs w:val="28"/>
        </w:rPr>
        <w:t>.</w:t>
      </w:r>
      <w:bookmarkEnd w:id="46"/>
      <w:bookmarkEnd w:id="47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bookmarkStart w:id="48" w:name="_Toc274578004"/>
      <w:bookmarkStart w:id="49" w:name="_Toc334104811"/>
      <w:r w:rsidRPr="003C08E7">
        <w:rPr>
          <w:rFonts w:eastAsiaTheme="minorHAnsi"/>
          <w:iCs/>
          <w:sz w:val="28"/>
          <w:szCs w:val="28"/>
          <w:lang w:eastAsia="en-US"/>
        </w:rPr>
        <w:t>Патентная документация Германии</w:t>
      </w:r>
      <w:r w:rsidR="000C4F9E">
        <w:rPr>
          <w:rFonts w:eastAsiaTheme="minorHAnsi"/>
          <w:iCs/>
          <w:sz w:val="28"/>
          <w:szCs w:val="28"/>
          <w:lang w:eastAsia="en-US"/>
        </w:rPr>
        <w:t xml:space="preserve"> (ОК-1, ОПК-1)</w:t>
      </w:r>
      <w:r w:rsidRPr="003C08E7">
        <w:rPr>
          <w:rFonts w:eastAsiaTheme="minorHAnsi"/>
          <w:iCs/>
          <w:sz w:val="28"/>
          <w:szCs w:val="28"/>
          <w:lang w:eastAsia="en-US"/>
        </w:rPr>
        <w:t>.</w:t>
      </w:r>
      <w:bookmarkEnd w:id="48"/>
      <w:bookmarkEnd w:id="49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50" w:name="_Toc274578005"/>
      <w:bookmarkStart w:id="51" w:name="_Toc334104812"/>
      <w:r w:rsidRPr="003C08E7">
        <w:rPr>
          <w:iCs/>
          <w:sz w:val="28"/>
          <w:szCs w:val="28"/>
        </w:rPr>
        <w:t>Основные структурные части описания изобретения, их содержание и назначение</w:t>
      </w:r>
      <w:r w:rsidR="000C4F9E">
        <w:rPr>
          <w:iCs/>
          <w:sz w:val="28"/>
          <w:szCs w:val="28"/>
        </w:rPr>
        <w:t xml:space="preserve"> (ОК-2, ОК-4)</w:t>
      </w:r>
      <w:r w:rsidRPr="003C08E7">
        <w:rPr>
          <w:iCs/>
          <w:sz w:val="28"/>
          <w:szCs w:val="28"/>
        </w:rPr>
        <w:t>.</w:t>
      </w:r>
      <w:bookmarkEnd w:id="50"/>
      <w:bookmarkEnd w:id="51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52" w:name="_Toc274578006"/>
      <w:bookmarkStart w:id="53" w:name="_Toc334104813"/>
      <w:r w:rsidRPr="003C08E7">
        <w:rPr>
          <w:iCs/>
          <w:sz w:val="28"/>
          <w:szCs w:val="28"/>
        </w:rPr>
        <w:t>Базы данных патентного ведомства США</w:t>
      </w:r>
      <w:r w:rsidR="000C4F9E">
        <w:rPr>
          <w:iCs/>
          <w:sz w:val="28"/>
          <w:szCs w:val="28"/>
        </w:rPr>
        <w:t xml:space="preserve"> (ОК-7, ПК-3)</w:t>
      </w:r>
      <w:r w:rsidRPr="003C08E7">
        <w:rPr>
          <w:iCs/>
          <w:sz w:val="28"/>
          <w:szCs w:val="28"/>
        </w:rPr>
        <w:t>.</w:t>
      </w:r>
      <w:bookmarkEnd w:id="52"/>
      <w:bookmarkEnd w:id="53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54" w:name="_Toc274578007"/>
      <w:bookmarkStart w:id="55" w:name="_Toc334104814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0C4F9E">
        <w:rPr>
          <w:iCs/>
          <w:sz w:val="28"/>
          <w:szCs w:val="28"/>
        </w:rPr>
        <w:t xml:space="preserve"> (ОПК-3, ПК-14)</w:t>
      </w:r>
      <w:r w:rsidRPr="003C08E7">
        <w:rPr>
          <w:iCs/>
          <w:sz w:val="28"/>
          <w:szCs w:val="28"/>
        </w:rPr>
        <w:t>.</w:t>
      </w:r>
      <w:bookmarkEnd w:id="54"/>
      <w:bookmarkEnd w:id="55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</w:tabs>
        <w:spacing w:line="360" w:lineRule="auto"/>
        <w:ind w:left="0"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bookmarkStart w:id="56" w:name="_Toc274578009"/>
      <w:bookmarkStart w:id="57" w:name="_Toc334104816"/>
      <w:r w:rsidRPr="003C08E7">
        <w:rPr>
          <w:rFonts w:eastAsiaTheme="minorHAnsi"/>
          <w:iCs/>
          <w:sz w:val="28"/>
          <w:szCs w:val="28"/>
          <w:lang w:eastAsia="en-US"/>
        </w:rPr>
        <w:t>Библиографическая часть описания изобретения</w:t>
      </w:r>
      <w:r w:rsidR="000C4F9E">
        <w:rPr>
          <w:rFonts w:eastAsiaTheme="minorHAnsi"/>
          <w:iCs/>
          <w:sz w:val="28"/>
          <w:szCs w:val="28"/>
          <w:lang w:eastAsia="en-US"/>
        </w:rPr>
        <w:t xml:space="preserve"> (ОК-4, ОПК-5)</w:t>
      </w:r>
      <w:r w:rsidRPr="003C08E7">
        <w:rPr>
          <w:rFonts w:eastAsiaTheme="minorHAnsi"/>
          <w:iCs/>
          <w:sz w:val="28"/>
          <w:szCs w:val="28"/>
          <w:lang w:eastAsia="en-US"/>
        </w:rPr>
        <w:t>.</w:t>
      </w:r>
      <w:bookmarkEnd w:id="56"/>
      <w:bookmarkEnd w:id="57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58" w:name="_Toc274578010"/>
      <w:bookmarkStart w:id="59" w:name="_Toc334104817"/>
      <w:r w:rsidRPr="003C08E7">
        <w:rPr>
          <w:iCs/>
          <w:sz w:val="28"/>
          <w:szCs w:val="28"/>
        </w:rPr>
        <w:t>Патентная документация США</w:t>
      </w:r>
      <w:r w:rsidR="000C4F9E">
        <w:rPr>
          <w:iCs/>
          <w:sz w:val="28"/>
          <w:szCs w:val="28"/>
        </w:rPr>
        <w:t xml:space="preserve"> (ОК-7, ПК-5)</w:t>
      </w:r>
      <w:r w:rsidRPr="003C08E7">
        <w:rPr>
          <w:iCs/>
          <w:sz w:val="28"/>
          <w:szCs w:val="28"/>
        </w:rPr>
        <w:t>.</w:t>
      </w:r>
      <w:bookmarkEnd w:id="58"/>
      <w:bookmarkEnd w:id="59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60" w:name="_Toc274578011"/>
      <w:bookmarkStart w:id="61" w:name="_Toc334104818"/>
      <w:r w:rsidRPr="003C08E7">
        <w:rPr>
          <w:iCs/>
          <w:sz w:val="28"/>
          <w:szCs w:val="28"/>
        </w:rPr>
        <w:t>Международная классификация по товарным знакам (МКТУ)</w:t>
      </w:r>
      <w:r w:rsidR="000C4F9E">
        <w:rPr>
          <w:iCs/>
          <w:sz w:val="28"/>
          <w:szCs w:val="28"/>
        </w:rPr>
        <w:t xml:space="preserve"> (ОК-7, ОПК-5)</w:t>
      </w:r>
      <w:r w:rsidRPr="003C08E7">
        <w:rPr>
          <w:iCs/>
          <w:sz w:val="28"/>
          <w:szCs w:val="28"/>
        </w:rPr>
        <w:t>.</w:t>
      </w:r>
      <w:bookmarkEnd w:id="60"/>
      <w:bookmarkEnd w:id="61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62" w:name="_Toc274578012"/>
      <w:bookmarkStart w:id="63" w:name="_Toc334104819"/>
      <w:r w:rsidRPr="003C08E7">
        <w:rPr>
          <w:iCs/>
          <w:sz w:val="28"/>
          <w:szCs w:val="28"/>
        </w:rPr>
        <w:lastRenderedPageBreak/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0C4F9E">
        <w:rPr>
          <w:iCs/>
          <w:sz w:val="28"/>
          <w:szCs w:val="28"/>
        </w:rPr>
        <w:t xml:space="preserve"> (ОПК-6, ПК-1)</w:t>
      </w:r>
      <w:r w:rsidRPr="003C08E7">
        <w:rPr>
          <w:iCs/>
          <w:sz w:val="28"/>
          <w:szCs w:val="28"/>
        </w:rPr>
        <w:t>.</w:t>
      </w:r>
      <w:bookmarkEnd w:id="62"/>
      <w:bookmarkEnd w:id="63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bookmarkStart w:id="64" w:name="_Toc274578014"/>
      <w:bookmarkStart w:id="65" w:name="_Toc334104821"/>
      <w:r w:rsidRPr="003C08E7">
        <w:rPr>
          <w:rFonts w:eastAsiaTheme="minorHAnsi"/>
          <w:iCs/>
          <w:sz w:val="28"/>
          <w:szCs w:val="28"/>
          <w:lang w:eastAsia="en-US"/>
        </w:rPr>
        <w:t>Патентная документация Франции</w:t>
      </w:r>
      <w:r w:rsidR="000C4F9E">
        <w:rPr>
          <w:rFonts w:eastAsiaTheme="minorHAnsi"/>
          <w:iCs/>
          <w:sz w:val="28"/>
          <w:szCs w:val="28"/>
          <w:lang w:eastAsia="en-US"/>
        </w:rPr>
        <w:t xml:space="preserve"> (ОК-7, ПК-3)</w:t>
      </w:r>
      <w:r w:rsidRPr="003C08E7">
        <w:rPr>
          <w:rFonts w:eastAsiaTheme="minorHAnsi"/>
          <w:iCs/>
          <w:sz w:val="28"/>
          <w:szCs w:val="28"/>
          <w:lang w:eastAsia="en-US"/>
        </w:rPr>
        <w:t>.</w:t>
      </w:r>
      <w:bookmarkEnd w:id="64"/>
      <w:bookmarkEnd w:id="65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66" w:name="_Toc274578015"/>
      <w:bookmarkStart w:id="67" w:name="_Toc334104822"/>
      <w:r w:rsidRPr="003C08E7">
        <w:rPr>
          <w:iCs/>
          <w:sz w:val="28"/>
          <w:szCs w:val="28"/>
        </w:rPr>
        <w:t>Порядок проведения именного и нумерационного поисков</w:t>
      </w:r>
      <w:r w:rsidR="000C4F9E">
        <w:rPr>
          <w:iCs/>
          <w:sz w:val="28"/>
          <w:szCs w:val="28"/>
        </w:rPr>
        <w:t xml:space="preserve"> (ОПК-5, ПК-5)</w:t>
      </w:r>
      <w:r w:rsidRPr="003C08E7">
        <w:rPr>
          <w:iCs/>
          <w:sz w:val="28"/>
          <w:szCs w:val="28"/>
        </w:rPr>
        <w:t>.</w:t>
      </w:r>
      <w:bookmarkEnd w:id="66"/>
      <w:bookmarkEnd w:id="67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68" w:name="_Toc274578016"/>
      <w:bookmarkStart w:id="69" w:name="_Toc334104823"/>
      <w:r w:rsidRPr="003C08E7">
        <w:rPr>
          <w:iCs/>
          <w:sz w:val="28"/>
          <w:szCs w:val="28"/>
        </w:rPr>
        <w:t>Базы данных патентного ведомства Германии</w:t>
      </w:r>
      <w:r w:rsidR="000C4F9E">
        <w:rPr>
          <w:iCs/>
          <w:sz w:val="28"/>
          <w:szCs w:val="28"/>
        </w:rPr>
        <w:t xml:space="preserve"> (ОК-4, ОПК-6)</w:t>
      </w:r>
      <w:r w:rsidRPr="003C08E7">
        <w:rPr>
          <w:iCs/>
          <w:sz w:val="28"/>
          <w:szCs w:val="28"/>
        </w:rPr>
        <w:t>.</w:t>
      </w:r>
      <w:bookmarkEnd w:id="68"/>
      <w:bookmarkEnd w:id="69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70" w:name="_Toc274578017"/>
      <w:bookmarkStart w:id="71" w:name="_Toc334104824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0C4F9E">
        <w:rPr>
          <w:iCs/>
          <w:sz w:val="28"/>
          <w:szCs w:val="28"/>
        </w:rPr>
        <w:t xml:space="preserve"> (ПК-1, ПК-14)</w:t>
      </w:r>
      <w:r w:rsidRPr="003C08E7">
        <w:rPr>
          <w:iCs/>
          <w:sz w:val="28"/>
          <w:szCs w:val="28"/>
        </w:rPr>
        <w:t>.</w:t>
      </w:r>
      <w:bookmarkEnd w:id="70"/>
      <w:bookmarkEnd w:id="71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bookmarkStart w:id="72" w:name="_Toc274578019"/>
      <w:bookmarkStart w:id="73" w:name="_Toc334104826"/>
      <w:r w:rsidRPr="003C08E7">
        <w:rPr>
          <w:rFonts w:eastAsiaTheme="minorHAnsi"/>
          <w:iCs/>
          <w:sz w:val="28"/>
          <w:szCs w:val="28"/>
          <w:lang w:eastAsia="en-US"/>
        </w:rPr>
        <w:t>Регламент поиска и его связь с целями патентных исследований</w:t>
      </w:r>
      <w:r w:rsidR="000C4F9E">
        <w:rPr>
          <w:rFonts w:eastAsiaTheme="minorHAnsi"/>
          <w:iCs/>
          <w:sz w:val="28"/>
          <w:szCs w:val="28"/>
          <w:lang w:eastAsia="en-US"/>
        </w:rPr>
        <w:t xml:space="preserve"> (ОПК-3, ПК-3)</w:t>
      </w:r>
      <w:r w:rsidRPr="003C08E7">
        <w:rPr>
          <w:rFonts w:eastAsiaTheme="minorHAnsi"/>
          <w:iCs/>
          <w:sz w:val="28"/>
          <w:szCs w:val="28"/>
          <w:lang w:eastAsia="en-US"/>
        </w:rPr>
        <w:t>.</w:t>
      </w:r>
      <w:bookmarkEnd w:id="72"/>
      <w:bookmarkEnd w:id="73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74" w:name="_Toc274578020"/>
      <w:bookmarkStart w:id="75" w:name="_Toc334104827"/>
      <w:r w:rsidRPr="003C08E7">
        <w:rPr>
          <w:iCs/>
          <w:sz w:val="28"/>
          <w:szCs w:val="28"/>
        </w:rPr>
        <w:t>Патентная документация Великобритании</w:t>
      </w:r>
      <w:r w:rsidR="000C4F9E">
        <w:rPr>
          <w:iCs/>
          <w:sz w:val="28"/>
          <w:szCs w:val="28"/>
        </w:rPr>
        <w:t xml:space="preserve"> (ОПК-3, ПК-4)</w:t>
      </w:r>
      <w:r w:rsidRPr="003C08E7">
        <w:rPr>
          <w:iCs/>
          <w:sz w:val="28"/>
          <w:szCs w:val="28"/>
        </w:rPr>
        <w:t>.</w:t>
      </w:r>
      <w:bookmarkEnd w:id="74"/>
      <w:bookmarkEnd w:id="75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76" w:name="_Toc274578021"/>
      <w:bookmarkStart w:id="77" w:name="_Toc334104828"/>
      <w:r w:rsidRPr="003C08E7">
        <w:rPr>
          <w:iCs/>
          <w:sz w:val="28"/>
          <w:szCs w:val="28"/>
        </w:rPr>
        <w:t>Порядок проведения поиска о правовом статусе патента</w:t>
      </w:r>
      <w:r w:rsidR="000C4F9E">
        <w:rPr>
          <w:iCs/>
          <w:sz w:val="28"/>
          <w:szCs w:val="28"/>
        </w:rPr>
        <w:t xml:space="preserve"> (ПК-1, ПК-5)</w:t>
      </w:r>
      <w:r w:rsidRPr="003C08E7">
        <w:rPr>
          <w:iCs/>
          <w:sz w:val="28"/>
          <w:szCs w:val="28"/>
        </w:rPr>
        <w:t>.</w:t>
      </w:r>
      <w:bookmarkEnd w:id="76"/>
      <w:bookmarkEnd w:id="77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78" w:name="_Toc274578022"/>
      <w:bookmarkStart w:id="79" w:name="_Toc334104829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 w:rsidR="000C4F9E">
        <w:rPr>
          <w:iCs/>
          <w:sz w:val="28"/>
          <w:szCs w:val="28"/>
        </w:rPr>
        <w:t xml:space="preserve"> (ОПК-3, ОПК-6)</w:t>
      </w:r>
      <w:r w:rsidRPr="003C08E7">
        <w:rPr>
          <w:iCs/>
          <w:sz w:val="28"/>
          <w:szCs w:val="28"/>
        </w:rPr>
        <w:t>.</w:t>
      </w:r>
      <w:bookmarkEnd w:id="78"/>
      <w:bookmarkEnd w:id="79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bookmarkStart w:id="80" w:name="_Toc274578024"/>
      <w:bookmarkStart w:id="81" w:name="_Toc334104831"/>
      <w:r w:rsidRPr="003C08E7">
        <w:rPr>
          <w:rFonts w:eastAsiaTheme="minorHAnsi"/>
          <w:iCs/>
          <w:sz w:val="28"/>
          <w:szCs w:val="28"/>
          <w:lang w:eastAsia="en-US"/>
        </w:rPr>
        <w:t>Источники информации о  товарных знаках РФ и других ведущих промышленно-развитых стран</w:t>
      </w:r>
      <w:r w:rsidR="000C4F9E">
        <w:rPr>
          <w:rFonts w:eastAsiaTheme="minorHAnsi"/>
          <w:iCs/>
          <w:sz w:val="28"/>
          <w:szCs w:val="28"/>
          <w:lang w:eastAsia="en-US"/>
        </w:rPr>
        <w:t xml:space="preserve"> (ОК-7, ОПК-6)</w:t>
      </w:r>
      <w:r w:rsidRPr="003C08E7">
        <w:rPr>
          <w:rFonts w:eastAsiaTheme="minorHAnsi"/>
          <w:iCs/>
          <w:sz w:val="28"/>
          <w:szCs w:val="28"/>
          <w:lang w:eastAsia="en-US"/>
        </w:rPr>
        <w:t>.</w:t>
      </w:r>
      <w:bookmarkEnd w:id="80"/>
      <w:bookmarkEnd w:id="81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82" w:name="_Toc274578025"/>
      <w:bookmarkStart w:id="83" w:name="_Toc334104832"/>
      <w:r w:rsidRPr="003C08E7">
        <w:rPr>
          <w:iCs/>
          <w:sz w:val="28"/>
          <w:szCs w:val="28"/>
        </w:rPr>
        <w:t>Международная классификация по промышленным образцам (МКПО)</w:t>
      </w:r>
      <w:r w:rsidR="000C4F9E">
        <w:rPr>
          <w:iCs/>
          <w:sz w:val="28"/>
          <w:szCs w:val="28"/>
        </w:rPr>
        <w:t xml:space="preserve"> (ОК-1, ОПК-6)</w:t>
      </w:r>
      <w:r w:rsidRPr="003C08E7">
        <w:rPr>
          <w:iCs/>
          <w:sz w:val="28"/>
          <w:szCs w:val="28"/>
        </w:rPr>
        <w:t>.</w:t>
      </w:r>
      <w:bookmarkEnd w:id="82"/>
      <w:bookmarkEnd w:id="83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84" w:name="_Toc274578026"/>
      <w:bookmarkStart w:id="85" w:name="_Toc334104833"/>
      <w:r w:rsidRPr="003C08E7">
        <w:rPr>
          <w:iCs/>
          <w:sz w:val="28"/>
          <w:szCs w:val="28"/>
        </w:rPr>
        <w:t>База данных патентного ведомства Евразийской патентной организации</w:t>
      </w:r>
      <w:r w:rsidR="000C4F9E">
        <w:rPr>
          <w:iCs/>
          <w:sz w:val="28"/>
          <w:szCs w:val="28"/>
        </w:rPr>
        <w:t xml:space="preserve"> (ОК-7, ПК-5)</w:t>
      </w:r>
      <w:r w:rsidRPr="003C08E7">
        <w:rPr>
          <w:iCs/>
          <w:sz w:val="28"/>
          <w:szCs w:val="28"/>
        </w:rPr>
        <w:t>.</w:t>
      </w:r>
      <w:bookmarkEnd w:id="84"/>
      <w:bookmarkEnd w:id="85"/>
    </w:p>
    <w:p w:rsidR="003C08E7" w:rsidRPr="003C08E7" w:rsidRDefault="003C08E7" w:rsidP="00AC48E3">
      <w:pPr>
        <w:numPr>
          <w:ilvl w:val="0"/>
          <w:numId w:val="18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86" w:name="_Toc274578027"/>
      <w:bookmarkStart w:id="87" w:name="_Toc334104834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базы данных РФ и других ведущих промышленно развитых стран</w:t>
      </w:r>
      <w:r w:rsidR="000C4F9E">
        <w:rPr>
          <w:iCs/>
          <w:sz w:val="28"/>
          <w:szCs w:val="28"/>
        </w:rPr>
        <w:t xml:space="preserve"> (ОК-1, ПК-6)</w:t>
      </w:r>
      <w:r w:rsidRPr="003C08E7">
        <w:rPr>
          <w:iCs/>
          <w:sz w:val="28"/>
          <w:szCs w:val="28"/>
        </w:rPr>
        <w:t>.</w:t>
      </w:r>
      <w:bookmarkEnd w:id="86"/>
      <w:bookmarkEnd w:id="87"/>
    </w:p>
    <w:p w:rsidR="00104127" w:rsidRPr="00356E37" w:rsidRDefault="00104127" w:rsidP="00104127">
      <w:pPr>
        <w:pStyle w:val="2"/>
        <w:ind w:left="1080"/>
        <w:rPr>
          <w:rFonts w:ascii="Times New Roman" w:hAnsi="Times New Roman" w:cs="Times New Roman"/>
          <w:color w:val="auto"/>
          <w:sz w:val="28"/>
        </w:rPr>
      </w:pPr>
    </w:p>
    <w:p w:rsidR="003571FA" w:rsidRPr="00356E37" w:rsidRDefault="003571F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88" w:name="_Toc436234465"/>
      <w:bookmarkEnd w:id="39"/>
      <w:r w:rsidRPr="00356E37">
        <w:rPr>
          <w:sz w:val="28"/>
          <w:szCs w:val="28"/>
        </w:rPr>
        <w:br w:type="page"/>
      </w:r>
    </w:p>
    <w:p w:rsidR="003571FA" w:rsidRPr="00356E37" w:rsidRDefault="003571FA" w:rsidP="003571FA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56E37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Pr="00356E37" w:rsidRDefault="002A4B26" w:rsidP="007A10EB">
      <w:pPr>
        <w:pStyle w:val="2"/>
        <w:numPr>
          <w:ilvl w:val="1"/>
          <w:numId w:val="7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6E37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88"/>
    </w:p>
    <w:p w:rsidR="00104127" w:rsidRPr="00356E37" w:rsidRDefault="00104127" w:rsidP="00A965BD">
      <w:pPr>
        <w:ind w:firstLine="708"/>
        <w:jc w:val="both"/>
      </w:pPr>
    </w:p>
    <w:p w:rsidR="007A10EB" w:rsidRDefault="007A10EB" w:rsidP="007A10EB">
      <w:pPr>
        <w:ind w:left="142" w:firstLine="851"/>
        <w:jc w:val="center"/>
        <w:rPr>
          <w:b/>
          <w:sz w:val="28"/>
          <w:szCs w:val="28"/>
        </w:rPr>
      </w:pPr>
      <w:bookmarkStart w:id="89" w:name="_Toc436234466"/>
      <w:r w:rsidRPr="00D51B74">
        <w:rPr>
          <w:b/>
          <w:sz w:val="28"/>
          <w:szCs w:val="28"/>
        </w:rPr>
        <w:t>Основная литература</w:t>
      </w:r>
    </w:p>
    <w:p w:rsidR="00926AC0" w:rsidRPr="00D51B74" w:rsidRDefault="00926AC0" w:rsidP="007A10EB">
      <w:pPr>
        <w:ind w:left="142" w:firstLine="851"/>
        <w:jc w:val="center"/>
        <w:rPr>
          <w:b/>
          <w:sz w:val="28"/>
          <w:szCs w:val="28"/>
        </w:rPr>
      </w:pPr>
    </w:p>
    <w:p w:rsidR="007A10EB" w:rsidRPr="00D51B74" w:rsidRDefault="007A10EB" w:rsidP="007A10EB">
      <w:pPr>
        <w:pStyle w:val="ad"/>
        <w:numPr>
          <w:ilvl w:val="0"/>
          <w:numId w:val="29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B7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18 декабря 2006 г. № 230-ФЗ Часть четвертая с изменениями по Федеральному закону от 12 марта 2014 г. № 35-ФЗ. </w:t>
      </w:r>
    </w:p>
    <w:p w:rsidR="007A10EB" w:rsidRPr="002606F1" w:rsidRDefault="007A10EB" w:rsidP="002606F1">
      <w:pPr>
        <w:pStyle w:val="ad"/>
        <w:numPr>
          <w:ilvl w:val="0"/>
          <w:numId w:val="29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B74">
        <w:rPr>
          <w:rFonts w:ascii="Times New Roman" w:hAnsi="Times New Roman" w:cs="Times New Roman"/>
          <w:sz w:val="28"/>
          <w:szCs w:val="28"/>
        </w:rPr>
        <w:t>Китайский В.Е. Объекты патентного права, средства индивидуализации и их экспертиза. Учебник. – М: РГИИС, 2009.</w:t>
      </w:r>
      <w:r w:rsidR="000670EC">
        <w:rPr>
          <w:rFonts w:ascii="Times New Roman" w:hAnsi="Times New Roman" w:cs="Times New Roman"/>
          <w:sz w:val="28"/>
          <w:szCs w:val="28"/>
        </w:rPr>
        <w:t>- с.571.</w:t>
      </w:r>
    </w:p>
    <w:p w:rsidR="007A10EB" w:rsidRDefault="007A10EB" w:rsidP="007A10EB">
      <w:pPr>
        <w:pStyle w:val="ad"/>
        <w:ind w:left="1698" w:hanging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C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709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Общедоступная патентная информация зарубежныхпатентных ведомств в Интернете: практ. Пособие /Г.С.Ненахов, В.В.Максимова, Т.Б.Прибыткова, Н.П.Кекишева. - М.: ИНИЦ "ПАТЕНТ", 2010. 176 с.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rPr>
          <w:color w:val="000000"/>
          <w:sz w:val="28"/>
          <w:szCs w:val="28"/>
        </w:rPr>
      </w:pPr>
      <w:r w:rsidRPr="00D51B74">
        <w:rPr>
          <w:sz w:val="28"/>
          <w:szCs w:val="28"/>
        </w:rPr>
        <w:t>-</w:t>
      </w:r>
      <w:r w:rsidRPr="00D51B74">
        <w:rPr>
          <w:color w:val="000000"/>
          <w:sz w:val="28"/>
          <w:szCs w:val="28"/>
        </w:rPr>
        <w:t>Выбор индексов МПК при классифицировании патентных документов: учеб. пособие для экспертов / Г.С. Ненахов и др. – М.: ПАТЕНТ, 2008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rPr>
          <w:color w:val="000000"/>
          <w:sz w:val="28"/>
          <w:szCs w:val="28"/>
        </w:rPr>
      </w:pPr>
      <w:r w:rsidRPr="00D51B74">
        <w:rPr>
          <w:color w:val="000000"/>
          <w:sz w:val="28"/>
          <w:szCs w:val="28"/>
        </w:rPr>
        <w:t>Становление централизованной системы патентной информации в стране: первые шаги / Л.Г.Кравец // ПИ сегодня. - 2010.  № 2. - С.3-6.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Колесников А.П. Патентная документация ведущих зарубежных стран и международных организаций. Справочник – М: ОАО ИНИЦ «ПАТЕНТ», 2008</w:t>
      </w:r>
    </w:p>
    <w:p w:rsidR="007A10EB" w:rsidRPr="00D51B74" w:rsidRDefault="007A10EB" w:rsidP="007A10EB">
      <w:pPr>
        <w:numPr>
          <w:ilvl w:val="0"/>
          <w:numId w:val="30"/>
        </w:numPr>
        <w:shd w:val="clear" w:color="auto" w:fill="FFFFFF"/>
        <w:tabs>
          <w:tab w:val="left" w:pos="-284"/>
        </w:tabs>
        <w:spacing w:line="360" w:lineRule="auto"/>
        <w:ind w:left="45" w:right="-369" w:firstLine="675"/>
        <w:jc w:val="both"/>
        <w:rPr>
          <w:spacing w:val="-9"/>
          <w:sz w:val="28"/>
          <w:szCs w:val="28"/>
        </w:rPr>
      </w:pPr>
      <w:r w:rsidRPr="00D51B74">
        <w:rPr>
          <w:spacing w:val="1"/>
          <w:sz w:val="28"/>
          <w:szCs w:val="28"/>
        </w:rPr>
        <w:t xml:space="preserve">Колесников А.П. Патентная документация  Российской </w:t>
      </w:r>
      <w:r w:rsidRPr="00D51B74">
        <w:rPr>
          <w:spacing w:val="-1"/>
          <w:sz w:val="28"/>
          <w:szCs w:val="28"/>
        </w:rPr>
        <w:t>Федерации. - М.: ИНИЦ Роспатента, 2008.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Колесников А.П. Пособие по работе с официальными патентными бюллетенями. – М: ОАО ИНИЦ «ПАТЕНТ», 2008.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Сотрудничество пользователей и производителей патентной информации / Г.С.Ненахов, В.В. Максимова // ПИ сегодня. - 2012. - № 1. - С.28-32.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 xml:space="preserve">Новикова Н.В. Основы проведения различных видов поиска в электронных патентных ресурсах (на примере поисковой системы Европейского </w:t>
      </w:r>
      <w:r w:rsidRPr="00D51B74">
        <w:rPr>
          <w:sz w:val="28"/>
          <w:szCs w:val="28"/>
        </w:rPr>
        <w:lastRenderedPageBreak/>
        <w:t>патентного ведомства): практическое пособие. Тюмень: Издательство Тюменского государственного университета, 2009.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Патентная информация по промышленным образцам, представленная в Интернете: методическое пособие для экспертов / Г.С. Ненахов и др. – М.: ПАТЕНТ, 2008</w:t>
      </w:r>
    </w:p>
    <w:p w:rsidR="007A10EB" w:rsidRPr="00D51B74" w:rsidRDefault="007A10EB" w:rsidP="007A10EB">
      <w:pPr>
        <w:numPr>
          <w:ilvl w:val="0"/>
          <w:numId w:val="30"/>
        </w:numPr>
        <w:shd w:val="clear" w:color="auto" w:fill="FFFFFF"/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Путеводитель по фондам патентной документации отделения «Всероссийская патентно-техническая библиотека» Федерального института промышленной собственности. – М.:ФИПС,2014.</w:t>
      </w:r>
    </w:p>
    <w:p w:rsidR="007A10EB" w:rsidRPr="00D51B74" w:rsidRDefault="007A10EB" w:rsidP="007A10EB">
      <w:pPr>
        <w:numPr>
          <w:ilvl w:val="0"/>
          <w:numId w:val="30"/>
        </w:numPr>
        <w:tabs>
          <w:tab w:val="left" w:pos="-284"/>
        </w:tabs>
        <w:spacing w:line="360" w:lineRule="auto"/>
        <w:ind w:left="45" w:right="-369" w:firstLine="675"/>
        <w:jc w:val="both"/>
        <w:rPr>
          <w:sz w:val="28"/>
          <w:szCs w:val="28"/>
        </w:rPr>
      </w:pPr>
      <w:r w:rsidRPr="00D51B74">
        <w:rPr>
          <w:sz w:val="28"/>
          <w:szCs w:val="28"/>
        </w:rPr>
        <w:t>Скорняков Э.П., Смирнова В.Р. Патентные исследования в Интернете – М.: ОАО ИНИЦ «ПАТЕНТ», 2010</w:t>
      </w:r>
    </w:p>
    <w:p w:rsidR="007A10EB" w:rsidRPr="00356E37" w:rsidRDefault="007A10EB" w:rsidP="007A10EB">
      <w:pPr>
        <w:spacing w:line="360" w:lineRule="auto"/>
        <w:ind w:firstLine="708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отечественных журналов из следующего перечня:</w:t>
      </w:r>
    </w:p>
    <w:p w:rsidR="007A10EB" w:rsidRPr="00356E37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Биржа интеллектуальной собственности; </w:t>
      </w:r>
    </w:p>
    <w:p w:rsidR="007A10EB" w:rsidRPr="00356E37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Копирайт; </w:t>
      </w:r>
    </w:p>
    <w:p w:rsidR="007A10EB" w:rsidRPr="00356E37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Интеллектуальная собственность; </w:t>
      </w:r>
    </w:p>
    <w:p w:rsidR="007A10EB" w:rsidRPr="00356E37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Изобретательство; </w:t>
      </w:r>
    </w:p>
    <w:p w:rsidR="007A10EB" w:rsidRPr="00356E37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Патентный поверенный; </w:t>
      </w:r>
    </w:p>
    <w:p w:rsidR="007A10EB" w:rsidRPr="00356E37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Патенты и лицензия; </w:t>
      </w:r>
    </w:p>
    <w:p w:rsidR="007A10EB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E37">
        <w:rPr>
          <w:sz w:val="28"/>
          <w:szCs w:val="28"/>
        </w:rPr>
        <w:t>Хозяйства и право. </w:t>
      </w:r>
    </w:p>
    <w:p w:rsidR="007A10EB" w:rsidRDefault="007A10EB" w:rsidP="007A10EB">
      <w:pPr>
        <w:spacing w:line="360" w:lineRule="auto"/>
        <w:ind w:left="720"/>
        <w:jc w:val="both"/>
        <w:rPr>
          <w:sz w:val="28"/>
          <w:szCs w:val="28"/>
        </w:rPr>
      </w:pPr>
    </w:p>
    <w:p w:rsidR="002606F1" w:rsidRPr="00356E37" w:rsidRDefault="002606F1" w:rsidP="007A10EB">
      <w:pPr>
        <w:spacing w:line="360" w:lineRule="auto"/>
        <w:ind w:left="720"/>
        <w:jc w:val="both"/>
        <w:rPr>
          <w:sz w:val="28"/>
          <w:szCs w:val="28"/>
        </w:rPr>
      </w:pPr>
    </w:p>
    <w:p w:rsidR="00F461F7" w:rsidRPr="00356E37" w:rsidRDefault="00F461F7" w:rsidP="00F461F7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56E37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Pr="00356E37" w:rsidRDefault="002A4B26" w:rsidP="007A10EB">
      <w:pPr>
        <w:pStyle w:val="2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6E37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356E37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356E37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89"/>
      <w:r w:rsidR="00F461F7" w:rsidRPr="00356E37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7A10EB" w:rsidRPr="00356E37" w:rsidRDefault="007A10EB" w:rsidP="007A10EB">
      <w:pPr>
        <w:spacing w:line="360" w:lineRule="auto"/>
        <w:ind w:firstLine="708"/>
        <w:jc w:val="both"/>
        <w:rPr>
          <w:sz w:val="28"/>
          <w:szCs w:val="28"/>
        </w:rPr>
      </w:pPr>
      <w:r w:rsidRPr="00356E37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7A10EB" w:rsidRPr="00674AB0" w:rsidRDefault="007A10EB" w:rsidP="00AC48E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AB0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Справочно-правовая система «Гарант»</w:t>
      </w:r>
      <w:r w:rsidRPr="00EB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URL:  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7A10EB" w:rsidRPr="00674AB0" w:rsidRDefault="007A10EB" w:rsidP="00AC48E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AB0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Справочно-правовая система «Консультант плюс»</w:t>
      </w:r>
      <w:r w:rsidRPr="00EB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URL:  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4A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7A10EB" w:rsidRPr="00674AB0" w:rsidRDefault="007A10EB" w:rsidP="00AC48E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AB0">
        <w:rPr>
          <w:rFonts w:ascii="Times New Roman" w:hAnsi="Times New Roman" w:cs="Times New Roman"/>
          <w:sz w:val="28"/>
          <w:szCs w:val="28"/>
        </w:rPr>
        <w:t>Сайт Федерального государственного бюджетного учреждения «Федеральный институт промышленной собственности»</w:t>
      </w:r>
      <w:r w:rsidRPr="00EB6492">
        <w:rPr>
          <w:rFonts w:ascii="Times New Roman" w:hAnsi="Times New Roman" w:cs="Times New Roman"/>
          <w:sz w:val="28"/>
          <w:szCs w:val="28"/>
        </w:rPr>
        <w:t xml:space="preserve">[Электронный ресурс] URL: http:// </w:t>
      </w:r>
      <w:r w:rsidRPr="00674AB0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674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674AB0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A965BD" w:rsidRPr="00356E37" w:rsidRDefault="00A965BD" w:rsidP="00A965BD">
      <w:pPr>
        <w:rPr>
          <w:sz w:val="28"/>
          <w:szCs w:val="28"/>
        </w:rPr>
      </w:pPr>
    </w:p>
    <w:p w:rsidR="00F461F7" w:rsidRPr="00356E37" w:rsidRDefault="00F461F7" w:rsidP="002606F1">
      <w:pPr>
        <w:pStyle w:val="ad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56E37">
        <w:rPr>
          <w:rFonts w:ascii="Times New Roman" w:hAnsi="Times New Roman" w:cs="Times New Roman"/>
          <w:b/>
          <w:sz w:val="28"/>
        </w:rPr>
        <w:t>Перечень информационных технологий, программного обеспечения и информационных справочных систем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Содержание рабочих учебных программ обеспечивает необходимый </w:t>
      </w:r>
      <w:r w:rsidRPr="00A05915">
        <w:rPr>
          <w:sz w:val="28"/>
          <w:szCs w:val="28"/>
        </w:rPr>
        <w:t>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Электронные версии всех учебно-методических материал</w:t>
      </w:r>
      <w:r w:rsidR="00B21A29">
        <w:rPr>
          <w:sz w:val="28"/>
          <w:szCs w:val="28"/>
        </w:rPr>
        <w:t>ов размещаются на сайте ФГБОУ В</w:t>
      </w:r>
      <w:r w:rsidRPr="00A05915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173B4F" w:rsidRPr="00A05915" w:rsidRDefault="00173B4F" w:rsidP="00173B4F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591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Справочно-правовая система «Гарант»: 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garant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173B4F" w:rsidRPr="00A05915" w:rsidRDefault="00173B4F" w:rsidP="00173B4F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5915">
        <w:rPr>
          <w:rFonts w:eastAsia="Calibri"/>
          <w:color w:val="000000"/>
          <w:sz w:val="28"/>
          <w:szCs w:val="28"/>
          <w:lang w:eastAsia="en-US"/>
        </w:rPr>
        <w:t xml:space="preserve">Справочно-правовая система «Консультант плюс»: 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consultant</w:t>
      </w:r>
      <w:r w:rsidRPr="00A05915">
        <w:rPr>
          <w:rFonts w:eastAsia="Calibri"/>
          <w:color w:val="000000"/>
          <w:sz w:val="28"/>
          <w:szCs w:val="28"/>
          <w:lang w:eastAsia="en-US"/>
        </w:rPr>
        <w:t>.</w:t>
      </w:r>
      <w:r w:rsidRPr="00A05915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http:// </w:t>
      </w:r>
      <w:hyperlink r:id="rId9" w:history="1">
        <w:r w:rsidRPr="00A05915">
          <w:rPr>
            <w:rStyle w:val="ae"/>
            <w:color w:val="auto"/>
            <w:sz w:val="28"/>
            <w:szCs w:val="28"/>
            <w:u w:val="none"/>
          </w:rPr>
          <w:t>www.fips.ru</w:t>
        </w:r>
      </w:hyperlink>
      <w:r w:rsidRPr="00A05915">
        <w:rPr>
          <w:sz w:val="28"/>
          <w:szCs w:val="28"/>
        </w:rPr>
        <w:t xml:space="preserve"> использование данного сайта дает студентам информацию о деятельности данного института и о наиболее общих процедурах таких как: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- Прием и экспертиза заявок на объекты патентного права;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- Прием и экспертиза заявок на государственную регистрацию средств индивидуализации;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- Прием и проверка заявок на государственную регистрацию программы для электронных вычислительных машин, базы данных и топологии интегральных микросхем.</w:t>
      </w:r>
    </w:p>
    <w:p w:rsidR="00173B4F" w:rsidRPr="00A05915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циклов, изданными за последние 10 лет</w:t>
      </w:r>
      <w:r>
        <w:rPr>
          <w:sz w:val="28"/>
          <w:szCs w:val="28"/>
        </w:rPr>
        <w:t>.</w:t>
      </w:r>
    </w:p>
    <w:p w:rsidR="00173B4F" w:rsidRPr="00674AB0" w:rsidRDefault="00173B4F" w:rsidP="00173B4F">
      <w:pPr>
        <w:spacing w:line="360" w:lineRule="auto"/>
        <w:ind w:firstLine="708"/>
        <w:jc w:val="both"/>
        <w:rPr>
          <w:sz w:val="28"/>
          <w:szCs w:val="28"/>
        </w:rPr>
      </w:pPr>
      <w:r w:rsidRPr="00A05915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A965BD" w:rsidRPr="00356E37" w:rsidRDefault="00A965BD" w:rsidP="00A965BD">
      <w:pPr>
        <w:ind w:left="720"/>
        <w:jc w:val="both"/>
        <w:rPr>
          <w:sz w:val="28"/>
        </w:rPr>
      </w:pPr>
    </w:p>
    <w:p w:rsidR="002143FF" w:rsidRPr="00356E37" w:rsidRDefault="002143FF">
      <w:pPr>
        <w:spacing w:after="200" w:line="276" w:lineRule="auto"/>
        <w:rPr>
          <w:color w:val="FF0000"/>
          <w:sz w:val="28"/>
          <w:highlight w:val="yellow"/>
        </w:rPr>
      </w:pPr>
      <w:r w:rsidRPr="00356E37">
        <w:rPr>
          <w:color w:val="FF0000"/>
          <w:sz w:val="28"/>
          <w:highlight w:val="yellow"/>
        </w:rPr>
        <w:br w:type="page"/>
      </w:r>
    </w:p>
    <w:p w:rsidR="002143FF" w:rsidRPr="00356E37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436234468"/>
      <w:r w:rsidRPr="00356E37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356E3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90"/>
      <w:r w:rsidRPr="00356E37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Pr="00356E37" w:rsidRDefault="00A965BD" w:rsidP="002555F1">
      <w:pPr>
        <w:ind w:firstLine="708"/>
        <w:jc w:val="both"/>
      </w:pPr>
    </w:p>
    <w:p w:rsidR="002555F1" w:rsidRPr="00356E37" w:rsidRDefault="002555F1" w:rsidP="007A10EB">
      <w:pPr>
        <w:spacing w:line="360" w:lineRule="auto"/>
        <w:ind w:firstLine="708"/>
        <w:jc w:val="both"/>
        <w:rPr>
          <w:sz w:val="28"/>
          <w:szCs w:val="28"/>
        </w:rPr>
      </w:pPr>
      <w:r w:rsidRPr="00356E37">
        <w:rPr>
          <w:sz w:val="28"/>
          <w:szCs w:val="28"/>
        </w:rPr>
        <w:t xml:space="preserve">Подготовка </w:t>
      </w:r>
      <w:r w:rsidR="00F63508">
        <w:rPr>
          <w:sz w:val="28"/>
          <w:szCs w:val="28"/>
        </w:rPr>
        <w:t>бакалавров</w:t>
      </w:r>
      <w:r w:rsidRPr="00356E37">
        <w:rPr>
          <w:sz w:val="28"/>
          <w:szCs w:val="28"/>
        </w:rPr>
        <w:t xml:space="preserve"> по направлению подготовки </w:t>
      </w:r>
      <w:r w:rsidR="00272103" w:rsidRPr="00356E37">
        <w:rPr>
          <w:sz w:val="28"/>
          <w:szCs w:val="28"/>
        </w:rPr>
        <w:t>40.0</w:t>
      </w:r>
      <w:r w:rsidR="00F63508">
        <w:rPr>
          <w:sz w:val="28"/>
          <w:szCs w:val="28"/>
        </w:rPr>
        <w:t>3</w:t>
      </w:r>
      <w:r w:rsidR="00272103" w:rsidRPr="00356E37">
        <w:rPr>
          <w:sz w:val="28"/>
          <w:szCs w:val="28"/>
        </w:rPr>
        <w:t>.0</w:t>
      </w:r>
      <w:r w:rsidR="00F63508">
        <w:rPr>
          <w:sz w:val="28"/>
          <w:szCs w:val="28"/>
        </w:rPr>
        <w:t>1</w:t>
      </w:r>
      <w:r w:rsidRPr="00356E37">
        <w:rPr>
          <w:sz w:val="28"/>
          <w:szCs w:val="28"/>
        </w:rPr>
        <w:t xml:space="preserve"> «Юриспруденция» обеспечена современной учебной базой.</w:t>
      </w:r>
    </w:p>
    <w:p w:rsidR="002555F1" w:rsidRPr="00356E37" w:rsidRDefault="002555F1" w:rsidP="007A10E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56E37">
        <w:rPr>
          <w:sz w:val="28"/>
          <w:szCs w:val="28"/>
        </w:rPr>
        <w:t xml:space="preserve">Материально-техническая база Академии для ведения образовательной деятельности по направлению подготовки </w:t>
      </w:r>
      <w:r w:rsidR="00272103" w:rsidRPr="00356E37">
        <w:rPr>
          <w:sz w:val="28"/>
          <w:szCs w:val="28"/>
        </w:rPr>
        <w:t>40.0</w:t>
      </w:r>
      <w:r w:rsidR="00F63508">
        <w:rPr>
          <w:sz w:val="28"/>
          <w:szCs w:val="28"/>
        </w:rPr>
        <w:t>3</w:t>
      </w:r>
      <w:r w:rsidR="00272103" w:rsidRPr="00356E37">
        <w:rPr>
          <w:sz w:val="28"/>
          <w:szCs w:val="28"/>
        </w:rPr>
        <w:t>.01</w:t>
      </w:r>
      <w:r w:rsidRPr="00356E37">
        <w:rPr>
          <w:sz w:val="28"/>
          <w:szCs w:val="28"/>
        </w:rPr>
        <w:t xml:space="preserve"> «Юриспруденция» является достаточной. Для организации ведения учебного процесса Академия располагает зданием общей площадью </w:t>
      </w:r>
      <w:r w:rsidRPr="00356E37">
        <w:rPr>
          <w:color w:val="000000" w:themeColor="text1"/>
          <w:sz w:val="28"/>
          <w:szCs w:val="28"/>
        </w:rPr>
        <w:t>5936,2 кв.м.</w:t>
      </w:r>
      <w:r w:rsidRPr="00356E37">
        <w:rPr>
          <w:sz w:val="28"/>
          <w:szCs w:val="28"/>
        </w:rPr>
        <w:t xml:space="preserve"> учебная и учебно-лабораторная площадь составляет </w:t>
      </w:r>
      <w:r w:rsidRPr="00356E37">
        <w:rPr>
          <w:color w:val="000000" w:themeColor="text1"/>
          <w:sz w:val="28"/>
          <w:szCs w:val="28"/>
        </w:rPr>
        <w:t>1249,6 кв.</w:t>
      </w:r>
      <w:r w:rsidR="00250598">
        <w:rPr>
          <w:color w:val="000000" w:themeColor="text1"/>
          <w:sz w:val="28"/>
          <w:szCs w:val="28"/>
        </w:rPr>
        <w:t>м.</w:t>
      </w:r>
      <w:r w:rsidR="00173B4F" w:rsidRPr="00173B4F">
        <w:rPr>
          <w:sz w:val="28"/>
          <w:szCs w:val="28"/>
        </w:rPr>
        <w:t>Для проведения практических занятий имеется мультимедийная аудитория, а также студенты могут пользоваться библиотекой ВПТБ ФИПС для наиболее глубокого освоения дисциплины.</w:t>
      </w:r>
    </w:p>
    <w:p w:rsidR="002555F1" w:rsidRPr="00356E37" w:rsidRDefault="002555F1" w:rsidP="007A10E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56E37">
        <w:rPr>
          <w:sz w:val="28"/>
          <w:szCs w:val="28"/>
        </w:rPr>
        <w:t xml:space="preserve">Перечень материально-технического обеспечения для реализации ООП </w:t>
      </w:r>
      <w:r w:rsidR="00F63508">
        <w:rPr>
          <w:sz w:val="28"/>
          <w:szCs w:val="28"/>
        </w:rPr>
        <w:t>бакалавриата</w:t>
      </w:r>
      <w:r w:rsidRPr="00356E37">
        <w:rPr>
          <w:sz w:val="28"/>
          <w:szCs w:val="28"/>
        </w:rPr>
        <w:t xml:space="preserve"> по направлению подготовки </w:t>
      </w:r>
      <w:r w:rsidR="00272103" w:rsidRPr="00356E37">
        <w:rPr>
          <w:sz w:val="28"/>
          <w:szCs w:val="28"/>
        </w:rPr>
        <w:t>40.0</w:t>
      </w:r>
      <w:r w:rsidR="00F63508">
        <w:rPr>
          <w:sz w:val="28"/>
          <w:szCs w:val="28"/>
        </w:rPr>
        <w:t>3</w:t>
      </w:r>
      <w:r w:rsidR="00272103" w:rsidRPr="00356E37">
        <w:rPr>
          <w:sz w:val="28"/>
          <w:szCs w:val="28"/>
        </w:rPr>
        <w:t>.01</w:t>
      </w:r>
      <w:r w:rsidRPr="00356E37">
        <w:rPr>
          <w:sz w:val="28"/>
          <w:szCs w:val="28"/>
        </w:rPr>
        <w:t xml:space="preserve"> «Юриспруденция» включает в себя:</w:t>
      </w:r>
    </w:p>
    <w:p w:rsidR="002555F1" w:rsidRPr="00356E37" w:rsidRDefault="002555F1" w:rsidP="007A10EB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E37">
        <w:rPr>
          <w:rFonts w:ascii="Times New Roman" w:hAnsi="Times New Roman" w:cs="Times New Roman"/>
          <w:sz w:val="28"/>
          <w:szCs w:val="28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356E37" w:rsidRDefault="002555F1" w:rsidP="007A10EB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37">
        <w:rPr>
          <w:rFonts w:ascii="Times New Roman" w:hAnsi="Times New Roman" w:cs="Times New Roman"/>
          <w:sz w:val="28"/>
          <w:szCs w:val="28"/>
        </w:rPr>
        <w:t>наличие компьютерного класса с доступом в Интернет;</w:t>
      </w:r>
    </w:p>
    <w:p w:rsidR="002555F1" w:rsidRPr="00356E37" w:rsidRDefault="002555F1" w:rsidP="007A10EB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E37">
        <w:rPr>
          <w:rFonts w:ascii="Times New Roman" w:hAnsi="Times New Roman" w:cs="Times New Roman"/>
          <w:sz w:val="28"/>
          <w:szCs w:val="28"/>
        </w:rPr>
        <w:t xml:space="preserve">наличие специально </w:t>
      </w:r>
      <w:r w:rsidR="00A965BD" w:rsidRPr="00356E37">
        <w:rPr>
          <w:rFonts w:ascii="Times New Roman" w:hAnsi="Times New Roman" w:cs="Times New Roman"/>
          <w:sz w:val="28"/>
          <w:szCs w:val="28"/>
        </w:rPr>
        <w:t>оборудованных кабинетов и</w:t>
      </w:r>
      <w:r w:rsidRPr="00356E37">
        <w:rPr>
          <w:rFonts w:ascii="Times New Roman" w:hAnsi="Times New Roman" w:cs="Times New Roman"/>
          <w:sz w:val="28"/>
          <w:szCs w:val="28"/>
        </w:rPr>
        <w:t xml:space="preserve"> аудиторий для мультимедийных презентаций.</w:t>
      </w:r>
    </w:p>
    <w:p w:rsidR="002555F1" w:rsidRDefault="002555F1" w:rsidP="00A965BD">
      <w:pPr>
        <w:spacing w:after="200" w:line="276" w:lineRule="auto"/>
        <w:rPr>
          <w:sz w:val="28"/>
          <w:szCs w:val="28"/>
        </w:rPr>
      </w:pPr>
    </w:p>
    <w:p w:rsidR="00293C7F" w:rsidRDefault="00293C7F" w:rsidP="00A965BD">
      <w:pPr>
        <w:spacing w:after="200" w:line="276" w:lineRule="auto"/>
        <w:rPr>
          <w:sz w:val="28"/>
          <w:szCs w:val="28"/>
        </w:rPr>
      </w:pPr>
    </w:p>
    <w:p w:rsidR="00293C7F" w:rsidRDefault="00293C7F" w:rsidP="00A965BD">
      <w:pPr>
        <w:spacing w:after="200" w:line="276" w:lineRule="auto"/>
        <w:rPr>
          <w:sz w:val="28"/>
          <w:szCs w:val="28"/>
        </w:rPr>
      </w:pPr>
    </w:p>
    <w:p w:rsidR="00293C7F" w:rsidRDefault="00293C7F" w:rsidP="00A965BD">
      <w:pPr>
        <w:spacing w:after="200" w:line="276" w:lineRule="auto"/>
        <w:rPr>
          <w:sz w:val="28"/>
          <w:szCs w:val="28"/>
        </w:rPr>
      </w:pPr>
    </w:p>
    <w:p w:rsidR="00293C7F" w:rsidRDefault="00293C7F" w:rsidP="00A965BD">
      <w:pPr>
        <w:spacing w:after="200" w:line="276" w:lineRule="auto"/>
        <w:rPr>
          <w:sz w:val="28"/>
          <w:szCs w:val="28"/>
        </w:rPr>
      </w:pPr>
    </w:p>
    <w:p w:rsidR="00293C7F" w:rsidRDefault="00293C7F" w:rsidP="00A965BD">
      <w:pPr>
        <w:spacing w:after="200" w:line="276" w:lineRule="auto"/>
        <w:rPr>
          <w:sz w:val="28"/>
          <w:szCs w:val="28"/>
        </w:rPr>
      </w:pPr>
    </w:p>
    <w:p w:rsidR="00293C7F" w:rsidRDefault="00293C7F" w:rsidP="00A965BD">
      <w:pPr>
        <w:spacing w:after="200" w:line="276" w:lineRule="auto"/>
        <w:rPr>
          <w:sz w:val="28"/>
          <w:szCs w:val="28"/>
        </w:rPr>
      </w:pPr>
    </w:p>
    <w:p w:rsidR="00293C7F" w:rsidRPr="00356E37" w:rsidRDefault="00293C7F" w:rsidP="00A965BD">
      <w:pPr>
        <w:spacing w:after="200" w:line="276" w:lineRule="auto"/>
        <w:rPr>
          <w:sz w:val="28"/>
          <w:szCs w:val="28"/>
        </w:rPr>
      </w:pPr>
    </w:p>
    <w:sectPr w:rsidR="00293C7F" w:rsidRPr="00356E37" w:rsidSect="00B350F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29" w:rsidRDefault="00BF3E29" w:rsidP="00B350F7">
      <w:r>
        <w:separator/>
      </w:r>
    </w:p>
  </w:endnote>
  <w:endnote w:type="continuationSeparator" w:id="0">
    <w:p w:rsidR="00BF3E29" w:rsidRDefault="00BF3E29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90" w:rsidRDefault="00E10490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29" w:rsidRDefault="00BF3E29" w:rsidP="00B350F7">
      <w:r>
        <w:separator/>
      </w:r>
    </w:p>
  </w:footnote>
  <w:footnote w:type="continuationSeparator" w:id="0">
    <w:p w:rsidR="00BF3E29" w:rsidRDefault="00BF3E29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9E"/>
    <w:multiLevelType w:val="hybridMultilevel"/>
    <w:tmpl w:val="D2361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590EF7"/>
    <w:multiLevelType w:val="hybridMultilevel"/>
    <w:tmpl w:val="B9FA2626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7149"/>
    <w:multiLevelType w:val="multilevel"/>
    <w:tmpl w:val="AC2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6840AE"/>
    <w:multiLevelType w:val="hybridMultilevel"/>
    <w:tmpl w:val="3580EB1A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4C8E"/>
    <w:multiLevelType w:val="hybridMultilevel"/>
    <w:tmpl w:val="AB323784"/>
    <w:lvl w:ilvl="0" w:tplc="324ACBA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12486F"/>
    <w:multiLevelType w:val="hybridMultilevel"/>
    <w:tmpl w:val="FDBE0F64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AFC"/>
    <w:multiLevelType w:val="hybridMultilevel"/>
    <w:tmpl w:val="F942E7C6"/>
    <w:lvl w:ilvl="0" w:tplc="295045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324534"/>
    <w:multiLevelType w:val="hybridMultilevel"/>
    <w:tmpl w:val="3D1CCAE0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94B"/>
    <w:multiLevelType w:val="multilevel"/>
    <w:tmpl w:val="250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5A40F0"/>
    <w:multiLevelType w:val="singleLevel"/>
    <w:tmpl w:val="0F6A9BB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4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FF3329"/>
    <w:multiLevelType w:val="hybridMultilevel"/>
    <w:tmpl w:val="BEA44F5A"/>
    <w:lvl w:ilvl="0" w:tplc="B406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7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B32D52"/>
    <w:multiLevelType w:val="singleLevel"/>
    <w:tmpl w:val="DDA2508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43C6443B"/>
    <w:multiLevelType w:val="hybridMultilevel"/>
    <w:tmpl w:val="C0CCC66E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353BC"/>
    <w:multiLevelType w:val="hybridMultilevel"/>
    <w:tmpl w:val="199CE516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C79CA"/>
    <w:multiLevelType w:val="hybridMultilevel"/>
    <w:tmpl w:val="31AE35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06B2E75"/>
    <w:multiLevelType w:val="hybridMultilevel"/>
    <w:tmpl w:val="05CE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7237F"/>
    <w:multiLevelType w:val="hybridMultilevel"/>
    <w:tmpl w:val="EE0A96F8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0FBC"/>
    <w:multiLevelType w:val="hybridMultilevel"/>
    <w:tmpl w:val="796EFF72"/>
    <w:lvl w:ilvl="0" w:tplc="8EB06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4756FDB"/>
    <w:multiLevelType w:val="hybridMultilevel"/>
    <w:tmpl w:val="D884E9F0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E6C56"/>
    <w:multiLevelType w:val="hybridMultilevel"/>
    <w:tmpl w:val="B592487C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1393"/>
    <w:multiLevelType w:val="hybridMultilevel"/>
    <w:tmpl w:val="5464027A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7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14"/>
  </w:num>
  <w:num w:numId="10">
    <w:abstractNumId w:val="13"/>
  </w:num>
  <w:num w:numId="11">
    <w:abstractNumId w:val="25"/>
  </w:num>
  <w:num w:numId="12">
    <w:abstractNumId w:val="23"/>
  </w:num>
  <w:num w:numId="13">
    <w:abstractNumId w:val="22"/>
  </w:num>
  <w:num w:numId="14">
    <w:abstractNumId w:val="20"/>
  </w:num>
  <w:num w:numId="15">
    <w:abstractNumId w:val="28"/>
  </w:num>
  <w:num w:numId="16">
    <w:abstractNumId w:val="11"/>
  </w:num>
  <w:num w:numId="17">
    <w:abstractNumId w:val="21"/>
  </w:num>
  <w:num w:numId="18">
    <w:abstractNumId w:val="3"/>
  </w:num>
  <w:num w:numId="19">
    <w:abstractNumId w:val="24"/>
  </w:num>
  <w:num w:numId="20">
    <w:abstractNumId w:val="6"/>
  </w:num>
  <w:num w:numId="21">
    <w:abstractNumId w:val="26"/>
  </w:num>
  <w:num w:numId="22">
    <w:abstractNumId w:val="9"/>
  </w:num>
  <w:num w:numId="23">
    <w:abstractNumId w:val="29"/>
  </w:num>
  <w:num w:numId="24">
    <w:abstractNumId w:val="0"/>
  </w:num>
  <w:num w:numId="25">
    <w:abstractNumId w:val="15"/>
  </w:num>
  <w:num w:numId="26">
    <w:abstractNumId w:val="12"/>
  </w:num>
  <w:num w:numId="27">
    <w:abstractNumId w:val="5"/>
  </w:num>
  <w:num w:numId="28">
    <w:abstractNumId w:val="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7B5D"/>
    <w:rsid w:val="00011E86"/>
    <w:rsid w:val="000268EA"/>
    <w:rsid w:val="00035752"/>
    <w:rsid w:val="000670EC"/>
    <w:rsid w:val="00074D74"/>
    <w:rsid w:val="000B3218"/>
    <w:rsid w:val="000C4F9E"/>
    <w:rsid w:val="00104127"/>
    <w:rsid w:val="00160C39"/>
    <w:rsid w:val="00173B4F"/>
    <w:rsid w:val="001755BB"/>
    <w:rsid w:val="001765C7"/>
    <w:rsid w:val="00180F45"/>
    <w:rsid w:val="00184502"/>
    <w:rsid w:val="001A1427"/>
    <w:rsid w:val="001C7F19"/>
    <w:rsid w:val="002143FF"/>
    <w:rsid w:val="00250598"/>
    <w:rsid w:val="002555F1"/>
    <w:rsid w:val="002606F1"/>
    <w:rsid w:val="00272103"/>
    <w:rsid w:val="002778C7"/>
    <w:rsid w:val="00293C7F"/>
    <w:rsid w:val="002A4B26"/>
    <w:rsid w:val="002A50F8"/>
    <w:rsid w:val="002A7981"/>
    <w:rsid w:val="002E407E"/>
    <w:rsid w:val="002E7B9B"/>
    <w:rsid w:val="00306882"/>
    <w:rsid w:val="00356E37"/>
    <w:rsid w:val="003571FA"/>
    <w:rsid w:val="003840E7"/>
    <w:rsid w:val="003C08E7"/>
    <w:rsid w:val="003C4406"/>
    <w:rsid w:val="003E0B38"/>
    <w:rsid w:val="003F3080"/>
    <w:rsid w:val="003F5212"/>
    <w:rsid w:val="00402B1E"/>
    <w:rsid w:val="00410755"/>
    <w:rsid w:val="005E2FE1"/>
    <w:rsid w:val="00674AB0"/>
    <w:rsid w:val="006A2451"/>
    <w:rsid w:val="006F6776"/>
    <w:rsid w:val="00704B0D"/>
    <w:rsid w:val="007274FB"/>
    <w:rsid w:val="007A10EB"/>
    <w:rsid w:val="00840591"/>
    <w:rsid w:val="0084404C"/>
    <w:rsid w:val="008524F8"/>
    <w:rsid w:val="008C59A7"/>
    <w:rsid w:val="00926AC0"/>
    <w:rsid w:val="009621B8"/>
    <w:rsid w:val="009B3A7F"/>
    <w:rsid w:val="00A764D2"/>
    <w:rsid w:val="00A965BD"/>
    <w:rsid w:val="00AB57D3"/>
    <w:rsid w:val="00AB7388"/>
    <w:rsid w:val="00AC48E3"/>
    <w:rsid w:val="00AE249F"/>
    <w:rsid w:val="00B21A29"/>
    <w:rsid w:val="00B22C53"/>
    <w:rsid w:val="00B350F7"/>
    <w:rsid w:val="00B97883"/>
    <w:rsid w:val="00BA2C47"/>
    <w:rsid w:val="00BE1639"/>
    <w:rsid w:val="00BF3E29"/>
    <w:rsid w:val="00C27A2E"/>
    <w:rsid w:val="00CB16FC"/>
    <w:rsid w:val="00CD1372"/>
    <w:rsid w:val="00D836EB"/>
    <w:rsid w:val="00DA1629"/>
    <w:rsid w:val="00DC525D"/>
    <w:rsid w:val="00E10490"/>
    <w:rsid w:val="00E30AEA"/>
    <w:rsid w:val="00EA558B"/>
    <w:rsid w:val="00EE06C6"/>
    <w:rsid w:val="00F10F70"/>
    <w:rsid w:val="00F241C6"/>
    <w:rsid w:val="00F461F7"/>
    <w:rsid w:val="00F63508"/>
    <w:rsid w:val="00FC0191"/>
    <w:rsid w:val="00FC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55BB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755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755BB"/>
    <w:pPr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5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EE06C6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EE06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3C08E7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55BB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755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755BB"/>
    <w:pPr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5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EE06C6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EE06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3C08E7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F42C-1561-4493-859F-EAC4B125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Учебный отдел 3</cp:lastModifiedBy>
  <cp:revision>2</cp:revision>
  <cp:lastPrinted>2015-12-16T12:14:00Z</cp:lastPrinted>
  <dcterms:created xsi:type="dcterms:W3CDTF">2018-04-02T10:49:00Z</dcterms:created>
  <dcterms:modified xsi:type="dcterms:W3CDTF">2018-04-02T10:49:00Z</dcterms:modified>
</cp:coreProperties>
</file>