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D3"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 xml:space="preserve">ФЕДЕРАЛЬНОЕ ГОСУДАРСТВЕННОЕ БЮДЖЕТНОЕ </w:t>
      </w:r>
    </w:p>
    <w:p w:rsidR="00184FDD"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 xml:space="preserve">ОБРАЗОВАТЕЛЬНОЕ УЧРЕЖДЕНИЕ </w:t>
      </w:r>
    </w:p>
    <w:p w:rsidR="00AB57D3" w:rsidRDefault="00AB57D3" w:rsidP="00184FDD">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ВЫСШЕГО ОБРАЗОВАНИЯ</w:t>
      </w:r>
    </w:p>
    <w:p w:rsidR="00AB57D3" w:rsidRDefault="00AB57D3" w:rsidP="00AB57D3">
      <w:pPr>
        <w:pStyle w:val="a3"/>
        <w:spacing w:after="0"/>
        <w:jc w:val="center"/>
        <w:rPr>
          <w:rFonts w:ascii="Bookman Old Style" w:hAnsi="Bookman Old Style"/>
          <w:b/>
          <w:spacing w:val="20"/>
          <w:sz w:val="28"/>
          <w:szCs w:val="28"/>
        </w:rPr>
      </w:pPr>
    </w:p>
    <w:p w:rsidR="00AB57D3" w:rsidRPr="005A07A6"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w:t>
      </w:r>
      <w:r w:rsidRPr="005A07A6">
        <w:rPr>
          <w:rFonts w:ascii="Bookman Old Style" w:hAnsi="Bookman Old Style"/>
          <w:b/>
          <w:spacing w:val="20"/>
          <w:sz w:val="28"/>
          <w:szCs w:val="28"/>
        </w:rPr>
        <w:t>РОССИЙСК</w:t>
      </w:r>
      <w:r>
        <w:rPr>
          <w:rFonts w:ascii="Bookman Old Style" w:hAnsi="Bookman Old Style"/>
          <w:b/>
          <w:spacing w:val="20"/>
          <w:sz w:val="28"/>
          <w:szCs w:val="28"/>
        </w:rPr>
        <w:t>АЯ</w:t>
      </w:r>
      <w:r w:rsidRPr="005A07A6">
        <w:rPr>
          <w:rFonts w:ascii="Bookman Old Style" w:hAnsi="Bookman Old Style"/>
          <w:b/>
          <w:spacing w:val="20"/>
          <w:sz w:val="28"/>
          <w:szCs w:val="28"/>
        </w:rPr>
        <w:t xml:space="preserve"> ГОСУДАРСТВЕНН</w:t>
      </w:r>
      <w:r>
        <w:rPr>
          <w:rFonts w:ascii="Bookman Old Style" w:hAnsi="Bookman Old Style"/>
          <w:b/>
          <w:spacing w:val="20"/>
          <w:sz w:val="28"/>
          <w:szCs w:val="28"/>
        </w:rPr>
        <w:t>АЯАКАДЕМИЯ</w:t>
      </w:r>
      <w:r w:rsidRPr="005A07A6">
        <w:rPr>
          <w:rFonts w:ascii="Bookman Old Style" w:hAnsi="Bookman Old Style"/>
          <w:b/>
          <w:spacing w:val="20"/>
          <w:sz w:val="28"/>
          <w:szCs w:val="28"/>
        </w:rPr>
        <w:t xml:space="preserve"> ИНТЕЛЛЕКТУАЛЬНОЙ СОБСТВЕННОСТИ</w:t>
      </w:r>
      <w:r>
        <w:rPr>
          <w:rFonts w:ascii="Bookman Old Style" w:hAnsi="Bookman Old Style"/>
          <w:b/>
          <w:spacing w:val="20"/>
          <w:sz w:val="28"/>
          <w:szCs w:val="28"/>
        </w:rPr>
        <w:t>»</w:t>
      </w:r>
    </w:p>
    <w:p w:rsidR="00AB57D3" w:rsidRPr="00A652C2" w:rsidRDefault="00AB57D3" w:rsidP="00AB57D3">
      <w:pPr>
        <w:suppressAutoHyphens/>
        <w:jc w:val="center"/>
        <w:rPr>
          <w:sz w:val="28"/>
          <w:szCs w:val="28"/>
        </w:rPr>
      </w:pPr>
    </w:p>
    <w:p w:rsidR="00AB57D3" w:rsidRPr="00A652C2" w:rsidRDefault="00AB57D3" w:rsidP="00AB57D3">
      <w:pPr>
        <w:suppressAutoHyphens/>
        <w:jc w:val="center"/>
        <w:rPr>
          <w:sz w:val="28"/>
          <w:szCs w:val="28"/>
        </w:rPr>
      </w:pPr>
    </w:p>
    <w:p w:rsidR="00AB57D3" w:rsidRPr="00A652C2" w:rsidRDefault="00AB57D3" w:rsidP="00AB57D3">
      <w:pPr>
        <w:suppressAutoHyphens/>
        <w:rPr>
          <w:sz w:val="28"/>
          <w:szCs w:val="28"/>
        </w:rPr>
      </w:pPr>
    </w:p>
    <w:p w:rsidR="00AB57D3" w:rsidRDefault="00AB57D3" w:rsidP="00AB57D3">
      <w:pPr>
        <w:pStyle w:val="a5"/>
        <w:spacing w:line="240" w:lineRule="auto"/>
      </w:pPr>
    </w:p>
    <w:p w:rsidR="00CF359C" w:rsidRDefault="00CF359C" w:rsidP="00AB57D3">
      <w:pPr>
        <w:pStyle w:val="a5"/>
        <w:spacing w:line="240" w:lineRule="auto"/>
      </w:pPr>
    </w:p>
    <w:p w:rsidR="00CF359C" w:rsidRDefault="00CF359C" w:rsidP="00AB57D3">
      <w:pPr>
        <w:pStyle w:val="a5"/>
        <w:spacing w:line="240" w:lineRule="auto"/>
      </w:pPr>
    </w:p>
    <w:p w:rsidR="00CF359C" w:rsidRDefault="00CF359C" w:rsidP="00AB57D3">
      <w:pPr>
        <w:pStyle w:val="a5"/>
        <w:spacing w:line="240" w:lineRule="auto"/>
      </w:pPr>
    </w:p>
    <w:p w:rsidR="00CF359C" w:rsidRDefault="00CF359C" w:rsidP="00AB57D3">
      <w:pPr>
        <w:pStyle w:val="a5"/>
        <w:spacing w:line="240" w:lineRule="auto"/>
      </w:pPr>
    </w:p>
    <w:p w:rsidR="00CF359C" w:rsidRDefault="00CF359C" w:rsidP="00AB57D3">
      <w:pPr>
        <w:pStyle w:val="a5"/>
        <w:spacing w:line="240" w:lineRule="auto"/>
      </w:pPr>
    </w:p>
    <w:p w:rsidR="00AB57D3" w:rsidRPr="00A652C2" w:rsidRDefault="00AB57D3" w:rsidP="00AB57D3">
      <w:pPr>
        <w:suppressAutoHyphens/>
        <w:rPr>
          <w:rFonts w:ascii="Bookman Old Style" w:hAnsi="Bookman Old Style"/>
          <w:sz w:val="28"/>
          <w:szCs w:val="28"/>
        </w:rPr>
      </w:pPr>
    </w:p>
    <w:p w:rsidR="00AB57D3" w:rsidRPr="00A652C2" w:rsidRDefault="00AB57D3" w:rsidP="00AB57D3">
      <w:pPr>
        <w:suppressAutoHyphens/>
        <w:jc w:val="center"/>
        <w:rPr>
          <w:rFonts w:ascii="Bookman Old Style" w:hAnsi="Bookman Old Style"/>
          <w:sz w:val="28"/>
          <w:szCs w:val="28"/>
        </w:rPr>
      </w:pPr>
    </w:p>
    <w:p w:rsidR="00AB57D3" w:rsidRPr="00A652C2" w:rsidRDefault="00AB57D3" w:rsidP="00AB57D3">
      <w:pPr>
        <w:suppressAutoHyphens/>
        <w:jc w:val="center"/>
        <w:rPr>
          <w:rFonts w:ascii="Bookman Old Style" w:hAnsi="Bookman Old Style"/>
          <w:sz w:val="28"/>
          <w:szCs w:val="28"/>
        </w:rPr>
      </w:pPr>
    </w:p>
    <w:p w:rsidR="00AB57D3" w:rsidRPr="00A32CB5" w:rsidRDefault="00AB57D3" w:rsidP="00AB57D3">
      <w:pPr>
        <w:suppressAutoHyphens/>
        <w:jc w:val="center"/>
        <w:rPr>
          <w:rFonts w:ascii="Bookman Old Style" w:hAnsi="Bookman Old Style"/>
          <w:b/>
          <w:caps/>
          <w:sz w:val="36"/>
          <w:szCs w:val="32"/>
        </w:rPr>
      </w:pPr>
      <w:r>
        <w:rPr>
          <w:rFonts w:ascii="Bookman Old Style" w:hAnsi="Bookman Old Style"/>
          <w:b/>
          <w:caps/>
          <w:sz w:val="36"/>
          <w:szCs w:val="32"/>
        </w:rPr>
        <w:t>Рабочая программа уче</w:t>
      </w:r>
      <w:r w:rsidR="002A7981">
        <w:rPr>
          <w:rFonts w:ascii="Bookman Old Style" w:hAnsi="Bookman Old Style"/>
          <w:b/>
          <w:caps/>
          <w:sz w:val="36"/>
          <w:szCs w:val="32"/>
        </w:rPr>
        <w:t>б</w:t>
      </w:r>
      <w:r>
        <w:rPr>
          <w:rFonts w:ascii="Bookman Old Style" w:hAnsi="Bookman Old Style"/>
          <w:b/>
          <w:caps/>
          <w:sz w:val="36"/>
          <w:szCs w:val="32"/>
        </w:rPr>
        <w:t>ной дисциплины</w:t>
      </w:r>
    </w:p>
    <w:p w:rsidR="00AB57D3" w:rsidRDefault="00AB57D3" w:rsidP="00AB57D3">
      <w:pPr>
        <w:suppressAutoHyphens/>
        <w:jc w:val="center"/>
        <w:rPr>
          <w:rFonts w:ascii="Bookman Old Style" w:hAnsi="Bookman Old Style"/>
          <w:b/>
          <w:caps/>
          <w:sz w:val="32"/>
          <w:szCs w:val="32"/>
        </w:rPr>
      </w:pPr>
    </w:p>
    <w:p w:rsidR="00AB57D3" w:rsidRPr="00A32CB5" w:rsidRDefault="00AB57D3" w:rsidP="00AB57D3">
      <w:pPr>
        <w:suppressAutoHyphens/>
        <w:jc w:val="center"/>
        <w:rPr>
          <w:rFonts w:ascii="Bookman Old Style" w:hAnsi="Bookman Old Style"/>
          <w:b/>
          <w:caps/>
          <w:sz w:val="28"/>
          <w:szCs w:val="32"/>
        </w:rPr>
      </w:pPr>
      <w:r w:rsidRPr="00A32CB5">
        <w:rPr>
          <w:rFonts w:ascii="Bookman Old Style" w:hAnsi="Bookman Old Style"/>
          <w:b/>
          <w:caps/>
          <w:sz w:val="28"/>
          <w:szCs w:val="32"/>
        </w:rPr>
        <w:t>по дисциплине</w:t>
      </w:r>
    </w:p>
    <w:p w:rsidR="00AB57D3" w:rsidRPr="00A652C2" w:rsidRDefault="00AB57D3" w:rsidP="00AB57D3">
      <w:pPr>
        <w:suppressAutoHyphens/>
        <w:jc w:val="center"/>
        <w:rPr>
          <w:rFonts w:ascii="Bookman Old Style" w:hAnsi="Bookman Old Style"/>
          <w:sz w:val="28"/>
          <w:szCs w:val="28"/>
        </w:rPr>
      </w:pPr>
    </w:p>
    <w:p w:rsidR="00AB57D3" w:rsidRDefault="00AB57D3" w:rsidP="00AB57D3">
      <w:pPr>
        <w:suppressAutoHyphens/>
        <w:jc w:val="center"/>
        <w:rPr>
          <w:rFonts w:ascii="Bookman Old Style" w:hAnsi="Bookman Old Style"/>
          <w:b/>
          <w:caps/>
          <w:spacing w:val="-14"/>
          <w:sz w:val="40"/>
          <w:szCs w:val="40"/>
        </w:rPr>
      </w:pPr>
      <w:r w:rsidRPr="0035673A">
        <w:rPr>
          <w:rFonts w:ascii="Bookman Old Style" w:hAnsi="Bookman Old Style"/>
          <w:b/>
          <w:caps/>
          <w:spacing w:val="-14"/>
          <w:sz w:val="40"/>
          <w:szCs w:val="40"/>
        </w:rPr>
        <w:t>«</w:t>
      </w:r>
      <w:r w:rsidR="00EB5381">
        <w:rPr>
          <w:rFonts w:ascii="Bookman Old Style" w:hAnsi="Bookman Old Style"/>
          <w:b/>
          <w:caps/>
          <w:spacing w:val="-14"/>
          <w:sz w:val="40"/>
          <w:szCs w:val="40"/>
        </w:rPr>
        <w:t>Введение в интеллектуальную собственность</w:t>
      </w:r>
      <w:r w:rsidRPr="0035673A">
        <w:rPr>
          <w:rFonts w:ascii="Bookman Old Style" w:hAnsi="Bookman Old Style"/>
          <w:b/>
          <w:caps/>
          <w:spacing w:val="-14"/>
          <w:sz w:val="40"/>
          <w:szCs w:val="40"/>
        </w:rPr>
        <w:t>»</w:t>
      </w:r>
    </w:p>
    <w:p w:rsidR="00AB57D3" w:rsidRPr="00A32CB5" w:rsidRDefault="00AB57D3" w:rsidP="00AB57D3">
      <w:pPr>
        <w:suppressAutoHyphens/>
        <w:jc w:val="center"/>
        <w:rPr>
          <w:rFonts w:ascii="Bookman Old Style" w:hAnsi="Bookman Old Style"/>
          <w:b/>
          <w:caps/>
          <w:spacing w:val="-14"/>
          <w:sz w:val="18"/>
          <w:szCs w:val="40"/>
        </w:rPr>
      </w:pPr>
    </w:p>
    <w:p w:rsidR="00AB57D3" w:rsidRDefault="00AB57D3" w:rsidP="00AB57D3">
      <w:pPr>
        <w:suppressAutoHyphens/>
        <w:jc w:val="center"/>
        <w:rPr>
          <w:rFonts w:ascii="Bookman Old Style" w:hAnsi="Bookman Old Style"/>
          <w:b/>
          <w:sz w:val="28"/>
          <w:szCs w:val="28"/>
        </w:rPr>
      </w:pPr>
    </w:p>
    <w:p w:rsidR="00AB57D3" w:rsidRPr="00A652C2" w:rsidRDefault="00AB57D3" w:rsidP="00AB57D3">
      <w:pPr>
        <w:suppressAutoHyphens/>
        <w:jc w:val="center"/>
        <w:rPr>
          <w:rFonts w:ascii="Bookman Old Style" w:hAnsi="Bookman Old Style"/>
          <w:b/>
          <w:sz w:val="28"/>
          <w:szCs w:val="28"/>
        </w:rPr>
      </w:pPr>
    </w:p>
    <w:p w:rsidR="00AB57D3" w:rsidRPr="00A32CB5" w:rsidRDefault="00AB57D3" w:rsidP="00AB57D3">
      <w:pPr>
        <w:jc w:val="center"/>
        <w:rPr>
          <w:b/>
          <w:sz w:val="28"/>
          <w:szCs w:val="28"/>
        </w:rPr>
      </w:pPr>
      <w:r w:rsidRPr="00A32CB5">
        <w:rPr>
          <w:b/>
          <w:sz w:val="28"/>
          <w:szCs w:val="28"/>
        </w:rPr>
        <w:t>Направление подготовки:</w:t>
      </w:r>
      <w:r w:rsidR="00414C5C">
        <w:rPr>
          <w:b/>
          <w:sz w:val="28"/>
          <w:szCs w:val="28"/>
        </w:rPr>
        <w:t xml:space="preserve"> 40</w:t>
      </w:r>
      <w:r w:rsidR="00EB5381">
        <w:rPr>
          <w:b/>
          <w:sz w:val="28"/>
          <w:szCs w:val="28"/>
        </w:rPr>
        <w:t>.03.0</w:t>
      </w:r>
      <w:r w:rsidR="00414C5C">
        <w:rPr>
          <w:b/>
          <w:sz w:val="28"/>
          <w:szCs w:val="28"/>
        </w:rPr>
        <w:t>1</w:t>
      </w:r>
      <w:r w:rsidR="00EB5381">
        <w:rPr>
          <w:b/>
          <w:sz w:val="28"/>
          <w:szCs w:val="28"/>
        </w:rPr>
        <w:t xml:space="preserve"> «</w:t>
      </w:r>
      <w:r w:rsidR="00414C5C">
        <w:rPr>
          <w:b/>
          <w:sz w:val="28"/>
          <w:szCs w:val="28"/>
        </w:rPr>
        <w:t>Юриспруденция</w:t>
      </w:r>
      <w:r w:rsidR="00EB5381">
        <w:rPr>
          <w:b/>
          <w:sz w:val="28"/>
          <w:szCs w:val="28"/>
        </w:rPr>
        <w:t>»</w:t>
      </w:r>
    </w:p>
    <w:p w:rsidR="00AB57D3" w:rsidRPr="00A32CB5" w:rsidRDefault="00AB57D3" w:rsidP="00AB57D3">
      <w:pPr>
        <w:jc w:val="center"/>
        <w:rPr>
          <w:b/>
          <w:sz w:val="28"/>
          <w:szCs w:val="28"/>
        </w:rPr>
      </w:pPr>
      <w:r w:rsidRPr="00A32CB5">
        <w:rPr>
          <w:b/>
          <w:sz w:val="28"/>
          <w:szCs w:val="28"/>
        </w:rPr>
        <w:t xml:space="preserve">Квалификация (степень) выпускника – </w:t>
      </w:r>
      <w:r w:rsidR="00EB5381">
        <w:rPr>
          <w:b/>
          <w:sz w:val="28"/>
          <w:szCs w:val="28"/>
        </w:rPr>
        <w:t>бакалавр</w:t>
      </w:r>
    </w:p>
    <w:p w:rsidR="00AB57D3" w:rsidRPr="00A32CB5" w:rsidRDefault="00AB57D3" w:rsidP="00AB57D3">
      <w:pPr>
        <w:jc w:val="center"/>
        <w:rPr>
          <w:b/>
          <w:sz w:val="28"/>
          <w:szCs w:val="28"/>
        </w:rPr>
      </w:pPr>
      <w:r w:rsidRPr="00A32CB5">
        <w:rPr>
          <w:b/>
          <w:sz w:val="28"/>
          <w:szCs w:val="28"/>
        </w:rPr>
        <w:t xml:space="preserve">Форма обучения </w:t>
      </w:r>
      <w:r w:rsidR="00F648D5">
        <w:rPr>
          <w:b/>
          <w:sz w:val="28"/>
          <w:szCs w:val="28"/>
        </w:rPr>
        <w:t xml:space="preserve">– очная, </w:t>
      </w:r>
      <w:r w:rsidR="004711C7">
        <w:rPr>
          <w:b/>
          <w:sz w:val="28"/>
          <w:szCs w:val="28"/>
        </w:rPr>
        <w:t>очно-</w:t>
      </w:r>
      <w:r w:rsidR="00F648D5">
        <w:rPr>
          <w:b/>
          <w:sz w:val="28"/>
          <w:szCs w:val="28"/>
        </w:rPr>
        <w:t>заочная</w:t>
      </w:r>
    </w:p>
    <w:p w:rsidR="00AB57D3" w:rsidRPr="00C82C4F" w:rsidRDefault="00AB57D3" w:rsidP="00AB57D3">
      <w:pPr>
        <w:jc w:val="center"/>
        <w:rPr>
          <w:sz w:val="28"/>
          <w:szCs w:val="28"/>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rPr>
          <w:b/>
          <w:bCs/>
          <w:sz w:val="32"/>
          <w:szCs w:val="32"/>
        </w:rPr>
      </w:pPr>
    </w:p>
    <w:p w:rsidR="00AB57D3" w:rsidRDefault="00AB57D3" w:rsidP="00AB57D3">
      <w:pPr>
        <w:jc w:val="center"/>
        <w:rPr>
          <w:b/>
          <w:bCs/>
          <w:sz w:val="32"/>
          <w:szCs w:val="32"/>
        </w:rPr>
      </w:pPr>
    </w:p>
    <w:p w:rsidR="00AB57D3" w:rsidRDefault="00AB57D3" w:rsidP="00AB57D3">
      <w:pPr>
        <w:jc w:val="center"/>
        <w:rPr>
          <w:b/>
          <w:bCs/>
          <w:sz w:val="28"/>
          <w:szCs w:val="28"/>
        </w:rPr>
      </w:pPr>
      <w:r w:rsidRPr="00FB3FED">
        <w:rPr>
          <w:b/>
          <w:bCs/>
          <w:sz w:val="28"/>
          <w:szCs w:val="28"/>
        </w:rPr>
        <w:t>Москва – РГ</w:t>
      </w:r>
      <w:r>
        <w:rPr>
          <w:b/>
          <w:bCs/>
          <w:sz w:val="28"/>
          <w:szCs w:val="28"/>
        </w:rPr>
        <w:t>А</w:t>
      </w:r>
      <w:r w:rsidRPr="00FB3FED">
        <w:rPr>
          <w:b/>
          <w:bCs/>
          <w:sz w:val="28"/>
          <w:szCs w:val="28"/>
        </w:rPr>
        <w:t>ИС – 20</w:t>
      </w:r>
      <w:r>
        <w:rPr>
          <w:b/>
          <w:bCs/>
          <w:sz w:val="28"/>
          <w:szCs w:val="28"/>
        </w:rPr>
        <w:t>1</w:t>
      </w:r>
      <w:r w:rsidR="008F1AE2">
        <w:rPr>
          <w:b/>
          <w:bCs/>
          <w:sz w:val="28"/>
          <w:szCs w:val="28"/>
        </w:rPr>
        <w:t>7</w:t>
      </w:r>
    </w:p>
    <w:p w:rsidR="00184FDD" w:rsidRDefault="00184FDD" w:rsidP="00D160EE">
      <w:pPr>
        <w:ind w:left="567"/>
        <w:rPr>
          <w:b/>
          <w:bCs/>
          <w:sz w:val="28"/>
          <w:szCs w:val="28"/>
        </w:rPr>
      </w:pPr>
    </w:p>
    <w:p w:rsidR="00AB57D3" w:rsidRPr="002F3FEB" w:rsidRDefault="002A7981" w:rsidP="00D160EE">
      <w:pPr>
        <w:ind w:left="567"/>
        <w:rPr>
          <w:b/>
          <w:bCs/>
          <w:iCs/>
          <w:szCs w:val="28"/>
        </w:rPr>
      </w:pPr>
      <w:r w:rsidRPr="002F3FEB">
        <w:rPr>
          <w:b/>
          <w:bCs/>
          <w:iCs/>
          <w:szCs w:val="28"/>
        </w:rPr>
        <w:t>Рецензент(ы):</w:t>
      </w:r>
    </w:p>
    <w:p w:rsidR="000F649A" w:rsidRPr="00FA4C5A" w:rsidRDefault="00FA4C5A" w:rsidP="00EB5381">
      <w:pPr>
        <w:ind w:left="567"/>
        <w:jc w:val="both"/>
        <w:rPr>
          <w:bCs/>
        </w:rPr>
      </w:pPr>
      <w:r>
        <w:rPr>
          <w:bCs/>
        </w:rPr>
        <w:t>Войтова Л.М. к.с.н., доцент кафедры МЭиФО</w:t>
      </w:r>
    </w:p>
    <w:p w:rsidR="00184FDD" w:rsidRDefault="00184FDD" w:rsidP="00EB5381">
      <w:pPr>
        <w:ind w:left="567"/>
        <w:jc w:val="both"/>
        <w:rPr>
          <w:b/>
          <w:bCs/>
        </w:rPr>
      </w:pPr>
    </w:p>
    <w:p w:rsidR="00AB57D3" w:rsidRPr="00EB5381" w:rsidRDefault="00AB57D3" w:rsidP="00EB5381">
      <w:pPr>
        <w:ind w:left="567"/>
        <w:jc w:val="both"/>
      </w:pPr>
      <w:r>
        <w:rPr>
          <w:b/>
          <w:bCs/>
        </w:rPr>
        <w:t xml:space="preserve">Разработчики: </w:t>
      </w:r>
      <w:r w:rsidR="00EB5381" w:rsidRPr="00101C31">
        <w:rPr>
          <w:bCs/>
        </w:rPr>
        <w:t>Симонов Б.П., д.т.н., доцент, профессор кафедры Управления инновациями и коммерциализации интеллектуальной собственности, Борисова М.С., преподаватель кафедры Управления инновациями и коммерциализации интеллектуальной собственности. Введение в интеллектуальную собственность.</w:t>
      </w:r>
      <w:r>
        <w:t xml:space="preserve"> Рабочая программа учебной дисциплины предназначена д</w:t>
      </w:r>
      <w:r w:rsidRPr="00C82C4F">
        <w:t xml:space="preserve">ля студентов, обучающихся по </w:t>
      </w:r>
      <w:r>
        <w:t>направлению</w:t>
      </w:r>
      <w:r w:rsidR="000F649A">
        <w:t xml:space="preserve"> </w:t>
      </w:r>
      <w:r w:rsidR="00385E3D" w:rsidRPr="00385E3D">
        <w:t>40.03.01 «Юриспруденция»</w:t>
      </w:r>
      <w:r w:rsidRPr="00EB5381">
        <w:t>.</w:t>
      </w:r>
      <w:r w:rsidRPr="00C82C4F">
        <w:t xml:space="preserve">— М.: </w:t>
      </w:r>
      <w:r>
        <w:t>Российская государственная академия интеллектуальной собственности (РГАИС), кафедра «</w:t>
      </w:r>
      <w:r w:rsidR="00EB5381" w:rsidRPr="00EB5381">
        <w:t>Управление инновациями и коммерциализация интеллектуальной собственности</w:t>
      </w:r>
      <w:r>
        <w:t>»</w:t>
      </w:r>
      <w:r w:rsidRPr="00EB5381">
        <w:t>, 201</w:t>
      </w:r>
      <w:r w:rsidR="008F1AE2">
        <w:t>7</w:t>
      </w:r>
      <w:r w:rsidRPr="00EB5381">
        <w:t xml:space="preserve">. – </w:t>
      </w:r>
      <w:r w:rsidR="000F649A" w:rsidRPr="000F649A">
        <w:t>3</w:t>
      </w:r>
      <w:r w:rsidR="004711C7">
        <w:t>6</w:t>
      </w:r>
      <w:r w:rsidRPr="000F649A">
        <w:t xml:space="preserve"> с.</w:t>
      </w:r>
    </w:p>
    <w:p w:rsidR="00AB57D3" w:rsidRPr="00C82C4F" w:rsidRDefault="00AB57D3" w:rsidP="00AB57D3">
      <w:pPr>
        <w:pStyle w:val="23"/>
        <w:spacing w:line="240" w:lineRule="auto"/>
        <w:ind w:left="1757" w:right="43"/>
        <w:jc w:val="both"/>
        <w:rPr>
          <w:b/>
          <w:bCs/>
          <w:sz w:val="32"/>
          <w:szCs w:val="32"/>
        </w:rPr>
      </w:pPr>
    </w:p>
    <w:p w:rsidR="00AB57D3" w:rsidRDefault="00CF359C" w:rsidP="00AB57D3">
      <w:pPr>
        <w:ind w:right="43"/>
        <w:jc w:val="center"/>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16510</wp:posOffset>
                </wp:positionV>
                <wp:extent cx="6096000" cy="0"/>
                <wp:effectExtent l="19050" t="16510" r="19050"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pt;margin-top:1.3pt;width:48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9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" strokeweight="2.25pt"/>
            </w:pict>
          </mc:Fallback>
        </mc:AlternateContent>
      </w:r>
    </w:p>
    <w:p w:rsidR="00AB57D3" w:rsidRDefault="00AB57D3" w:rsidP="00AB57D3">
      <w:pPr>
        <w:ind w:left="567" w:right="43"/>
        <w:jc w:val="both"/>
        <w:rPr>
          <w:b/>
          <w:bCs/>
        </w:rPr>
      </w:pPr>
      <w:r>
        <w:rPr>
          <w:b/>
          <w:bCs/>
        </w:rPr>
        <w:t>Согласовано:</w:t>
      </w:r>
    </w:p>
    <w:p w:rsidR="00AB57D3" w:rsidRPr="006A06FE" w:rsidRDefault="00AB57D3" w:rsidP="00AB57D3">
      <w:pPr>
        <w:spacing w:line="360" w:lineRule="auto"/>
        <w:ind w:left="567" w:right="43"/>
        <w:jc w:val="both"/>
        <w:rPr>
          <w:bCs/>
          <w:color w:val="FF0000"/>
        </w:rPr>
      </w:pPr>
      <w:r>
        <w:rPr>
          <w:bCs/>
        </w:rPr>
        <w:t>Рабочая программа учебной дисциплины</w:t>
      </w:r>
      <w:r w:rsidRPr="006A06FE">
        <w:rPr>
          <w:bCs/>
        </w:rPr>
        <w:t xml:space="preserve"> обсужден</w:t>
      </w:r>
      <w:r>
        <w:rPr>
          <w:bCs/>
        </w:rPr>
        <w:t>а</w:t>
      </w:r>
      <w:r w:rsidRPr="006A06FE">
        <w:rPr>
          <w:bCs/>
        </w:rPr>
        <w:t xml:space="preserve"> и рекомендован</w:t>
      </w:r>
      <w:r>
        <w:rPr>
          <w:bCs/>
        </w:rPr>
        <w:t>а</w:t>
      </w:r>
      <w:r w:rsidRPr="006A06FE">
        <w:rPr>
          <w:bCs/>
        </w:rPr>
        <w:t xml:space="preserve"> на заседании кафедры «</w:t>
      </w:r>
      <w:r w:rsidR="00EB5381" w:rsidRPr="00EB5381">
        <w:rPr>
          <w:bCs/>
        </w:rPr>
        <w:t>Управление инновациями и коммерциализация интеллектуальной собственности</w:t>
      </w:r>
      <w:r w:rsidRPr="006A06FE">
        <w:rPr>
          <w:bCs/>
        </w:rPr>
        <w:t xml:space="preserve">» </w:t>
      </w:r>
    </w:p>
    <w:p w:rsidR="00AB57D3" w:rsidRDefault="00AB57D3" w:rsidP="00AB57D3">
      <w:pPr>
        <w:spacing w:line="360" w:lineRule="auto"/>
        <w:ind w:left="567" w:right="43"/>
        <w:jc w:val="both"/>
        <w:rPr>
          <w:bCs/>
        </w:rPr>
      </w:pPr>
      <w:r>
        <w:rPr>
          <w:bCs/>
        </w:rPr>
        <w:t xml:space="preserve">Заведующий кафедрой: </w:t>
      </w:r>
      <w:r w:rsidR="00F648D5">
        <w:rPr>
          <w:bCs/>
        </w:rPr>
        <w:t>Смирнова В.Р.</w:t>
      </w:r>
    </w:p>
    <w:p w:rsidR="00AB57D3" w:rsidRDefault="00AB57D3" w:rsidP="00AB57D3">
      <w:pPr>
        <w:spacing w:line="360" w:lineRule="auto"/>
        <w:ind w:left="567" w:right="43"/>
        <w:jc w:val="both"/>
        <w:rPr>
          <w:bCs/>
        </w:rPr>
      </w:pPr>
    </w:p>
    <w:p w:rsidR="00AB57D3" w:rsidRDefault="00AB57D3" w:rsidP="00AB57D3">
      <w:pPr>
        <w:ind w:right="43"/>
        <w:jc w:val="center"/>
        <w:rPr>
          <w:bCs/>
        </w:rPr>
      </w:pPr>
    </w:p>
    <w:p w:rsidR="00CF359C" w:rsidRDefault="00CF359C" w:rsidP="00AB57D3">
      <w:pPr>
        <w:ind w:right="43"/>
        <w:jc w:val="center"/>
        <w:rPr>
          <w:bCs/>
        </w:rPr>
      </w:pPr>
    </w:p>
    <w:p w:rsidR="00CF359C" w:rsidRDefault="00CF359C" w:rsidP="00AB57D3">
      <w:pPr>
        <w:ind w:right="43"/>
        <w:jc w:val="center"/>
        <w:rPr>
          <w:b/>
          <w:bCs/>
        </w:rPr>
      </w:pPr>
      <w:bookmarkStart w:id="0" w:name="_GoBack"/>
      <w:bookmarkEnd w:id="0"/>
    </w:p>
    <w:p w:rsidR="00AB57D3" w:rsidRPr="00EE2644" w:rsidRDefault="00184FDD" w:rsidP="00AB57D3">
      <w:pPr>
        <w:pStyle w:val="21"/>
        <w:ind w:left="284"/>
        <w:jc w:val="right"/>
        <w:rPr>
          <w:b/>
          <w:bCs/>
        </w:rPr>
      </w:pPr>
      <w:r>
        <w:rPr>
          <w:b/>
          <w:bCs/>
        </w:rPr>
        <w:t xml:space="preserve"> © ФГБОУ В</w:t>
      </w:r>
      <w:r w:rsidR="00AB57D3">
        <w:rPr>
          <w:b/>
          <w:bCs/>
        </w:rPr>
        <w:t>О РГАИС, 201</w:t>
      </w:r>
      <w:r w:rsidR="008F1AE2">
        <w:rPr>
          <w:b/>
          <w:bCs/>
        </w:rPr>
        <w:t>7</w:t>
      </w:r>
    </w:p>
    <w:p w:rsidR="00AB57D3" w:rsidRPr="00EB5381" w:rsidRDefault="00AB57D3" w:rsidP="00AB57D3">
      <w:pPr>
        <w:pStyle w:val="21"/>
        <w:ind w:left="284" w:firstLine="6379"/>
        <w:jc w:val="right"/>
        <w:rPr>
          <w:b/>
          <w:bCs/>
        </w:rPr>
      </w:pPr>
      <w:r w:rsidRPr="00EB5381">
        <w:rPr>
          <w:b/>
          <w:bCs/>
        </w:rPr>
        <w:t xml:space="preserve">© </w:t>
      </w:r>
      <w:r w:rsidR="00EB5381" w:rsidRPr="00EB5381">
        <w:rPr>
          <w:b/>
          <w:bCs/>
        </w:rPr>
        <w:t>Симонов Б.П.</w:t>
      </w:r>
    </w:p>
    <w:p w:rsidR="00EB5381" w:rsidRPr="00EB5381" w:rsidRDefault="00EB5381" w:rsidP="00EB5381">
      <w:pPr>
        <w:pStyle w:val="21"/>
        <w:ind w:left="284" w:firstLine="6379"/>
        <w:jc w:val="right"/>
        <w:rPr>
          <w:b/>
          <w:bCs/>
        </w:rPr>
      </w:pPr>
      <w:r w:rsidRPr="00EB5381">
        <w:rPr>
          <w:b/>
          <w:bCs/>
        </w:rPr>
        <w:t>© Борисова М.С.</w:t>
      </w:r>
    </w:p>
    <w:p w:rsidR="00EB5381" w:rsidRPr="00EE2644" w:rsidRDefault="00EB5381" w:rsidP="00AB57D3">
      <w:pPr>
        <w:pStyle w:val="21"/>
        <w:ind w:left="284" w:firstLine="6379"/>
        <w:jc w:val="right"/>
        <w:rPr>
          <w:b/>
          <w:bCs/>
        </w:rPr>
      </w:pPr>
    </w:p>
    <w:p w:rsidR="00AB57D3" w:rsidRDefault="00AB57D3" w:rsidP="00AB57D3">
      <w:pPr>
        <w:ind w:right="43"/>
        <w:jc w:val="center"/>
        <w:rPr>
          <w:b/>
          <w:bCs/>
        </w:rPr>
      </w:pPr>
    </w:p>
    <w:p w:rsidR="00AB57D3" w:rsidRDefault="00AB57D3" w:rsidP="00AB57D3">
      <w:pPr>
        <w:pStyle w:val="a7"/>
        <w:rPr>
          <w:sz w:val="20"/>
        </w:rPr>
      </w:pPr>
    </w:p>
    <w:p w:rsidR="00AB57D3" w:rsidRDefault="00AB57D3" w:rsidP="00AB57D3">
      <w:pPr>
        <w:pStyle w:val="a7"/>
        <w:rPr>
          <w:sz w:val="20"/>
        </w:rPr>
      </w:pPr>
    </w:p>
    <w:p w:rsidR="00AB57D3" w:rsidRDefault="00AB57D3" w:rsidP="00AB57D3">
      <w:pPr>
        <w:pStyle w:val="a7"/>
        <w:rPr>
          <w:sz w:val="20"/>
        </w:rPr>
      </w:pPr>
    </w:p>
    <w:p w:rsidR="00AB57D3" w:rsidRDefault="00AB57D3" w:rsidP="00AB57D3">
      <w:pPr>
        <w:pStyle w:val="a7"/>
        <w:rPr>
          <w:sz w:val="20"/>
        </w:rPr>
      </w:pPr>
    </w:p>
    <w:p w:rsidR="00AB57D3" w:rsidRDefault="00AB57D3" w:rsidP="00AB57D3">
      <w:pPr>
        <w:pStyle w:val="a7"/>
        <w:rPr>
          <w:sz w:val="20"/>
        </w:rPr>
      </w:pPr>
    </w:p>
    <w:p w:rsidR="00AB57D3" w:rsidRPr="00CA53D4" w:rsidRDefault="00AB57D3" w:rsidP="00AB57D3">
      <w:pPr>
        <w:pStyle w:val="a7"/>
        <w:rPr>
          <w:iCs/>
          <w:sz w:val="20"/>
        </w:rPr>
      </w:pPr>
      <w:r w:rsidRPr="00CA53D4">
        <w:rPr>
          <w:sz w:val="20"/>
        </w:rPr>
        <w:br/>
      </w:r>
    </w:p>
    <w:p w:rsidR="00AB57D3" w:rsidRDefault="00AB57D3" w:rsidP="00AB57D3">
      <w:pPr>
        <w:jc w:val="center"/>
        <w:rPr>
          <w:b/>
          <w:bCs/>
          <w:sz w:val="32"/>
          <w:szCs w:val="32"/>
        </w:rPr>
      </w:pPr>
    </w:p>
    <w:p w:rsidR="00AB57D3" w:rsidRDefault="00AB57D3" w:rsidP="00AB57D3">
      <w:pPr>
        <w:jc w:val="center"/>
        <w:rPr>
          <w:b/>
          <w:bCs/>
          <w:sz w:val="32"/>
          <w:szCs w:val="32"/>
        </w:rPr>
      </w:pPr>
    </w:p>
    <w:p w:rsidR="000268EA" w:rsidRPr="00F648D5" w:rsidRDefault="00AB57D3" w:rsidP="000268EA">
      <w:pPr>
        <w:pStyle w:val="ad"/>
        <w:numPr>
          <w:ilvl w:val="0"/>
          <w:numId w:val="7"/>
        </w:numPr>
        <w:jc w:val="center"/>
        <w:rPr>
          <w:rFonts w:ascii="Times New Roman" w:hAnsi="Times New Roman" w:cs="Times New Roman"/>
          <w:sz w:val="24"/>
          <w:szCs w:val="24"/>
        </w:rPr>
      </w:pPr>
      <w:r>
        <w:br w:type="page"/>
      </w:r>
      <w:bookmarkStart w:id="1" w:name="_Toc436234456"/>
      <w:r w:rsidR="000268EA" w:rsidRPr="000268EA">
        <w:rPr>
          <w:rFonts w:ascii="Times New Roman" w:hAnsi="Times New Roman" w:cs="Times New Roman"/>
          <w:b/>
          <w:bCs/>
          <w:sz w:val="32"/>
          <w:szCs w:val="24"/>
        </w:rPr>
        <w:lastRenderedPageBreak/>
        <w:t>ПЛАНИРУЕМЫЕ РЕЗУЛЬТАТЫ ОБУЧЕНИЯ ПО ДИСЦИПЛИНЕ (МОДУЛЮ), СООТНЕСЕННЫЕ С ПЛАНИРУЕМЫМИ РЕЗУЛЬТАТАМИ ООП</w:t>
      </w:r>
    </w:p>
    <w:p w:rsidR="00F648D5" w:rsidRDefault="00F648D5" w:rsidP="00F648D5">
      <w:pPr>
        <w:pStyle w:val="ad"/>
        <w:rPr>
          <w:rFonts w:ascii="Times New Roman" w:hAnsi="Times New Roman" w:cs="Times New Roman"/>
          <w:sz w:val="24"/>
          <w:szCs w:val="24"/>
        </w:rPr>
      </w:pPr>
    </w:p>
    <w:p w:rsidR="00F648D5" w:rsidRPr="00101C31" w:rsidRDefault="00A965BD" w:rsidP="00101C31">
      <w:pPr>
        <w:pStyle w:val="ad"/>
        <w:numPr>
          <w:ilvl w:val="1"/>
          <w:numId w:val="7"/>
        </w:numPr>
        <w:jc w:val="center"/>
        <w:rPr>
          <w:rFonts w:ascii="Times New Roman" w:hAnsi="Times New Roman" w:cs="Times New Roman"/>
          <w:b/>
          <w:sz w:val="28"/>
          <w:szCs w:val="24"/>
        </w:rPr>
      </w:pPr>
      <w:r w:rsidRPr="00A965BD">
        <w:rPr>
          <w:rFonts w:ascii="Times New Roman" w:hAnsi="Times New Roman" w:cs="Times New Roman"/>
          <w:b/>
          <w:sz w:val="28"/>
          <w:szCs w:val="24"/>
        </w:rPr>
        <w:t>Цель и задачи дисциплины</w:t>
      </w:r>
      <w:bookmarkEnd w:id="1"/>
    </w:p>
    <w:p w:rsidR="000268EA" w:rsidRDefault="0045498B" w:rsidP="00F648D5">
      <w:pPr>
        <w:pStyle w:val="ad"/>
        <w:ind w:left="0" w:firstLine="709"/>
        <w:jc w:val="both"/>
        <w:rPr>
          <w:rFonts w:ascii="Times New Roman" w:hAnsi="Times New Roman" w:cs="Times New Roman"/>
          <w:sz w:val="28"/>
          <w:szCs w:val="24"/>
        </w:rPr>
      </w:pPr>
      <w:r w:rsidRPr="0045498B">
        <w:rPr>
          <w:rFonts w:ascii="Times New Roman" w:hAnsi="Times New Roman" w:cs="Times New Roman"/>
          <w:sz w:val="28"/>
          <w:szCs w:val="24"/>
        </w:rPr>
        <w:t>Целью изучения дисциплины «Введение в интеллектуальную собственность» является формирование у студентов общих знаний об объектах интеллектуальной собственности, их создании, правовой охране, коммерциализации и управлении.</w:t>
      </w:r>
    </w:p>
    <w:p w:rsidR="0045498B" w:rsidRDefault="0045498B" w:rsidP="00F648D5">
      <w:pPr>
        <w:pStyle w:val="ad"/>
        <w:ind w:left="0" w:firstLine="709"/>
        <w:jc w:val="both"/>
        <w:rPr>
          <w:rFonts w:ascii="Times New Roman" w:hAnsi="Times New Roman" w:cs="Times New Roman"/>
          <w:sz w:val="28"/>
          <w:szCs w:val="24"/>
        </w:rPr>
      </w:pPr>
      <w:r>
        <w:rPr>
          <w:rFonts w:ascii="Times New Roman" w:hAnsi="Times New Roman" w:cs="Times New Roman"/>
          <w:sz w:val="28"/>
          <w:szCs w:val="24"/>
        </w:rPr>
        <w:t xml:space="preserve">Задачами дисциплины является </w:t>
      </w:r>
    </w:p>
    <w:p w:rsidR="0045498B" w:rsidRDefault="0045498B" w:rsidP="00F648D5">
      <w:pPr>
        <w:pStyle w:val="ad"/>
        <w:ind w:left="0" w:firstLine="709"/>
        <w:jc w:val="both"/>
        <w:rPr>
          <w:rFonts w:ascii="Times New Roman" w:hAnsi="Times New Roman" w:cs="Times New Roman"/>
          <w:sz w:val="28"/>
          <w:szCs w:val="24"/>
        </w:rPr>
      </w:pPr>
      <w:r>
        <w:rPr>
          <w:rFonts w:ascii="Times New Roman" w:hAnsi="Times New Roman" w:cs="Times New Roman"/>
          <w:sz w:val="28"/>
          <w:szCs w:val="24"/>
        </w:rPr>
        <w:t>1. формирование представления:</w:t>
      </w:r>
    </w:p>
    <w:p w:rsidR="0045498B" w:rsidRPr="0045498B" w:rsidRDefault="0045498B" w:rsidP="00F648D5">
      <w:pPr>
        <w:pStyle w:val="ad"/>
        <w:numPr>
          <w:ilvl w:val="0"/>
          <w:numId w:val="11"/>
        </w:numPr>
        <w:ind w:left="0" w:firstLine="709"/>
        <w:jc w:val="both"/>
        <w:rPr>
          <w:rFonts w:ascii="Times New Roman" w:hAnsi="Times New Roman" w:cs="Times New Roman"/>
          <w:sz w:val="28"/>
          <w:szCs w:val="24"/>
        </w:rPr>
      </w:pPr>
      <w:r w:rsidRPr="0045498B">
        <w:rPr>
          <w:rFonts w:ascii="Times New Roman" w:hAnsi="Times New Roman" w:cs="Times New Roman"/>
          <w:sz w:val="28"/>
          <w:szCs w:val="24"/>
        </w:rPr>
        <w:t>о понятиях «интеллектуальная собственность» и «объекты интеллектуальной собственности (ОИС)»</w:t>
      </w:r>
      <w:r w:rsidR="004303C5">
        <w:rPr>
          <w:rFonts w:ascii="Times New Roman" w:hAnsi="Times New Roman" w:cs="Times New Roman"/>
          <w:sz w:val="28"/>
          <w:szCs w:val="24"/>
        </w:rPr>
        <w:t xml:space="preserve"> (ОК-2)</w:t>
      </w:r>
      <w:r w:rsidRPr="0045498B">
        <w:rPr>
          <w:rFonts w:ascii="Times New Roman" w:hAnsi="Times New Roman" w:cs="Times New Roman"/>
          <w:sz w:val="28"/>
          <w:szCs w:val="24"/>
        </w:rPr>
        <w:t>;</w:t>
      </w:r>
    </w:p>
    <w:p w:rsidR="0045498B" w:rsidRPr="0045498B" w:rsidRDefault="0045498B" w:rsidP="00F648D5">
      <w:pPr>
        <w:pStyle w:val="ad"/>
        <w:numPr>
          <w:ilvl w:val="0"/>
          <w:numId w:val="11"/>
        </w:numPr>
        <w:ind w:left="0" w:firstLine="709"/>
        <w:jc w:val="both"/>
        <w:rPr>
          <w:rFonts w:ascii="Times New Roman" w:hAnsi="Times New Roman" w:cs="Times New Roman"/>
          <w:sz w:val="28"/>
          <w:szCs w:val="24"/>
        </w:rPr>
      </w:pPr>
      <w:r w:rsidRPr="0045498B">
        <w:rPr>
          <w:rFonts w:ascii="Times New Roman" w:hAnsi="Times New Roman" w:cs="Times New Roman"/>
          <w:sz w:val="28"/>
          <w:szCs w:val="24"/>
        </w:rPr>
        <w:t>об основных институтах интеллектуальной собственности</w:t>
      </w:r>
      <w:r w:rsidR="004303C5">
        <w:rPr>
          <w:rFonts w:ascii="Times New Roman" w:hAnsi="Times New Roman" w:cs="Times New Roman"/>
          <w:sz w:val="28"/>
          <w:szCs w:val="24"/>
        </w:rPr>
        <w:t>(ОК-2)</w:t>
      </w:r>
      <w:r w:rsidRPr="0045498B">
        <w:rPr>
          <w:rFonts w:ascii="Times New Roman" w:hAnsi="Times New Roman" w:cs="Times New Roman"/>
          <w:sz w:val="28"/>
          <w:szCs w:val="24"/>
        </w:rPr>
        <w:t>;</w:t>
      </w:r>
    </w:p>
    <w:p w:rsidR="0045498B" w:rsidRPr="0045498B" w:rsidRDefault="0045498B" w:rsidP="00F648D5">
      <w:pPr>
        <w:pStyle w:val="ad"/>
        <w:numPr>
          <w:ilvl w:val="0"/>
          <w:numId w:val="11"/>
        </w:numPr>
        <w:ind w:left="0" w:firstLine="709"/>
        <w:jc w:val="both"/>
        <w:rPr>
          <w:rFonts w:ascii="Times New Roman" w:hAnsi="Times New Roman" w:cs="Times New Roman"/>
          <w:sz w:val="28"/>
          <w:szCs w:val="24"/>
        </w:rPr>
      </w:pPr>
      <w:r w:rsidRPr="0045498B">
        <w:rPr>
          <w:rFonts w:ascii="Times New Roman" w:hAnsi="Times New Roman" w:cs="Times New Roman"/>
          <w:sz w:val="28"/>
          <w:szCs w:val="24"/>
        </w:rPr>
        <w:t>о содержании, целях и  видах коммерческого использования технологий и ОИС</w:t>
      </w:r>
      <w:r w:rsidR="00821768">
        <w:rPr>
          <w:rFonts w:ascii="Times New Roman" w:hAnsi="Times New Roman" w:cs="Times New Roman"/>
          <w:sz w:val="28"/>
          <w:szCs w:val="24"/>
        </w:rPr>
        <w:t xml:space="preserve"> (</w:t>
      </w:r>
      <w:r w:rsidR="008F1AE2">
        <w:rPr>
          <w:rFonts w:ascii="Times New Roman" w:hAnsi="Times New Roman" w:cs="Times New Roman"/>
          <w:sz w:val="28"/>
          <w:szCs w:val="24"/>
        </w:rPr>
        <w:t>ОК-2)</w:t>
      </w:r>
      <w:r w:rsidRPr="0045498B">
        <w:rPr>
          <w:rFonts w:ascii="Times New Roman" w:hAnsi="Times New Roman" w:cs="Times New Roman"/>
          <w:sz w:val="28"/>
          <w:szCs w:val="24"/>
        </w:rPr>
        <w:t>;</w:t>
      </w:r>
    </w:p>
    <w:p w:rsidR="0045498B" w:rsidRPr="0045498B" w:rsidRDefault="0045498B" w:rsidP="00F648D5">
      <w:pPr>
        <w:pStyle w:val="ad"/>
        <w:numPr>
          <w:ilvl w:val="0"/>
          <w:numId w:val="11"/>
        </w:numPr>
        <w:ind w:left="0" w:firstLine="709"/>
        <w:jc w:val="both"/>
        <w:rPr>
          <w:rFonts w:ascii="Times New Roman" w:hAnsi="Times New Roman" w:cs="Times New Roman"/>
          <w:sz w:val="28"/>
          <w:szCs w:val="24"/>
        </w:rPr>
      </w:pPr>
      <w:r w:rsidRPr="0045498B">
        <w:rPr>
          <w:rFonts w:ascii="Times New Roman" w:hAnsi="Times New Roman" w:cs="Times New Roman"/>
          <w:sz w:val="28"/>
          <w:szCs w:val="24"/>
        </w:rPr>
        <w:t>о правовой охране результатов интеллектуальной деятельности</w:t>
      </w:r>
      <w:r w:rsidR="004303C5">
        <w:rPr>
          <w:rFonts w:ascii="Times New Roman" w:hAnsi="Times New Roman" w:cs="Times New Roman"/>
          <w:sz w:val="28"/>
          <w:szCs w:val="24"/>
        </w:rPr>
        <w:t xml:space="preserve"> (ОК-3)</w:t>
      </w:r>
      <w:r w:rsidRPr="0045498B">
        <w:rPr>
          <w:rFonts w:ascii="Times New Roman" w:hAnsi="Times New Roman" w:cs="Times New Roman"/>
          <w:sz w:val="28"/>
          <w:szCs w:val="24"/>
        </w:rPr>
        <w:t>;</w:t>
      </w:r>
    </w:p>
    <w:p w:rsidR="0045498B" w:rsidRPr="0045498B" w:rsidRDefault="0045498B" w:rsidP="00F648D5">
      <w:pPr>
        <w:pStyle w:val="ad"/>
        <w:numPr>
          <w:ilvl w:val="0"/>
          <w:numId w:val="11"/>
        </w:numPr>
        <w:ind w:left="0" w:firstLine="709"/>
        <w:jc w:val="both"/>
        <w:rPr>
          <w:rFonts w:ascii="Times New Roman" w:hAnsi="Times New Roman" w:cs="Times New Roman"/>
          <w:sz w:val="28"/>
          <w:szCs w:val="24"/>
        </w:rPr>
      </w:pPr>
      <w:r w:rsidRPr="0045498B">
        <w:rPr>
          <w:rFonts w:ascii="Times New Roman" w:hAnsi="Times New Roman" w:cs="Times New Roman"/>
          <w:sz w:val="28"/>
          <w:szCs w:val="24"/>
        </w:rPr>
        <w:t>об экономическом анализе и оценке  российского рынка  научно-технической продукции</w:t>
      </w:r>
      <w:r w:rsidR="004303C5">
        <w:rPr>
          <w:rFonts w:ascii="Times New Roman" w:hAnsi="Times New Roman" w:cs="Times New Roman"/>
          <w:sz w:val="28"/>
          <w:szCs w:val="24"/>
        </w:rPr>
        <w:t xml:space="preserve"> (ОК-2)</w:t>
      </w:r>
      <w:r w:rsidRPr="0045498B">
        <w:rPr>
          <w:rFonts w:ascii="Times New Roman" w:hAnsi="Times New Roman" w:cs="Times New Roman"/>
          <w:sz w:val="28"/>
          <w:szCs w:val="24"/>
        </w:rPr>
        <w:t>;</w:t>
      </w:r>
    </w:p>
    <w:p w:rsidR="0045498B" w:rsidRPr="0045498B" w:rsidRDefault="00E40747" w:rsidP="00F648D5">
      <w:pPr>
        <w:pStyle w:val="ad"/>
        <w:numPr>
          <w:ilvl w:val="0"/>
          <w:numId w:val="11"/>
        </w:numPr>
        <w:ind w:left="0" w:firstLine="709"/>
        <w:jc w:val="both"/>
        <w:rPr>
          <w:rFonts w:ascii="Times New Roman" w:hAnsi="Times New Roman" w:cs="Times New Roman"/>
          <w:sz w:val="28"/>
          <w:szCs w:val="24"/>
        </w:rPr>
      </w:pPr>
      <w:r>
        <w:rPr>
          <w:rFonts w:ascii="Times New Roman" w:hAnsi="Times New Roman" w:cs="Times New Roman"/>
          <w:sz w:val="28"/>
          <w:szCs w:val="24"/>
        </w:rPr>
        <w:t>о нормативно</w:t>
      </w:r>
      <w:r w:rsidR="00821768">
        <w:rPr>
          <w:rFonts w:ascii="Times New Roman" w:hAnsi="Times New Roman" w:cs="Times New Roman"/>
          <w:sz w:val="28"/>
          <w:szCs w:val="24"/>
        </w:rPr>
        <w:t xml:space="preserve"> </w:t>
      </w:r>
      <w:r>
        <w:rPr>
          <w:rFonts w:ascii="Times New Roman" w:hAnsi="Times New Roman" w:cs="Times New Roman"/>
          <w:sz w:val="28"/>
          <w:szCs w:val="24"/>
        </w:rPr>
        <w:t xml:space="preserve">- правовой базе </w:t>
      </w:r>
      <w:r w:rsidR="0045498B" w:rsidRPr="0045498B">
        <w:rPr>
          <w:rFonts w:ascii="Times New Roman" w:hAnsi="Times New Roman" w:cs="Times New Roman"/>
          <w:sz w:val="28"/>
          <w:szCs w:val="24"/>
        </w:rPr>
        <w:t>коммерциализации исследований и разработок</w:t>
      </w:r>
      <w:r w:rsidR="004303C5">
        <w:rPr>
          <w:rFonts w:ascii="Times New Roman" w:hAnsi="Times New Roman" w:cs="Times New Roman"/>
          <w:sz w:val="28"/>
          <w:szCs w:val="24"/>
        </w:rPr>
        <w:t xml:space="preserve"> (ОК-3)</w:t>
      </w:r>
      <w:r w:rsidR="0045498B" w:rsidRPr="0045498B">
        <w:rPr>
          <w:rFonts w:ascii="Times New Roman" w:hAnsi="Times New Roman" w:cs="Times New Roman"/>
          <w:sz w:val="28"/>
          <w:szCs w:val="24"/>
        </w:rPr>
        <w:t>;</w:t>
      </w:r>
    </w:p>
    <w:p w:rsidR="0045498B" w:rsidRPr="0045498B" w:rsidRDefault="0045498B" w:rsidP="00F648D5">
      <w:pPr>
        <w:pStyle w:val="ad"/>
        <w:numPr>
          <w:ilvl w:val="0"/>
          <w:numId w:val="11"/>
        </w:numPr>
        <w:ind w:left="0" w:firstLine="709"/>
        <w:jc w:val="both"/>
        <w:rPr>
          <w:rFonts w:ascii="Times New Roman" w:hAnsi="Times New Roman" w:cs="Times New Roman"/>
          <w:sz w:val="28"/>
          <w:szCs w:val="24"/>
        </w:rPr>
      </w:pPr>
      <w:r w:rsidRPr="0045498B">
        <w:rPr>
          <w:rFonts w:ascii="Times New Roman" w:hAnsi="Times New Roman" w:cs="Times New Roman"/>
          <w:sz w:val="28"/>
          <w:szCs w:val="24"/>
        </w:rPr>
        <w:t>о формировании инфраструктуры, обеспечивающей   процессы коммерциализации и развитие рынка</w:t>
      </w:r>
      <w:r w:rsidR="004303C5">
        <w:rPr>
          <w:rFonts w:ascii="Times New Roman" w:hAnsi="Times New Roman" w:cs="Times New Roman"/>
          <w:sz w:val="28"/>
          <w:szCs w:val="24"/>
        </w:rPr>
        <w:t xml:space="preserve"> (ОК-3)</w:t>
      </w:r>
      <w:r w:rsidRPr="0045498B">
        <w:rPr>
          <w:rFonts w:ascii="Times New Roman" w:hAnsi="Times New Roman" w:cs="Times New Roman"/>
          <w:sz w:val="28"/>
          <w:szCs w:val="24"/>
        </w:rPr>
        <w:t>;</w:t>
      </w:r>
    </w:p>
    <w:p w:rsidR="0045498B" w:rsidRPr="0045498B" w:rsidRDefault="0045498B" w:rsidP="00F648D5">
      <w:pPr>
        <w:pStyle w:val="ad"/>
        <w:numPr>
          <w:ilvl w:val="0"/>
          <w:numId w:val="11"/>
        </w:numPr>
        <w:ind w:left="0" w:firstLine="709"/>
        <w:jc w:val="both"/>
        <w:rPr>
          <w:rFonts w:ascii="Times New Roman" w:hAnsi="Times New Roman" w:cs="Times New Roman"/>
          <w:sz w:val="28"/>
          <w:szCs w:val="24"/>
        </w:rPr>
      </w:pPr>
      <w:r w:rsidRPr="0045498B">
        <w:rPr>
          <w:rFonts w:ascii="Times New Roman" w:hAnsi="Times New Roman" w:cs="Times New Roman"/>
          <w:sz w:val="28"/>
          <w:szCs w:val="24"/>
        </w:rPr>
        <w:t>о нематериальных активах предприятий и их роли в развитии рыночной экономики</w:t>
      </w:r>
      <w:r w:rsidR="004303C5">
        <w:rPr>
          <w:rFonts w:ascii="Times New Roman" w:hAnsi="Times New Roman" w:cs="Times New Roman"/>
          <w:sz w:val="28"/>
          <w:szCs w:val="24"/>
        </w:rPr>
        <w:t xml:space="preserve"> (ОК-3)</w:t>
      </w:r>
      <w:r w:rsidRPr="0045498B">
        <w:rPr>
          <w:rFonts w:ascii="Times New Roman" w:hAnsi="Times New Roman" w:cs="Times New Roman"/>
          <w:sz w:val="28"/>
          <w:szCs w:val="24"/>
        </w:rPr>
        <w:t>;</w:t>
      </w:r>
    </w:p>
    <w:p w:rsidR="0045498B" w:rsidRDefault="00E40747" w:rsidP="00F648D5">
      <w:pPr>
        <w:pStyle w:val="ad"/>
        <w:numPr>
          <w:ilvl w:val="0"/>
          <w:numId w:val="11"/>
        </w:numPr>
        <w:ind w:left="0" w:firstLine="709"/>
        <w:jc w:val="both"/>
        <w:rPr>
          <w:rFonts w:ascii="Times New Roman" w:hAnsi="Times New Roman" w:cs="Times New Roman"/>
          <w:sz w:val="28"/>
          <w:szCs w:val="24"/>
        </w:rPr>
      </w:pPr>
      <w:r>
        <w:rPr>
          <w:rFonts w:ascii="Times New Roman" w:hAnsi="Times New Roman" w:cs="Times New Roman"/>
          <w:sz w:val="28"/>
          <w:szCs w:val="24"/>
        </w:rPr>
        <w:t xml:space="preserve">об отборе </w:t>
      </w:r>
      <w:r w:rsidR="0045498B" w:rsidRPr="0045498B">
        <w:rPr>
          <w:rFonts w:ascii="Times New Roman" w:hAnsi="Times New Roman" w:cs="Times New Roman"/>
          <w:sz w:val="28"/>
          <w:szCs w:val="24"/>
        </w:rPr>
        <w:t>технологий для  коммерческого использования</w:t>
      </w:r>
      <w:r w:rsidR="004303C5">
        <w:rPr>
          <w:rFonts w:ascii="Times New Roman" w:hAnsi="Times New Roman" w:cs="Times New Roman"/>
          <w:sz w:val="28"/>
          <w:szCs w:val="24"/>
        </w:rPr>
        <w:t xml:space="preserve"> (ок-7)</w:t>
      </w:r>
      <w:r w:rsidR="0045498B" w:rsidRPr="0045498B">
        <w:rPr>
          <w:rFonts w:ascii="Times New Roman" w:hAnsi="Times New Roman" w:cs="Times New Roman"/>
          <w:sz w:val="28"/>
          <w:szCs w:val="24"/>
        </w:rPr>
        <w:t>.</w:t>
      </w:r>
    </w:p>
    <w:p w:rsidR="0045498B" w:rsidRDefault="0045498B" w:rsidP="00F648D5">
      <w:pPr>
        <w:pStyle w:val="ad"/>
        <w:ind w:left="0"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Pr="0045498B">
        <w:rPr>
          <w:rFonts w:ascii="Times New Roman" w:hAnsi="Times New Roman" w:cs="Times New Roman"/>
          <w:sz w:val="28"/>
          <w:szCs w:val="24"/>
        </w:rPr>
        <w:t>Научить основам правовой охраны и коммерциализации объектов интеллектуальной собственности.</w:t>
      </w:r>
    </w:p>
    <w:p w:rsidR="0045498B" w:rsidRDefault="0045498B" w:rsidP="00F648D5">
      <w:pPr>
        <w:pStyle w:val="ad"/>
        <w:ind w:left="0" w:firstLine="709"/>
        <w:jc w:val="both"/>
        <w:rPr>
          <w:rFonts w:ascii="Times New Roman" w:hAnsi="Times New Roman" w:cs="Times New Roman"/>
          <w:sz w:val="28"/>
          <w:szCs w:val="24"/>
        </w:rPr>
      </w:pPr>
      <w:r>
        <w:rPr>
          <w:rFonts w:ascii="Times New Roman" w:hAnsi="Times New Roman" w:cs="Times New Roman"/>
          <w:sz w:val="28"/>
          <w:szCs w:val="24"/>
        </w:rPr>
        <w:t xml:space="preserve">3. </w:t>
      </w:r>
      <w:r w:rsidRPr="0045498B">
        <w:rPr>
          <w:rFonts w:ascii="Times New Roman" w:hAnsi="Times New Roman" w:cs="Times New Roman"/>
          <w:sz w:val="28"/>
          <w:szCs w:val="24"/>
        </w:rPr>
        <w:t>Помочь студентам определить перспективные направления в области интеллектуальной собственности для дальнейшего изучения в процессе обучения.</w:t>
      </w:r>
    </w:p>
    <w:p w:rsidR="0045498B" w:rsidRDefault="0045498B" w:rsidP="00F648D5">
      <w:pPr>
        <w:pStyle w:val="ad"/>
        <w:ind w:left="0" w:firstLine="709"/>
        <w:jc w:val="both"/>
        <w:rPr>
          <w:rFonts w:ascii="Times New Roman" w:hAnsi="Times New Roman" w:cs="Times New Roman"/>
          <w:sz w:val="28"/>
          <w:szCs w:val="24"/>
        </w:rPr>
      </w:pPr>
      <w:r>
        <w:rPr>
          <w:rFonts w:ascii="Times New Roman" w:hAnsi="Times New Roman" w:cs="Times New Roman"/>
          <w:sz w:val="28"/>
          <w:szCs w:val="24"/>
        </w:rPr>
        <w:t xml:space="preserve">4. </w:t>
      </w:r>
      <w:r w:rsidRPr="0045498B">
        <w:rPr>
          <w:rFonts w:ascii="Times New Roman" w:hAnsi="Times New Roman" w:cs="Times New Roman"/>
          <w:sz w:val="28"/>
          <w:szCs w:val="24"/>
        </w:rPr>
        <w:t>Сформировать представление о профессии специалиста в области интеллектуальной собственности.</w:t>
      </w:r>
    </w:p>
    <w:p w:rsidR="00F648D5" w:rsidRPr="000268EA" w:rsidRDefault="00F648D5" w:rsidP="00F648D5">
      <w:pPr>
        <w:pStyle w:val="ad"/>
        <w:ind w:left="0" w:firstLine="709"/>
        <w:jc w:val="both"/>
        <w:rPr>
          <w:rFonts w:ascii="Times New Roman" w:hAnsi="Times New Roman" w:cs="Times New Roman"/>
          <w:sz w:val="28"/>
          <w:szCs w:val="24"/>
        </w:rPr>
      </w:pPr>
    </w:p>
    <w:p w:rsidR="000268EA" w:rsidRDefault="00A965BD" w:rsidP="000268EA">
      <w:pPr>
        <w:pStyle w:val="ad"/>
        <w:numPr>
          <w:ilvl w:val="1"/>
          <w:numId w:val="7"/>
        </w:numPr>
        <w:rPr>
          <w:rFonts w:ascii="Times New Roman" w:hAnsi="Times New Roman" w:cs="Times New Roman"/>
          <w:b/>
          <w:sz w:val="28"/>
          <w:szCs w:val="24"/>
        </w:rPr>
      </w:pPr>
      <w:r w:rsidRPr="00A965BD">
        <w:rPr>
          <w:rFonts w:ascii="Times New Roman" w:hAnsi="Times New Roman" w:cs="Times New Roman"/>
          <w:b/>
          <w:sz w:val="28"/>
          <w:szCs w:val="24"/>
        </w:rPr>
        <w:t>Место дисциплины в структуре образовательной программы</w:t>
      </w:r>
    </w:p>
    <w:p w:rsidR="00674AB0" w:rsidRPr="00674AB0" w:rsidRDefault="00674AB0" w:rsidP="00674AB0">
      <w:pPr>
        <w:pStyle w:val="ad"/>
        <w:rPr>
          <w:rFonts w:ascii="Times New Roman" w:hAnsi="Times New Roman" w:cs="Times New Roman"/>
          <w:b/>
          <w:sz w:val="28"/>
          <w:szCs w:val="24"/>
        </w:rPr>
      </w:pPr>
    </w:p>
    <w:p w:rsidR="00EE78AF" w:rsidRPr="00EE78AF" w:rsidRDefault="00EE78AF" w:rsidP="00F648D5">
      <w:pPr>
        <w:pStyle w:val="ad"/>
        <w:ind w:left="0" w:firstLine="709"/>
        <w:jc w:val="both"/>
        <w:rPr>
          <w:rFonts w:ascii="Times New Roman" w:hAnsi="Times New Roman" w:cs="Times New Roman"/>
          <w:sz w:val="28"/>
          <w:szCs w:val="24"/>
        </w:rPr>
      </w:pPr>
      <w:r w:rsidRPr="00EE78AF">
        <w:rPr>
          <w:rFonts w:ascii="Times New Roman" w:hAnsi="Times New Roman" w:cs="Times New Roman"/>
          <w:sz w:val="28"/>
          <w:szCs w:val="24"/>
        </w:rPr>
        <w:t xml:space="preserve">Дисциплина «Введение в интеллектуальную собственность» является одной из первых специализированных дисциплин. Она знакомит студентов с </w:t>
      </w:r>
      <w:r w:rsidRPr="00EE78AF">
        <w:rPr>
          <w:rFonts w:ascii="Times New Roman" w:hAnsi="Times New Roman" w:cs="Times New Roman"/>
          <w:sz w:val="28"/>
          <w:szCs w:val="24"/>
        </w:rPr>
        <w:lastRenderedPageBreak/>
        <w:t>такими понятиями как «интеллектуальная собственность» и «объекты интеллектуальной собственности». Формирует представление об авторском праве, патентном праве и средствах индивидуализации предприятий.</w:t>
      </w:r>
    </w:p>
    <w:p w:rsidR="00EE78AF" w:rsidRPr="00EE78AF" w:rsidRDefault="00EE78AF" w:rsidP="00F648D5">
      <w:pPr>
        <w:pStyle w:val="ad"/>
        <w:ind w:left="0" w:firstLine="709"/>
        <w:jc w:val="both"/>
        <w:rPr>
          <w:rFonts w:ascii="Times New Roman" w:hAnsi="Times New Roman" w:cs="Times New Roman"/>
          <w:sz w:val="28"/>
          <w:szCs w:val="24"/>
        </w:rPr>
      </w:pPr>
      <w:r w:rsidRPr="00EE78AF">
        <w:rPr>
          <w:rFonts w:ascii="Times New Roman" w:hAnsi="Times New Roman" w:cs="Times New Roman"/>
          <w:sz w:val="28"/>
          <w:szCs w:val="24"/>
        </w:rPr>
        <w:t xml:space="preserve">Место  дисциплины  «Введение в интеллектуальную собственность» определяется современной стратегией Российской Федерации перехода к инновационной экономике, необходимостью использования интеллектуального и научно-технического потенциала страны.  </w:t>
      </w:r>
    </w:p>
    <w:p w:rsidR="00674AB0" w:rsidRDefault="00EE78AF" w:rsidP="00F648D5">
      <w:pPr>
        <w:pStyle w:val="ad"/>
        <w:ind w:left="0" w:firstLine="709"/>
        <w:jc w:val="both"/>
        <w:rPr>
          <w:rFonts w:ascii="Times New Roman" w:hAnsi="Times New Roman" w:cs="Times New Roman"/>
          <w:sz w:val="28"/>
          <w:szCs w:val="24"/>
        </w:rPr>
      </w:pPr>
      <w:r w:rsidRPr="00EE78AF">
        <w:rPr>
          <w:rFonts w:ascii="Times New Roman" w:hAnsi="Times New Roman" w:cs="Times New Roman"/>
          <w:sz w:val="28"/>
          <w:szCs w:val="24"/>
        </w:rPr>
        <w:t>Стратегиче</w:t>
      </w:r>
      <w:r w:rsidR="00E40747">
        <w:rPr>
          <w:rFonts w:ascii="Times New Roman" w:hAnsi="Times New Roman" w:cs="Times New Roman"/>
          <w:sz w:val="28"/>
          <w:szCs w:val="24"/>
        </w:rPr>
        <w:t xml:space="preserve">ские национальные приоритеты - </w:t>
      </w:r>
      <w:r w:rsidRPr="00EE78AF">
        <w:rPr>
          <w:rFonts w:ascii="Times New Roman" w:hAnsi="Times New Roman" w:cs="Times New Roman"/>
          <w:sz w:val="28"/>
          <w:szCs w:val="24"/>
        </w:rPr>
        <w:t>повышение качества жизни населения, достижение экономического роста, обеспечение обороны и безопасности стра</w:t>
      </w:r>
      <w:r w:rsidR="00E40747">
        <w:rPr>
          <w:rFonts w:ascii="Times New Roman" w:hAnsi="Times New Roman" w:cs="Times New Roman"/>
          <w:sz w:val="28"/>
          <w:szCs w:val="24"/>
        </w:rPr>
        <w:t xml:space="preserve">ны </w:t>
      </w:r>
      <w:r w:rsidRPr="00EE78AF">
        <w:rPr>
          <w:rFonts w:ascii="Times New Roman" w:hAnsi="Times New Roman" w:cs="Times New Roman"/>
          <w:sz w:val="28"/>
          <w:szCs w:val="24"/>
        </w:rPr>
        <w:t>могут быть обеспечены</w:t>
      </w:r>
      <w:r w:rsidR="00E40747">
        <w:rPr>
          <w:rFonts w:ascii="Times New Roman" w:hAnsi="Times New Roman" w:cs="Times New Roman"/>
          <w:sz w:val="28"/>
          <w:szCs w:val="24"/>
        </w:rPr>
        <w:t xml:space="preserve"> только за счет эффективного </w:t>
      </w:r>
      <w:r w:rsidRPr="00EE78AF">
        <w:rPr>
          <w:rFonts w:ascii="Times New Roman" w:hAnsi="Times New Roman" w:cs="Times New Roman"/>
          <w:sz w:val="28"/>
          <w:szCs w:val="24"/>
        </w:rPr>
        <w:t>исп</w:t>
      </w:r>
      <w:r w:rsidR="00E40747">
        <w:rPr>
          <w:rFonts w:ascii="Times New Roman" w:hAnsi="Times New Roman" w:cs="Times New Roman"/>
          <w:sz w:val="28"/>
          <w:szCs w:val="24"/>
        </w:rPr>
        <w:t>ользования высоких технологий</w:t>
      </w:r>
      <w:r w:rsidRPr="00EE78AF">
        <w:rPr>
          <w:rFonts w:ascii="Times New Roman" w:hAnsi="Times New Roman" w:cs="Times New Roman"/>
          <w:sz w:val="28"/>
          <w:szCs w:val="24"/>
        </w:rPr>
        <w:t xml:space="preserve"> ин</w:t>
      </w:r>
      <w:r w:rsidR="00E40747">
        <w:rPr>
          <w:rFonts w:ascii="Times New Roman" w:hAnsi="Times New Roman" w:cs="Times New Roman"/>
          <w:sz w:val="28"/>
          <w:szCs w:val="24"/>
        </w:rPr>
        <w:t xml:space="preserve">теллектуальной собственности. </w:t>
      </w:r>
      <w:r w:rsidRPr="00EE78AF">
        <w:rPr>
          <w:rFonts w:ascii="Times New Roman" w:hAnsi="Times New Roman" w:cs="Times New Roman"/>
          <w:sz w:val="28"/>
          <w:szCs w:val="24"/>
        </w:rPr>
        <w:t xml:space="preserve">Работа </w:t>
      </w:r>
      <w:r w:rsidR="00850AB6">
        <w:rPr>
          <w:rFonts w:ascii="Times New Roman" w:hAnsi="Times New Roman" w:cs="Times New Roman"/>
          <w:sz w:val="28"/>
          <w:szCs w:val="24"/>
        </w:rPr>
        <w:t>специалиста</w:t>
      </w:r>
      <w:r w:rsidRPr="00EE78AF">
        <w:rPr>
          <w:rFonts w:ascii="Times New Roman" w:hAnsi="Times New Roman" w:cs="Times New Roman"/>
          <w:sz w:val="28"/>
          <w:szCs w:val="24"/>
        </w:rPr>
        <w:t xml:space="preserve"> в области интеллектуальной собственности должна строиться на основе знаний особенност</w:t>
      </w:r>
      <w:r w:rsidR="00850AB6">
        <w:rPr>
          <w:rFonts w:ascii="Times New Roman" w:hAnsi="Times New Roman" w:cs="Times New Roman"/>
          <w:sz w:val="28"/>
          <w:szCs w:val="24"/>
        </w:rPr>
        <w:t>ей</w:t>
      </w:r>
      <w:r w:rsidRPr="00EE78AF">
        <w:rPr>
          <w:rFonts w:ascii="Times New Roman" w:hAnsi="Times New Roman" w:cs="Times New Roman"/>
          <w:sz w:val="28"/>
          <w:szCs w:val="24"/>
        </w:rPr>
        <w:t xml:space="preserve"> российского рынка интеллектуальной собственности, о его регуляторах и правовых механизмах, о существе процесса коммерческого использования технологий, об инфраструктуре, обеспечивающей коммерциализацию и развитие рынка ОИС, об основных принципах отбора ОИС для коммерческого использования и их стоимостной оценки.</w:t>
      </w:r>
    </w:p>
    <w:p w:rsidR="00C95072" w:rsidRDefault="00C95072" w:rsidP="00F648D5">
      <w:pPr>
        <w:pStyle w:val="ad"/>
        <w:ind w:left="0" w:firstLine="709"/>
        <w:jc w:val="both"/>
        <w:rPr>
          <w:rFonts w:ascii="Times New Roman" w:hAnsi="Times New Roman" w:cs="Times New Roman"/>
          <w:sz w:val="28"/>
          <w:szCs w:val="24"/>
        </w:rPr>
      </w:pPr>
    </w:p>
    <w:p w:rsidR="00C95072" w:rsidRPr="00EE78AF" w:rsidRDefault="00C95072" w:rsidP="00C95072">
      <w:pPr>
        <w:pStyle w:val="ad"/>
        <w:ind w:left="1080"/>
        <w:jc w:val="both"/>
        <w:rPr>
          <w:rFonts w:ascii="Times New Roman" w:hAnsi="Times New Roman" w:cs="Times New Roman"/>
          <w:sz w:val="28"/>
          <w:szCs w:val="24"/>
        </w:rPr>
      </w:pPr>
    </w:p>
    <w:p w:rsidR="0084404C" w:rsidRDefault="0084404C">
      <w:pPr>
        <w:spacing w:after="200" w:line="276" w:lineRule="auto"/>
      </w:pPr>
      <w:r>
        <w:br w:type="page"/>
      </w:r>
    </w:p>
    <w:p w:rsidR="001A1427" w:rsidRPr="000268EA" w:rsidRDefault="0084404C" w:rsidP="000268EA">
      <w:pPr>
        <w:pStyle w:val="1"/>
        <w:numPr>
          <w:ilvl w:val="0"/>
          <w:numId w:val="7"/>
        </w:numPr>
        <w:jc w:val="center"/>
        <w:rPr>
          <w:rFonts w:ascii="Times New Roman" w:hAnsi="Times New Roman" w:cs="Times New Roman"/>
          <w:color w:val="auto"/>
          <w:sz w:val="32"/>
        </w:rPr>
      </w:pPr>
      <w:bookmarkStart w:id="2" w:name="_Toc436234457"/>
      <w:r w:rsidRPr="000268EA">
        <w:rPr>
          <w:rFonts w:ascii="Times New Roman" w:hAnsi="Times New Roman" w:cs="Times New Roman"/>
          <w:color w:val="auto"/>
          <w:sz w:val="32"/>
        </w:rPr>
        <w:lastRenderedPageBreak/>
        <w:t xml:space="preserve">ОБЪЕМ ДИСЦИПЛИНЫ (МОДУЛЯ) </w:t>
      </w:r>
      <w:bookmarkEnd w:id="2"/>
      <w:r w:rsidR="000268EA" w:rsidRPr="000268EA">
        <w:rPr>
          <w:rFonts w:ascii="Times New Roman" w:hAnsi="Times New Roman" w:cs="Times New Roman"/>
          <w:color w:val="auto"/>
          <w:sz w:val="32"/>
        </w:rPr>
        <w:t>В ЗАЧЕТНЫХ ЕДИНИЦАХ С УКАЗАНИЕМ КОЛИЧЕСТВА АКАДЕМИЧЕСКИХ (АСТРОНОМИЧЕСКИХ) ЧАСОВ ПО ВИДАМ УЧЕБНЫХ ЗАНЯТИЙ</w:t>
      </w:r>
    </w:p>
    <w:p w:rsidR="0084404C" w:rsidRPr="0084404C" w:rsidRDefault="0084404C" w:rsidP="008440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2409"/>
        <w:gridCol w:w="2377"/>
        <w:gridCol w:w="37"/>
      </w:tblGrid>
      <w:tr w:rsidR="00C83E35" w:rsidRPr="001D5775" w:rsidTr="00C83E35">
        <w:trPr>
          <w:gridAfter w:val="1"/>
          <w:wAfter w:w="37" w:type="dxa"/>
          <w:jc w:val="center"/>
        </w:trPr>
        <w:tc>
          <w:tcPr>
            <w:tcW w:w="2806" w:type="dxa"/>
            <w:vMerge w:val="restart"/>
            <w:shd w:val="clear" w:color="auto" w:fill="auto"/>
          </w:tcPr>
          <w:p w:rsidR="00C83E35" w:rsidRPr="001D5775" w:rsidRDefault="00C83E35" w:rsidP="00184502">
            <w:pPr>
              <w:jc w:val="center"/>
              <w:rPr>
                <w:rFonts w:eastAsia="Calibri"/>
                <w:sz w:val="28"/>
                <w:szCs w:val="28"/>
              </w:rPr>
            </w:pPr>
            <w:r w:rsidRPr="001D5775">
              <w:rPr>
                <w:rFonts w:eastAsia="Calibri"/>
                <w:sz w:val="28"/>
                <w:szCs w:val="28"/>
              </w:rPr>
              <w:t>Виды занятий</w:t>
            </w:r>
          </w:p>
        </w:tc>
        <w:tc>
          <w:tcPr>
            <w:tcW w:w="4786" w:type="dxa"/>
            <w:gridSpan w:val="2"/>
            <w:shd w:val="clear" w:color="auto" w:fill="auto"/>
          </w:tcPr>
          <w:p w:rsidR="00C83E35" w:rsidRPr="001D5775" w:rsidRDefault="00C83E35" w:rsidP="00184502">
            <w:pPr>
              <w:jc w:val="center"/>
              <w:rPr>
                <w:rFonts w:eastAsia="Calibri"/>
                <w:sz w:val="28"/>
                <w:szCs w:val="28"/>
              </w:rPr>
            </w:pPr>
            <w:r w:rsidRPr="001D5775">
              <w:rPr>
                <w:rFonts w:eastAsia="Calibri"/>
                <w:sz w:val="28"/>
                <w:szCs w:val="28"/>
              </w:rPr>
              <w:t>Объем дисциплины</w:t>
            </w:r>
          </w:p>
        </w:tc>
      </w:tr>
      <w:tr w:rsidR="00C83E35" w:rsidRPr="00E40747" w:rsidTr="00C83E35">
        <w:trPr>
          <w:jc w:val="center"/>
        </w:trPr>
        <w:tc>
          <w:tcPr>
            <w:tcW w:w="2806" w:type="dxa"/>
            <w:vMerge/>
            <w:shd w:val="clear" w:color="auto" w:fill="auto"/>
          </w:tcPr>
          <w:p w:rsidR="00C83E35" w:rsidRPr="001D5775" w:rsidRDefault="00C83E35" w:rsidP="00184502">
            <w:pPr>
              <w:jc w:val="center"/>
              <w:rPr>
                <w:rFonts w:eastAsia="Calibri"/>
                <w:sz w:val="28"/>
                <w:szCs w:val="28"/>
              </w:rPr>
            </w:pPr>
          </w:p>
        </w:tc>
        <w:tc>
          <w:tcPr>
            <w:tcW w:w="4823" w:type="dxa"/>
            <w:gridSpan w:val="3"/>
            <w:shd w:val="clear" w:color="auto" w:fill="auto"/>
          </w:tcPr>
          <w:p w:rsidR="00C83E35" w:rsidRPr="001D5775" w:rsidRDefault="00C83E35" w:rsidP="00184502">
            <w:pPr>
              <w:jc w:val="center"/>
              <w:rPr>
                <w:rFonts w:eastAsia="Calibri"/>
                <w:sz w:val="28"/>
                <w:szCs w:val="28"/>
              </w:rPr>
            </w:pPr>
            <w:r w:rsidRPr="001D5775">
              <w:rPr>
                <w:rFonts w:eastAsia="Calibri"/>
                <w:sz w:val="28"/>
                <w:szCs w:val="28"/>
              </w:rPr>
              <w:t>Форма обучения</w:t>
            </w:r>
          </w:p>
        </w:tc>
      </w:tr>
      <w:tr w:rsidR="00C83E35" w:rsidRPr="00E40747" w:rsidTr="00C83E35">
        <w:trPr>
          <w:jc w:val="center"/>
        </w:trPr>
        <w:tc>
          <w:tcPr>
            <w:tcW w:w="2806" w:type="dxa"/>
            <w:vMerge/>
            <w:shd w:val="clear" w:color="auto" w:fill="auto"/>
          </w:tcPr>
          <w:p w:rsidR="00C83E35" w:rsidRPr="001D5775" w:rsidRDefault="00C83E35" w:rsidP="00184502">
            <w:pPr>
              <w:jc w:val="center"/>
              <w:rPr>
                <w:rFonts w:eastAsia="Calibri"/>
                <w:sz w:val="28"/>
                <w:szCs w:val="28"/>
              </w:rPr>
            </w:pPr>
          </w:p>
        </w:tc>
        <w:tc>
          <w:tcPr>
            <w:tcW w:w="2409" w:type="dxa"/>
            <w:shd w:val="clear" w:color="auto" w:fill="auto"/>
            <w:vAlign w:val="center"/>
          </w:tcPr>
          <w:p w:rsidR="00C83E35" w:rsidRPr="001D5775" w:rsidRDefault="00C83E35" w:rsidP="00184502">
            <w:pPr>
              <w:jc w:val="center"/>
              <w:rPr>
                <w:rFonts w:eastAsia="Calibri"/>
                <w:sz w:val="28"/>
                <w:szCs w:val="28"/>
              </w:rPr>
            </w:pPr>
            <w:r w:rsidRPr="001D5775">
              <w:rPr>
                <w:rFonts w:eastAsia="Calibri"/>
                <w:sz w:val="28"/>
                <w:szCs w:val="28"/>
              </w:rPr>
              <w:t>Очная форма обучения</w:t>
            </w:r>
          </w:p>
        </w:tc>
        <w:tc>
          <w:tcPr>
            <w:tcW w:w="2414" w:type="dxa"/>
            <w:gridSpan w:val="2"/>
            <w:shd w:val="clear" w:color="auto" w:fill="auto"/>
            <w:vAlign w:val="center"/>
          </w:tcPr>
          <w:p w:rsidR="00C83E35" w:rsidRPr="001D5775" w:rsidRDefault="00E40747" w:rsidP="00E40747">
            <w:pPr>
              <w:jc w:val="center"/>
              <w:rPr>
                <w:rFonts w:eastAsia="Calibri"/>
                <w:sz w:val="28"/>
                <w:szCs w:val="28"/>
              </w:rPr>
            </w:pPr>
            <w:r w:rsidRPr="001D5775">
              <w:rPr>
                <w:rFonts w:eastAsia="Calibri"/>
                <w:sz w:val="28"/>
                <w:szCs w:val="28"/>
              </w:rPr>
              <w:t>Очно-з</w:t>
            </w:r>
            <w:r w:rsidR="00C83E35" w:rsidRPr="001D5775">
              <w:rPr>
                <w:rFonts w:eastAsia="Calibri"/>
                <w:sz w:val="28"/>
                <w:szCs w:val="28"/>
              </w:rPr>
              <w:t>аочная форма обучения</w:t>
            </w:r>
          </w:p>
        </w:tc>
      </w:tr>
      <w:tr w:rsidR="00C83E35" w:rsidRPr="00E40747" w:rsidTr="00C83E35">
        <w:trPr>
          <w:jc w:val="center"/>
        </w:trPr>
        <w:tc>
          <w:tcPr>
            <w:tcW w:w="2806" w:type="dxa"/>
            <w:shd w:val="clear" w:color="auto" w:fill="auto"/>
          </w:tcPr>
          <w:p w:rsidR="00C83E35" w:rsidRPr="001D5775" w:rsidRDefault="00C83E35" w:rsidP="00184502">
            <w:pPr>
              <w:rPr>
                <w:rFonts w:eastAsia="Calibri"/>
                <w:sz w:val="28"/>
                <w:szCs w:val="28"/>
              </w:rPr>
            </w:pPr>
            <w:r w:rsidRPr="001D5775">
              <w:rPr>
                <w:rFonts w:eastAsia="Calibri"/>
                <w:sz w:val="28"/>
                <w:szCs w:val="28"/>
              </w:rPr>
              <w:t>Объем зачетных единиц</w:t>
            </w:r>
          </w:p>
        </w:tc>
        <w:tc>
          <w:tcPr>
            <w:tcW w:w="2409" w:type="dxa"/>
            <w:shd w:val="clear" w:color="auto" w:fill="auto"/>
            <w:vAlign w:val="center"/>
          </w:tcPr>
          <w:p w:rsidR="00C83E35" w:rsidRPr="001D5775" w:rsidRDefault="00C83E35" w:rsidP="00184502">
            <w:pPr>
              <w:jc w:val="center"/>
              <w:rPr>
                <w:rFonts w:eastAsia="Calibri"/>
                <w:sz w:val="28"/>
                <w:szCs w:val="28"/>
              </w:rPr>
            </w:pPr>
            <w:r w:rsidRPr="001D5775">
              <w:rPr>
                <w:rFonts w:eastAsia="Calibri"/>
                <w:sz w:val="28"/>
                <w:szCs w:val="28"/>
              </w:rPr>
              <w:t>2</w:t>
            </w:r>
          </w:p>
        </w:tc>
        <w:tc>
          <w:tcPr>
            <w:tcW w:w="2414" w:type="dxa"/>
            <w:gridSpan w:val="2"/>
            <w:shd w:val="clear" w:color="auto" w:fill="auto"/>
            <w:vAlign w:val="center"/>
          </w:tcPr>
          <w:p w:rsidR="00C83E35" w:rsidRPr="001D5775" w:rsidRDefault="00A47D21" w:rsidP="00184502">
            <w:pPr>
              <w:jc w:val="center"/>
              <w:rPr>
                <w:rFonts w:eastAsia="Calibri"/>
                <w:sz w:val="28"/>
                <w:szCs w:val="28"/>
              </w:rPr>
            </w:pPr>
            <w:r w:rsidRPr="001D5775">
              <w:rPr>
                <w:rFonts w:eastAsia="Calibri"/>
                <w:sz w:val="28"/>
                <w:szCs w:val="28"/>
              </w:rPr>
              <w:t>2</w:t>
            </w:r>
          </w:p>
        </w:tc>
      </w:tr>
      <w:tr w:rsidR="00C83E35" w:rsidRPr="00E40747" w:rsidTr="00C83E35">
        <w:trPr>
          <w:jc w:val="center"/>
        </w:trPr>
        <w:tc>
          <w:tcPr>
            <w:tcW w:w="2806" w:type="dxa"/>
            <w:shd w:val="clear" w:color="auto" w:fill="auto"/>
          </w:tcPr>
          <w:p w:rsidR="00C83E35" w:rsidRPr="001D5775" w:rsidRDefault="00C83E35" w:rsidP="00184502">
            <w:pPr>
              <w:rPr>
                <w:rFonts w:eastAsia="Calibri"/>
                <w:sz w:val="28"/>
                <w:szCs w:val="28"/>
              </w:rPr>
            </w:pPr>
            <w:r w:rsidRPr="001D5775">
              <w:rPr>
                <w:rFonts w:eastAsia="Calibri"/>
                <w:sz w:val="28"/>
                <w:szCs w:val="28"/>
              </w:rPr>
              <w:t>Общая трудоемкость в часах</w:t>
            </w:r>
          </w:p>
        </w:tc>
        <w:tc>
          <w:tcPr>
            <w:tcW w:w="2409" w:type="dxa"/>
            <w:shd w:val="clear" w:color="auto" w:fill="auto"/>
            <w:vAlign w:val="center"/>
          </w:tcPr>
          <w:p w:rsidR="00C83E35" w:rsidRPr="001D5775" w:rsidRDefault="00C83E35" w:rsidP="00184502">
            <w:pPr>
              <w:jc w:val="center"/>
              <w:rPr>
                <w:rFonts w:eastAsia="Calibri"/>
                <w:sz w:val="28"/>
                <w:szCs w:val="28"/>
              </w:rPr>
            </w:pPr>
            <w:r w:rsidRPr="001D5775">
              <w:rPr>
                <w:rFonts w:eastAsia="Calibri"/>
                <w:sz w:val="28"/>
                <w:szCs w:val="28"/>
              </w:rPr>
              <w:t>72</w:t>
            </w:r>
          </w:p>
        </w:tc>
        <w:tc>
          <w:tcPr>
            <w:tcW w:w="2414" w:type="dxa"/>
            <w:gridSpan w:val="2"/>
            <w:shd w:val="clear" w:color="auto" w:fill="auto"/>
            <w:vAlign w:val="center"/>
          </w:tcPr>
          <w:p w:rsidR="00C83E35" w:rsidRPr="001D5775" w:rsidRDefault="00A47D21" w:rsidP="00184502">
            <w:pPr>
              <w:jc w:val="center"/>
              <w:rPr>
                <w:rFonts w:eastAsia="Calibri"/>
                <w:sz w:val="28"/>
                <w:szCs w:val="28"/>
              </w:rPr>
            </w:pPr>
            <w:r w:rsidRPr="001D5775">
              <w:rPr>
                <w:rFonts w:eastAsia="Calibri"/>
                <w:sz w:val="28"/>
                <w:szCs w:val="28"/>
              </w:rPr>
              <w:t>72</w:t>
            </w:r>
          </w:p>
        </w:tc>
      </w:tr>
      <w:tr w:rsidR="00C83E35" w:rsidRPr="00E40747" w:rsidTr="00C83E35">
        <w:trPr>
          <w:jc w:val="center"/>
        </w:trPr>
        <w:tc>
          <w:tcPr>
            <w:tcW w:w="2806" w:type="dxa"/>
            <w:shd w:val="clear" w:color="auto" w:fill="auto"/>
          </w:tcPr>
          <w:p w:rsidR="00C83E35" w:rsidRPr="001D5775" w:rsidRDefault="00C83E35" w:rsidP="00184502">
            <w:pPr>
              <w:rPr>
                <w:rFonts w:eastAsia="Calibri"/>
                <w:sz w:val="28"/>
                <w:szCs w:val="28"/>
              </w:rPr>
            </w:pPr>
            <w:r w:rsidRPr="001D5775">
              <w:rPr>
                <w:rFonts w:eastAsia="Calibri"/>
                <w:sz w:val="28"/>
                <w:szCs w:val="28"/>
              </w:rPr>
              <w:t>Аудиторные занятия</w:t>
            </w:r>
          </w:p>
        </w:tc>
        <w:tc>
          <w:tcPr>
            <w:tcW w:w="2409" w:type="dxa"/>
            <w:shd w:val="clear" w:color="auto" w:fill="auto"/>
            <w:vAlign w:val="center"/>
          </w:tcPr>
          <w:p w:rsidR="00C83E35" w:rsidRPr="001D5775" w:rsidRDefault="00C83E35" w:rsidP="00184502">
            <w:pPr>
              <w:jc w:val="center"/>
              <w:rPr>
                <w:rFonts w:eastAsia="Calibri"/>
                <w:sz w:val="28"/>
                <w:szCs w:val="28"/>
              </w:rPr>
            </w:pPr>
            <w:r w:rsidRPr="001D5775">
              <w:rPr>
                <w:rFonts w:eastAsia="Calibri"/>
                <w:sz w:val="28"/>
                <w:szCs w:val="28"/>
              </w:rPr>
              <w:t>22</w:t>
            </w:r>
          </w:p>
        </w:tc>
        <w:tc>
          <w:tcPr>
            <w:tcW w:w="2414" w:type="dxa"/>
            <w:gridSpan w:val="2"/>
            <w:shd w:val="clear" w:color="auto" w:fill="auto"/>
            <w:vAlign w:val="center"/>
          </w:tcPr>
          <w:p w:rsidR="00C83E35" w:rsidRPr="001D5775" w:rsidRDefault="00385E3D" w:rsidP="00184502">
            <w:pPr>
              <w:jc w:val="center"/>
              <w:rPr>
                <w:rFonts w:eastAsia="Calibri"/>
                <w:color w:val="000000"/>
                <w:sz w:val="28"/>
                <w:szCs w:val="28"/>
              </w:rPr>
            </w:pPr>
            <w:r w:rsidRPr="001D5775">
              <w:rPr>
                <w:rFonts w:eastAsia="Calibri"/>
                <w:color w:val="000000"/>
                <w:sz w:val="28"/>
                <w:szCs w:val="28"/>
              </w:rPr>
              <w:t>8</w:t>
            </w:r>
          </w:p>
        </w:tc>
      </w:tr>
      <w:tr w:rsidR="00C83E35" w:rsidRPr="00E40747" w:rsidTr="00C83E35">
        <w:trPr>
          <w:jc w:val="center"/>
        </w:trPr>
        <w:tc>
          <w:tcPr>
            <w:tcW w:w="2806" w:type="dxa"/>
            <w:shd w:val="clear" w:color="auto" w:fill="auto"/>
          </w:tcPr>
          <w:p w:rsidR="00C83E35" w:rsidRPr="001D5775" w:rsidRDefault="00C83E35" w:rsidP="00184502">
            <w:pPr>
              <w:rPr>
                <w:rFonts w:eastAsia="Calibri"/>
                <w:sz w:val="28"/>
                <w:szCs w:val="28"/>
              </w:rPr>
            </w:pPr>
            <w:r w:rsidRPr="001D5775">
              <w:rPr>
                <w:rFonts w:eastAsia="Calibri"/>
                <w:sz w:val="28"/>
                <w:szCs w:val="28"/>
              </w:rPr>
              <w:t>Лекции</w:t>
            </w:r>
          </w:p>
        </w:tc>
        <w:tc>
          <w:tcPr>
            <w:tcW w:w="2409" w:type="dxa"/>
            <w:shd w:val="clear" w:color="auto" w:fill="auto"/>
            <w:vAlign w:val="center"/>
          </w:tcPr>
          <w:p w:rsidR="00C83E35" w:rsidRPr="001D5775" w:rsidRDefault="004303C5" w:rsidP="00184502">
            <w:pPr>
              <w:jc w:val="center"/>
              <w:rPr>
                <w:rFonts w:eastAsia="Calibri"/>
                <w:sz w:val="28"/>
                <w:szCs w:val="28"/>
              </w:rPr>
            </w:pPr>
            <w:r w:rsidRPr="001D5775">
              <w:rPr>
                <w:rFonts w:eastAsia="Calibri"/>
                <w:sz w:val="28"/>
                <w:szCs w:val="28"/>
              </w:rPr>
              <w:t>10</w:t>
            </w:r>
          </w:p>
        </w:tc>
        <w:tc>
          <w:tcPr>
            <w:tcW w:w="2414" w:type="dxa"/>
            <w:gridSpan w:val="2"/>
            <w:shd w:val="clear" w:color="auto" w:fill="auto"/>
            <w:vAlign w:val="center"/>
          </w:tcPr>
          <w:p w:rsidR="00C83E35" w:rsidRPr="001D5775" w:rsidRDefault="00385E3D" w:rsidP="00184502">
            <w:pPr>
              <w:jc w:val="center"/>
              <w:rPr>
                <w:rFonts w:eastAsia="Calibri"/>
                <w:sz w:val="28"/>
                <w:szCs w:val="28"/>
              </w:rPr>
            </w:pPr>
            <w:r w:rsidRPr="001D5775">
              <w:rPr>
                <w:rFonts w:eastAsia="Calibri"/>
                <w:sz w:val="28"/>
                <w:szCs w:val="28"/>
              </w:rPr>
              <w:t>2</w:t>
            </w:r>
          </w:p>
        </w:tc>
      </w:tr>
      <w:tr w:rsidR="00C83E35" w:rsidRPr="00E40747" w:rsidTr="00C83E35">
        <w:trPr>
          <w:jc w:val="center"/>
        </w:trPr>
        <w:tc>
          <w:tcPr>
            <w:tcW w:w="2806" w:type="dxa"/>
            <w:shd w:val="clear" w:color="auto" w:fill="auto"/>
          </w:tcPr>
          <w:p w:rsidR="00C83E35" w:rsidRPr="001D5775" w:rsidRDefault="00C83E35" w:rsidP="00184502">
            <w:pPr>
              <w:rPr>
                <w:rFonts w:eastAsia="Calibri"/>
                <w:sz w:val="28"/>
                <w:szCs w:val="28"/>
              </w:rPr>
            </w:pPr>
            <w:r w:rsidRPr="001D5775">
              <w:rPr>
                <w:rFonts w:eastAsia="Calibri"/>
                <w:sz w:val="28"/>
                <w:szCs w:val="28"/>
              </w:rPr>
              <w:t>Практические занятия (семинары)</w:t>
            </w:r>
          </w:p>
        </w:tc>
        <w:tc>
          <w:tcPr>
            <w:tcW w:w="2409" w:type="dxa"/>
            <w:shd w:val="clear" w:color="auto" w:fill="auto"/>
            <w:vAlign w:val="center"/>
          </w:tcPr>
          <w:p w:rsidR="00C83E35" w:rsidRPr="001D5775" w:rsidRDefault="00C83E35" w:rsidP="004303C5">
            <w:pPr>
              <w:jc w:val="center"/>
              <w:rPr>
                <w:rFonts w:eastAsia="Calibri"/>
                <w:sz w:val="28"/>
                <w:szCs w:val="28"/>
              </w:rPr>
            </w:pPr>
            <w:r w:rsidRPr="001D5775">
              <w:rPr>
                <w:rFonts w:eastAsia="Calibri"/>
                <w:sz w:val="28"/>
                <w:szCs w:val="28"/>
              </w:rPr>
              <w:t>1</w:t>
            </w:r>
            <w:r w:rsidR="004303C5" w:rsidRPr="001D5775">
              <w:rPr>
                <w:rFonts w:eastAsia="Calibri"/>
                <w:sz w:val="28"/>
                <w:szCs w:val="28"/>
              </w:rPr>
              <w:t>2</w:t>
            </w:r>
          </w:p>
        </w:tc>
        <w:tc>
          <w:tcPr>
            <w:tcW w:w="2414" w:type="dxa"/>
            <w:gridSpan w:val="2"/>
            <w:shd w:val="clear" w:color="auto" w:fill="auto"/>
            <w:vAlign w:val="center"/>
          </w:tcPr>
          <w:p w:rsidR="00C83E35" w:rsidRPr="001D5775" w:rsidRDefault="00655968" w:rsidP="00184502">
            <w:pPr>
              <w:jc w:val="center"/>
              <w:rPr>
                <w:rFonts w:eastAsia="Calibri"/>
                <w:color w:val="000000"/>
                <w:sz w:val="28"/>
                <w:szCs w:val="28"/>
              </w:rPr>
            </w:pPr>
            <w:r w:rsidRPr="001D5775">
              <w:rPr>
                <w:rFonts w:eastAsia="Calibri"/>
                <w:color w:val="000000"/>
                <w:sz w:val="28"/>
                <w:szCs w:val="28"/>
              </w:rPr>
              <w:t>6</w:t>
            </w:r>
          </w:p>
        </w:tc>
      </w:tr>
      <w:tr w:rsidR="00C83E35" w:rsidRPr="00E40747" w:rsidTr="00C83E35">
        <w:trPr>
          <w:jc w:val="center"/>
        </w:trPr>
        <w:tc>
          <w:tcPr>
            <w:tcW w:w="2806" w:type="dxa"/>
            <w:shd w:val="clear" w:color="auto" w:fill="auto"/>
          </w:tcPr>
          <w:p w:rsidR="00C83E35" w:rsidRPr="001D5775" w:rsidRDefault="00C83E35" w:rsidP="00184502">
            <w:pPr>
              <w:rPr>
                <w:rFonts w:eastAsia="Calibri"/>
                <w:sz w:val="28"/>
                <w:szCs w:val="28"/>
              </w:rPr>
            </w:pPr>
            <w:r w:rsidRPr="001D5775">
              <w:rPr>
                <w:rFonts w:eastAsia="Calibri"/>
                <w:sz w:val="28"/>
                <w:szCs w:val="28"/>
              </w:rPr>
              <w:t>Самостоятельная работа</w:t>
            </w:r>
          </w:p>
        </w:tc>
        <w:tc>
          <w:tcPr>
            <w:tcW w:w="2409" w:type="dxa"/>
            <w:shd w:val="clear" w:color="auto" w:fill="auto"/>
            <w:vAlign w:val="center"/>
          </w:tcPr>
          <w:p w:rsidR="00C83E35" w:rsidRPr="001D5775" w:rsidRDefault="00C83E35" w:rsidP="00184502">
            <w:pPr>
              <w:jc w:val="center"/>
              <w:rPr>
                <w:rFonts w:eastAsia="Calibri"/>
                <w:sz w:val="28"/>
                <w:szCs w:val="28"/>
              </w:rPr>
            </w:pPr>
            <w:r w:rsidRPr="001D5775">
              <w:rPr>
                <w:rFonts w:eastAsia="Calibri"/>
                <w:sz w:val="28"/>
                <w:szCs w:val="28"/>
              </w:rPr>
              <w:t>50</w:t>
            </w:r>
          </w:p>
        </w:tc>
        <w:tc>
          <w:tcPr>
            <w:tcW w:w="2414" w:type="dxa"/>
            <w:gridSpan w:val="2"/>
            <w:shd w:val="clear" w:color="auto" w:fill="auto"/>
            <w:vAlign w:val="center"/>
          </w:tcPr>
          <w:p w:rsidR="00C83E35" w:rsidRPr="001D5775" w:rsidRDefault="00A47D21" w:rsidP="00385E3D">
            <w:pPr>
              <w:jc w:val="center"/>
              <w:rPr>
                <w:rFonts w:eastAsia="Calibri"/>
                <w:color w:val="000000"/>
                <w:sz w:val="28"/>
                <w:szCs w:val="28"/>
              </w:rPr>
            </w:pPr>
            <w:r w:rsidRPr="001D5775">
              <w:rPr>
                <w:rFonts w:eastAsia="Calibri"/>
                <w:color w:val="000000"/>
                <w:sz w:val="28"/>
                <w:szCs w:val="28"/>
              </w:rPr>
              <w:t>6</w:t>
            </w:r>
            <w:r w:rsidR="00385E3D" w:rsidRPr="001D5775">
              <w:rPr>
                <w:rFonts w:eastAsia="Calibri"/>
                <w:color w:val="000000"/>
                <w:sz w:val="28"/>
                <w:szCs w:val="28"/>
              </w:rPr>
              <w:t>4</w:t>
            </w:r>
          </w:p>
        </w:tc>
      </w:tr>
      <w:tr w:rsidR="001D5775" w:rsidRPr="004911DD" w:rsidTr="001D5775">
        <w:trPr>
          <w:trHeight w:val="168"/>
          <w:jc w:val="center"/>
        </w:trPr>
        <w:tc>
          <w:tcPr>
            <w:tcW w:w="7629" w:type="dxa"/>
            <w:gridSpan w:val="4"/>
            <w:shd w:val="clear" w:color="auto" w:fill="auto"/>
          </w:tcPr>
          <w:p w:rsidR="001D5775" w:rsidRPr="001D5775" w:rsidRDefault="001D5775" w:rsidP="001D5775">
            <w:pPr>
              <w:tabs>
                <w:tab w:val="left" w:pos="546"/>
                <w:tab w:val="center" w:pos="3706"/>
              </w:tabs>
              <w:spacing w:after="200"/>
              <w:rPr>
                <w:rFonts w:eastAsia="Calibri"/>
                <w:sz w:val="28"/>
                <w:szCs w:val="28"/>
              </w:rPr>
            </w:pPr>
            <w:r>
              <w:rPr>
                <w:rFonts w:eastAsia="Calibri"/>
                <w:sz w:val="28"/>
                <w:szCs w:val="28"/>
              </w:rPr>
              <w:tab/>
            </w:r>
            <w:r>
              <w:rPr>
                <w:rFonts w:eastAsia="Calibri"/>
                <w:sz w:val="28"/>
                <w:szCs w:val="28"/>
              </w:rPr>
              <w:tab/>
              <w:t>Обоснование времени на внеаудиторную работу</w:t>
            </w:r>
          </w:p>
        </w:tc>
      </w:tr>
      <w:tr w:rsidR="001D5775" w:rsidRPr="004911DD" w:rsidTr="001D5775">
        <w:trPr>
          <w:trHeight w:val="168"/>
          <w:jc w:val="center"/>
        </w:trPr>
        <w:tc>
          <w:tcPr>
            <w:tcW w:w="2806" w:type="dxa"/>
            <w:shd w:val="clear" w:color="auto" w:fill="auto"/>
          </w:tcPr>
          <w:p w:rsidR="001D5775" w:rsidRPr="001D5775" w:rsidRDefault="001D5775" w:rsidP="001D5775">
            <w:pPr>
              <w:rPr>
                <w:rFonts w:eastAsia="Calibri"/>
                <w:sz w:val="28"/>
                <w:szCs w:val="28"/>
              </w:rPr>
            </w:pPr>
            <w:r w:rsidRPr="001D5775">
              <w:rPr>
                <w:rFonts w:eastAsia="Calibri"/>
                <w:sz w:val="28"/>
                <w:szCs w:val="28"/>
              </w:rPr>
              <w:t>Самостоятельная работа в форме проработки и повторения лекционного материала, материала учебников и учебных пособий, подготовка к практическим занятиям и зачету</w:t>
            </w:r>
          </w:p>
        </w:tc>
        <w:tc>
          <w:tcPr>
            <w:tcW w:w="2409" w:type="dxa"/>
            <w:shd w:val="clear" w:color="auto" w:fill="auto"/>
            <w:vAlign w:val="center"/>
          </w:tcPr>
          <w:p w:rsidR="001D5775" w:rsidRPr="001D5775" w:rsidRDefault="001D5775" w:rsidP="00184502">
            <w:pPr>
              <w:jc w:val="center"/>
              <w:rPr>
                <w:rFonts w:eastAsia="Calibri"/>
                <w:sz w:val="28"/>
                <w:szCs w:val="28"/>
              </w:rPr>
            </w:pPr>
            <w:r>
              <w:rPr>
                <w:rFonts w:eastAsia="Calibri"/>
                <w:sz w:val="28"/>
                <w:szCs w:val="28"/>
              </w:rPr>
              <w:t>23</w:t>
            </w:r>
          </w:p>
        </w:tc>
        <w:tc>
          <w:tcPr>
            <w:tcW w:w="2414" w:type="dxa"/>
            <w:gridSpan w:val="2"/>
            <w:shd w:val="clear" w:color="auto" w:fill="auto"/>
            <w:vAlign w:val="center"/>
          </w:tcPr>
          <w:p w:rsidR="001D5775" w:rsidRPr="001D5775" w:rsidRDefault="001D5775" w:rsidP="00184502">
            <w:pPr>
              <w:jc w:val="center"/>
              <w:rPr>
                <w:rFonts w:eastAsia="Calibri"/>
                <w:sz w:val="28"/>
                <w:szCs w:val="28"/>
              </w:rPr>
            </w:pPr>
            <w:r>
              <w:rPr>
                <w:rFonts w:eastAsia="Calibri"/>
                <w:sz w:val="28"/>
                <w:szCs w:val="28"/>
              </w:rPr>
              <w:t>41</w:t>
            </w:r>
          </w:p>
        </w:tc>
      </w:tr>
      <w:tr w:rsidR="001D5775" w:rsidRPr="004911DD" w:rsidTr="001D5775">
        <w:trPr>
          <w:trHeight w:val="168"/>
          <w:jc w:val="center"/>
        </w:trPr>
        <w:tc>
          <w:tcPr>
            <w:tcW w:w="2806" w:type="dxa"/>
            <w:shd w:val="clear" w:color="auto" w:fill="auto"/>
          </w:tcPr>
          <w:p w:rsidR="001D5775" w:rsidRPr="001D5775" w:rsidRDefault="001D5775" w:rsidP="00184502">
            <w:pPr>
              <w:rPr>
                <w:rFonts w:eastAsia="Calibri"/>
                <w:sz w:val="28"/>
                <w:szCs w:val="28"/>
              </w:rPr>
            </w:pPr>
            <w:r w:rsidRPr="001D5775">
              <w:rPr>
                <w:rFonts w:eastAsia="Calibri"/>
                <w:sz w:val="28"/>
                <w:szCs w:val="28"/>
              </w:rPr>
              <w:t>Самостоятельная работа в форме подготовки домашних заданий</w:t>
            </w:r>
          </w:p>
        </w:tc>
        <w:tc>
          <w:tcPr>
            <w:tcW w:w="2409" w:type="dxa"/>
            <w:shd w:val="clear" w:color="auto" w:fill="auto"/>
            <w:vAlign w:val="center"/>
          </w:tcPr>
          <w:p w:rsidR="001D5775" w:rsidRPr="001D5775" w:rsidRDefault="001D5775" w:rsidP="00184502">
            <w:pPr>
              <w:jc w:val="center"/>
              <w:rPr>
                <w:rFonts w:eastAsia="Calibri"/>
                <w:sz w:val="28"/>
                <w:szCs w:val="28"/>
              </w:rPr>
            </w:pPr>
            <w:r>
              <w:rPr>
                <w:rFonts w:eastAsia="Calibri"/>
                <w:sz w:val="28"/>
                <w:szCs w:val="28"/>
              </w:rPr>
              <w:t>27</w:t>
            </w:r>
          </w:p>
        </w:tc>
        <w:tc>
          <w:tcPr>
            <w:tcW w:w="2414" w:type="dxa"/>
            <w:gridSpan w:val="2"/>
            <w:shd w:val="clear" w:color="auto" w:fill="auto"/>
            <w:vAlign w:val="center"/>
          </w:tcPr>
          <w:p w:rsidR="001D5775" w:rsidRPr="001D5775" w:rsidRDefault="001D5775" w:rsidP="00184502">
            <w:pPr>
              <w:jc w:val="center"/>
              <w:rPr>
                <w:rFonts w:eastAsia="Calibri"/>
                <w:sz w:val="28"/>
                <w:szCs w:val="28"/>
              </w:rPr>
            </w:pPr>
            <w:r>
              <w:rPr>
                <w:rFonts w:eastAsia="Calibri"/>
                <w:sz w:val="28"/>
                <w:szCs w:val="28"/>
              </w:rPr>
              <w:t>23</w:t>
            </w:r>
          </w:p>
        </w:tc>
      </w:tr>
      <w:tr w:rsidR="001D5775" w:rsidRPr="004911DD" w:rsidTr="00C83E35">
        <w:trPr>
          <w:trHeight w:val="135"/>
          <w:jc w:val="center"/>
        </w:trPr>
        <w:tc>
          <w:tcPr>
            <w:tcW w:w="2806" w:type="dxa"/>
            <w:shd w:val="clear" w:color="auto" w:fill="auto"/>
          </w:tcPr>
          <w:p w:rsidR="001D5775" w:rsidRPr="001D5775" w:rsidRDefault="001D5775" w:rsidP="00184502">
            <w:pPr>
              <w:rPr>
                <w:rFonts w:eastAsia="Calibri"/>
                <w:sz w:val="28"/>
                <w:szCs w:val="28"/>
              </w:rPr>
            </w:pPr>
            <w:r w:rsidRPr="001D5775">
              <w:rPr>
                <w:rFonts w:eastAsia="Calibri"/>
                <w:sz w:val="28"/>
                <w:szCs w:val="28"/>
              </w:rPr>
              <w:t>Форма итогового контроля</w:t>
            </w:r>
          </w:p>
        </w:tc>
        <w:tc>
          <w:tcPr>
            <w:tcW w:w="2409" w:type="dxa"/>
            <w:shd w:val="clear" w:color="auto" w:fill="auto"/>
            <w:vAlign w:val="center"/>
          </w:tcPr>
          <w:p w:rsidR="001D5775" w:rsidRPr="001D5775" w:rsidRDefault="001D5775" w:rsidP="00184502">
            <w:pPr>
              <w:jc w:val="center"/>
              <w:rPr>
                <w:rFonts w:eastAsia="Calibri"/>
                <w:sz w:val="28"/>
                <w:szCs w:val="28"/>
              </w:rPr>
            </w:pPr>
            <w:r>
              <w:rPr>
                <w:rFonts w:eastAsia="Calibri"/>
                <w:sz w:val="28"/>
                <w:szCs w:val="28"/>
              </w:rPr>
              <w:t>Зачет</w:t>
            </w:r>
          </w:p>
        </w:tc>
        <w:tc>
          <w:tcPr>
            <w:tcW w:w="2414" w:type="dxa"/>
            <w:gridSpan w:val="2"/>
            <w:shd w:val="clear" w:color="auto" w:fill="auto"/>
            <w:vAlign w:val="center"/>
          </w:tcPr>
          <w:p w:rsidR="001D5775" w:rsidRPr="001D5775" w:rsidRDefault="001D5775" w:rsidP="00184502">
            <w:pPr>
              <w:jc w:val="center"/>
              <w:rPr>
                <w:rFonts w:eastAsia="Calibri"/>
                <w:sz w:val="28"/>
                <w:szCs w:val="28"/>
              </w:rPr>
            </w:pPr>
            <w:r>
              <w:rPr>
                <w:rFonts w:eastAsia="Calibri"/>
                <w:sz w:val="28"/>
                <w:szCs w:val="28"/>
              </w:rPr>
              <w:t>Зачет</w:t>
            </w:r>
          </w:p>
        </w:tc>
      </w:tr>
    </w:tbl>
    <w:p w:rsidR="0084404C" w:rsidRDefault="0084404C" w:rsidP="0084404C"/>
    <w:p w:rsidR="002A7981" w:rsidRDefault="002A7981" w:rsidP="0084404C"/>
    <w:p w:rsidR="002A7981" w:rsidRDefault="002A7981">
      <w:pPr>
        <w:spacing w:after="200" w:line="276" w:lineRule="auto"/>
        <w:rPr>
          <w:b/>
          <w:sz w:val="28"/>
        </w:rPr>
      </w:pPr>
      <w:r>
        <w:rPr>
          <w:b/>
          <w:sz w:val="28"/>
        </w:rPr>
        <w:br w:type="page"/>
      </w:r>
    </w:p>
    <w:p w:rsidR="000268EA" w:rsidRPr="00674AB0" w:rsidRDefault="000268EA" w:rsidP="000268EA">
      <w:pPr>
        <w:pStyle w:val="ad"/>
        <w:numPr>
          <w:ilvl w:val="0"/>
          <w:numId w:val="7"/>
        </w:numPr>
        <w:jc w:val="center"/>
        <w:rPr>
          <w:rFonts w:ascii="Times New Roman" w:hAnsi="Times New Roman" w:cs="Times New Roman"/>
          <w:b/>
          <w:sz w:val="32"/>
        </w:rPr>
      </w:pPr>
      <w:r w:rsidRPr="00674AB0">
        <w:rPr>
          <w:rFonts w:ascii="Times New Roman" w:hAnsi="Times New Roman" w:cs="Times New Roman"/>
          <w:b/>
          <w:sz w:val="32"/>
        </w:rPr>
        <w:lastRenderedPageBreak/>
        <w:t>СОДЕРЖАНИЕ ДИСЦИПЛИНЫ (МОДУЛЯ), СТРУКТУРИРОВАННОЕ ПО ТЕМАМ (РАЗДЕЛАМ) С УКАЗАНИЕМ ЧАСОВ И ВИДОВ УЧЕБНЫХ ЗАНЯТИЙ</w:t>
      </w:r>
    </w:p>
    <w:p w:rsidR="000268EA" w:rsidRPr="000268EA" w:rsidRDefault="000268EA" w:rsidP="000268EA">
      <w:pPr>
        <w:pStyle w:val="ad"/>
        <w:rPr>
          <w:rFonts w:ascii="Times New Roman" w:hAnsi="Times New Roman" w:cs="Times New Roman"/>
          <w:b/>
          <w:sz w:val="28"/>
        </w:rPr>
      </w:pPr>
    </w:p>
    <w:p w:rsidR="0084404C" w:rsidRDefault="0084404C" w:rsidP="00B658BE">
      <w:pPr>
        <w:pStyle w:val="ad"/>
        <w:numPr>
          <w:ilvl w:val="1"/>
          <w:numId w:val="7"/>
        </w:numPr>
        <w:jc w:val="center"/>
        <w:rPr>
          <w:rFonts w:ascii="Times New Roman" w:hAnsi="Times New Roman" w:cs="Times New Roman"/>
          <w:b/>
          <w:sz w:val="28"/>
        </w:rPr>
      </w:pPr>
      <w:r w:rsidRPr="000268EA">
        <w:rPr>
          <w:rFonts w:ascii="Times New Roman" w:hAnsi="Times New Roman" w:cs="Times New Roman"/>
          <w:b/>
          <w:sz w:val="28"/>
        </w:rPr>
        <w:t>Учебно-тематический план курса и распределение часов по темам занятий</w:t>
      </w:r>
    </w:p>
    <w:p w:rsidR="00101C31" w:rsidRDefault="00101C31" w:rsidP="00101C31">
      <w:pPr>
        <w:pStyle w:val="ad"/>
        <w:ind w:left="1080"/>
        <w:jc w:val="center"/>
        <w:rPr>
          <w:rFonts w:ascii="Times New Roman" w:hAnsi="Times New Roman" w:cs="Times New Roman"/>
          <w:b/>
          <w:sz w:val="28"/>
        </w:rPr>
      </w:pPr>
      <w:r>
        <w:rPr>
          <w:rFonts w:ascii="Times New Roman" w:hAnsi="Times New Roman" w:cs="Times New Roman"/>
          <w:b/>
          <w:sz w:val="28"/>
        </w:rPr>
        <w:t>Очная форма обучения</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396"/>
        <w:gridCol w:w="1818"/>
        <w:gridCol w:w="953"/>
        <w:gridCol w:w="1417"/>
        <w:gridCol w:w="1701"/>
        <w:gridCol w:w="1559"/>
      </w:tblGrid>
      <w:tr w:rsidR="008F1AE2" w:rsidRPr="00E40747" w:rsidTr="00655968">
        <w:trPr>
          <w:cantSplit/>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8F1AE2" w:rsidRPr="001D5775" w:rsidRDefault="008F1AE2" w:rsidP="00184502">
            <w:pPr>
              <w:jc w:val="center"/>
              <w:rPr>
                <w:b/>
                <w:bCs/>
              </w:rPr>
            </w:pPr>
            <w:r w:rsidRPr="001D5775">
              <w:rPr>
                <w:b/>
                <w:bCs/>
              </w:rPr>
              <w:t>№ п/п</w:t>
            </w:r>
          </w:p>
        </w:tc>
        <w:tc>
          <w:tcPr>
            <w:tcW w:w="2396" w:type="dxa"/>
            <w:vMerge w:val="restart"/>
            <w:tcBorders>
              <w:top w:val="single" w:sz="4" w:space="0" w:color="auto"/>
              <w:left w:val="single" w:sz="4" w:space="0" w:color="auto"/>
              <w:bottom w:val="single" w:sz="4" w:space="0" w:color="auto"/>
              <w:right w:val="single" w:sz="4" w:space="0" w:color="auto"/>
            </w:tcBorders>
            <w:vAlign w:val="center"/>
          </w:tcPr>
          <w:p w:rsidR="008F1AE2" w:rsidRPr="001D5775" w:rsidRDefault="008F1AE2" w:rsidP="00184502">
            <w:pPr>
              <w:jc w:val="center"/>
            </w:pPr>
            <w:r w:rsidRPr="001D5775">
              <w:rPr>
                <w:b/>
                <w:bCs/>
              </w:rPr>
              <w:t>Наименование темы</w:t>
            </w:r>
          </w:p>
        </w:tc>
        <w:tc>
          <w:tcPr>
            <w:tcW w:w="1818" w:type="dxa"/>
            <w:vMerge w:val="restart"/>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pPr>
            <w:r w:rsidRPr="001D5775">
              <w:t>Контролируемы компетенции (или их части)</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8F1AE2" w:rsidRPr="001D5775" w:rsidRDefault="008F1AE2" w:rsidP="00184502">
            <w:pPr>
              <w:jc w:val="center"/>
              <w:rPr>
                <w:b/>
                <w:bCs/>
              </w:rPr>
            </w:pPr>
            <w:r w:rsidRPr="001D5775">
              <w:rPr>
                <w:b/>
                <w:bCs/>
              </w:rPr>
              <w:t>Всего часов</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F1AE2" w:rsidRPr="001D5775" w:rsidRDefault="008F1AE2" w:rsidP="00184502">
            <w:pPr>
              <w:jc w:val="center"/>
              <w:rPr>
                <w:b/>
                <w:bCs/>
              </w:rPr>
            </w:pPr>
            <w:r w:rsidRPr="001D5775">
              <w:rPr>
                <w:b/>
                <w:bCs/>
              </w:rPr>
              <w:t>Аудиторные занятия (час.)</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F1AE2" w:rsidRPr="001D5775" w:rsidRDefault="008F1AE2" w:rsidP="00184502">
            <w:pPr>
              <w:jc w:val="center"/>
              <w:rPr>
                <w:b/>
                <w:bCs/>
              </w:rPr>
            </w:pPr>
            <w:r w:rsidRPr="001D5775">
              <w:rPr>
                <w:b/>
                <w:bCs/>
              </w:rPr>
              <w:t>Самостоят. работа</w:t>
            </w:r>
          </w:p>
        </w:tc>
      </w:tr>
      <w:tr w:rsidR="008F1AE2" w:rsidRPr="00E40747" w:rsidTr="00655968">
        <w:trPr>
          <w:cantSplit/>
        </w:trPr>
        <w:tc>
          <w:tcPr>
            <w:tcW w:w="646" w:type="dxa"/>
            <w:vMerge/>
            <w:tcBorders>
              <w:top w:val="single" w:sz="4" w:space="0" w:color="auto"/>
              <w:left w:val="single" w:sz="4" w:space="0" w:color="auto"/>
              <w:bottom w:val="single" w:sz="4" w:space="0" w:color="auto"/>
              <w:right w:val="single" w:sz="4" w:space="0" w:color="auto"/>
            </w:tcBorders>
            <w:vAlign w:val="center"/>
          </w:tcPr>
          <w:p w:rsidR="008F1AE2" w:rsidRPr="001D5775" w:rsidRDefault="008F1AE2" w:rsidP="00184502">
            <w:pPr>
              <w:jc w:val="center"/>
            </w:pPr>
          </w:p>
        </w:tc>
        <w:tc>
          <w:tcPr>
            <w:tcW w:w="2396" w:type="dxa"/>
            <w:vMerge/>
            <w:tcBorders>
              <w:top w:val="single" w:sz="4" w:space="0" w:color="auto"/>
              <w:left w:val="single" w:sz="4" w:space="0" w:color="auto"/>
              <w:bottom w:val="single" w:sz="4" w:space="0" w:color="auto"/>
              <w:right w:val="single" w:sz="4" w:space="0" w:color="auto"/>
            </w:tcBorders>
            <w:vAlign w:val="center"/>
          </w:tcPr>
          <w:p w:rsidR="008F1AE2" w:rsidRPr="001D5775" w:rsidRDefault="008F1AE2" w:rsidP="00184502">
            <w:pPr>
              <w:jc w:val="center"/>
            </w:pPr>
          </w:p>
        </w:tc>
        <w:tc>
          <w:tcPr>
            <w:tcW w:w="1818" w:type="dxa"/>
            <w:vMerge/>
            <w:tcBorders>
              <w:top w:val="single" w:sz="4" w:space="0" w:color="auto"/>
              <w:left w:val="single" w:sz="4" w:space="0" w:color="auto"/>
              <w:bottom w:val="single" w:sz="4" w:space="0" w:color="auto"/>
              <w:right w:val="single" w:sz="4" w:space="0" w:color="auto"/>
            </w:tcBorders>
            <w:vAlign w:val="center"/>
          </w:tcPr>
          <w:p w:rsidR="008F1AE2" w:rsidRPr="001D5775" w:rsidRDefault="008F1AE2" w:rsidP="00184502">
            <w:pPr>
              <w:jc w:val="center"/>
            </w:pPr>
          </w:p>
        </w:tc>
        <w:tc>
          <w:tcPr>
            <w:tcW w:w="953" w:type="dxa"/>
            <w:vMerge/>
            <w:tcBorders>
              <w:top w:val="single" w:sz="4" w:space="0" w:color="auto"/>
              <w:left w:val="single" w:sz="4" w:space="0" w:color="auto"/>
              <w:bottom w:val="single" w:sz="4" w:space="0" w:color="auto"/>
              <w:right w:val="single" w:sz="4" w:space="0" w:color="auto"/>
            </w:tcBorders>
            <w:vAlign w:val="center"/>
          </w:tcPr>
          <w:p w:rsidR="008F1AE2" w:rsidRPr="001D5775" w:rsidRDefault="008F1AE2" w:rsidP="00184502">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184502">
            <w:pPr>
              <w:jc w:val="center"/>
              <w:rPr>
                <w:b/>
                <w:bCs/>
              </w:rPr>
            </w:pPr>
            <w:r w:rsidRPr="001D5775">
              <w:rPr>
                <w:b/>
                <w:bCs/>
              </w:rPr>
              <w:t>Лекции</w:t>
            </w:r>
          </w:p>
        </w:tc>
        <w:tc>
          <w:tcPr>
            <w:tcW w:w="1701"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184502">
            <w:pPr>
              <w:jc w:val="center"/>
              <w:rPr>
                <w:b/>
                <w:bCs/>
              </w:rPr>
            </w:pPr>
            <w:r w:rsidRPr="001D5775">
              <w:rPr>
                <w:b/>
                <w:bCs/>
              </w:rPr>
              <w:t>Практическ.</w:t>
            </w:r>
          </w:p>
        </w:tc>
        <w:tc>
          <w:tcPr>
            <w:tcW w:w="1559" w:type="dxa"/>
            <w:vMerge/>
            <w:tcBorders>
              <w:top w:val="single" w:sz="4" w:space="0" w:color="auto"/>
              <w:left w:val="single" w:sz="4" w:space="0" w:color="auto"/>
              <w:bottom w:val="single" w:sz="4" w:space="0" w:color="auto"/>
              <w:right w:val="single" w:sz="4" w:space="0" w:color="auto"/>
            </w:tcBorders>
            <w:vAlign w:val="center"/>
          </w:tcPr>
          <w:p w:rsidR="008F1AE2" w:rsidRPr="001D5775" w:rsidRDefault="008F1AE2" w:rsidP="00184502">
            <w:pPr>
              <w:jc w:val="center"/>
              <w:rPr>
                <w:sz w:val="28"/>
                <w:szCs w:val="28"/>
              </w:rPr>
            </w:pPr>
          </w:p>
        </w:tc>
      </w:tr>
      <w:tr w:rsidR="008F1AE2" w:rsidRPr="00E40747" w:rsidTr="00E40747">
        <w:tc>
          <w:tcPr>
            <w:tcW w:w="646"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184502">
            <w:pPr>
              <w:jc w:val="center"/>
              <w:rPr>
                <w:sz w:val="28"/>
                <w:szCs w:val="28"/>
              </w:rPr>
            </w:pPr>
            <w:r w:rsidRPr="001D5775">
              <w:rPr>
                <w:sz w:val="28"/>
                <w:szCs w:val="28"/>
              </w:rPr>
              <w:t>1.</w:t>
            </w:r>
          </w:p>
        </w:tc>
        <w:tc>
          <w:tcPr>
            <w:tcW w:w="2396"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184502">
            <w:r w:rsidRPr="001D5775">
              <w:t>Введение в интеллектуальную</w:t>
            </w:r>
          </w:p>
          <w:p w:rsidR="008F1AE2" w:rsidRPr="001D5775" w:rsidRDefault="008F1AE2" w:rsidP="008F1AE2">
            <w:r w:rsidRPr="001D5775">
              <w:t>собственность. Профессиональная деятельность</w:t>
            </w:r>
            <w:r w:rsidRPr="001D5775">
              <w:rPr>
                <w:lang w:eastAsia="en-US"/>
              </w:rPr>
              <w:t xml:space="preserve"> </w:t>
            </w:r>
            <w:r w:rsidR="00821768">
              <w:rPr>
                <w:lang w:eastAsia="en-US"/>
              </w:rPr>
              <w:t xml:space="preserve"> </w:t>
            </w:r>
            <w:r w:rsidR="00821768">
              <w:t xml:space="preserve">(интерактивная форма)*   </w:t>
            </w:r>
            <w:r w:rsidR="00821768" w:rsidRPr="00EF4A50">
              <w:rPr>
                <w:sz w:val="28"/>
                <w:lang w:eastAsia="en-US"/>
              </w:rPr>
              <w:t xml:space="preserve"> </w:t>
            </w:r>
          </w:p>
        </w:tc>
        <w:tc>
          <w:tcPr>
            <w:tcW w:w="1818"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after="200" w:line="276" w:lineRule="auto"/>
              <w:jc w:val="center"/>
            </w:pPr>
            <w:r w:rsidRPr="001D5775">
              <w:rPr>
                <w:lang w:eastAsia="en-US"/>
              </w:rPr>
              <w:t>ОК-2, ОК-3,  ОК-7</w:t>
            </w:r>
          </w:p>
        </w:tc>
        <w:tc>
          <w:tcPr>
            <w:tcW w:w="953"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8</w:t>
            </w:r>
          </w:p>
        </w:tc>
        <w:tc>
          <w:tcPr>
            <w:tcW w:w="1417"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2</w:t>
            </w:r>
            <w:r w:rsidR="00821768">
              <w:t>*</w:t>
            </w:r>
          </w:p>
        </w:tc>
        <w:tc>
          <w:tcPr>
            <w:tcW w:w="1701"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w:t>
            </w:r>
          </w:p>
        </w:tc>
        <w:tc>
          <w:tcPr>
            <w:tcW w:w="1559"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6</w:t>
            </w:r>
          </w:p>
        </w:tc>
      </w:tr>
      <w:tr w:rsidR="008F1AE2" w:rsidRPr="00E40747" w:rsidTr="00E40747">
        <w:tc>
          <w:tcPr>
            <w:tcW w:w="646"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184502">
            <w:pPr>
              <w:jc w:val="center"/>
              <w:rPr>
                <w:sz w:val="28"/>
                <w:szCs w:val="28"/>
              </w:rPr>
            </w:pPr>
            <w:r w:rsidRPr="001D5775">
              <w:rPr>
                <w:sz w:val="28"/>
                <w:szCs w:val="28"/>
              </w:rPr>
              <w:t>2.</w:t>
            </w:r>
          </w:p>
        </w:tc>
        <w:tc>
          <w:tcPr>
            <w:tcW w:w="2396"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jc w:val="both"/>
            </w:pPr>
            <w:r w:rsidRPr="001D5775">
              <w:t>Понятия «интеллектуальная собственность» и «объекты интеллектуальной собственности». Основные институты интеллектуальной собственности</w:t>
            </w:r>
            <w:r w:rsidRPr="001D5775">
              <w:rPr>
                <w:lang w:eastAsia="en-US"/>
              </w:rPr>
              <w:t xml:space="preserve"> </w:t>
            </w:r>
          </w:p>
        </w:tc>
        <w:tc>
          <w:tcPr>
            <w:tcW w:w="1818" w:type="dxa"/>
            <w:tcBorders>
              <w:top w:val="single" w:sz="4" w:space="0" w:color="auto"/>
              <w:left w:val="single" w:sz="4" w:space="0" w:color="auto"/>
              <w:bottom w:val="single" w:sz="4" w:space="0" w:color="auto"/>
              <w:right w:val="single" w:sz="4" w:space="0" w:color="auto"/>
            </w:tcBorders>
          </w:tcPr>
          <w:p w:rsidR="008F1AE2" w:rsidRPr="001D5775" w:rsidRDefault="008F1AE2" w:rsidP="00655968">
            <w:pPr>
              <w:jc w:val="center"/>
            </w:pPr>
            <w:r w:rsidRPr="001D5775">
              <w:rPr>
                <w:lang w:eastAsia="en-US"/>
              </w:rPr>
              <w:t>ОК-3</w:t>
            </w:r>
          </w:p>
        </w:tc>
        <w:tc>
          <w:tcPr>
            <w:tcW w:w="953" w:type="dxa"/>
            <w:tcBorders>
              <w:top w:val="single" w:sz="4" w:space="0" w:color="auto"/>
              <w:left w:val="single" w:sz="4" w:space="0" w:color="auto"/>
              <w:bottom w:val="single" w:sz="4" w:space="0" w:color="auto"/>
              <w:right w:val="single" w:sz="4" w:space="0" w:color="auto"/>
            </w:tcBorders>
            <w:vAlign w:val="center"/>
          </w:tcPr>
          <w:p w:rsidR="008F1AE2" w:rsidRPr="001D5775" w:rsidRDefault="00E40747" w:rsidP="00E40747">
            <w:pPr>
              <w:spacing w:line="276" w:lineRule="auto"/>
              <w:jc w:val="center"/>
            </w:pPr>
            <w:r w:rsidRPr="001D5775">
              <w:t>12</w:t>
            </w:r>
          </w:p>
        </w:tc>
        <w:tc>
          <w:tcPr>
            <w:tcW w:w="1417"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2</w:t>
            </w:r>
          </w:p>
        </w:tc>
        <w:tc>
          <w:tcPr>
            <w:tcW w:w="1701"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2</w:t>
            </w:r>
          </w:p>
        </w:tc>
        <w:tc>
          <w:tcPr>
            <w:tcW w:w="1559"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8</w:t>
            </w:r>
          </w:p>
        </w:tc>
      </w:tr>
      <w:tr w:rsidR="008F1AE2" w:rsidRPr="00E40747" w:rsidTr="00E40747">
        <w:tc>
          <w:tcPr>
            <w:tcW w:w="646"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184502">
            <w:pPr>
              <w:jc w:val="center"/>
              <w:rPr>
                <w:sz w:val="28"/>
                <w:szCs w:val="28"/>
              </w:rPr>
            </w:pPr>
            <w:r w:rsidRPr="001D5775">
              <w:rPr>
                <w:sz w:val="28"/>
                <w:szCs w:val="28"/>
              </w:rPr>
              <w:t>3.</w:t>
            </w:r>
          </w:p>
        </w:tc>
        <w:tc>
          <w:tcPr>
            <w:tcW w:w="2396"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pStyle w:val="a3"/>
              <w:ind w:right="72"/>
              <w:jc w:val="both"/>
              <w:rPr>
                <w:b/>
              </w:rPr>
            </w:pPr>
            <w:r w:rsidRPr="001D5775">
              <w:rPr>
                <w:bCs/>
              </w:rPr>
              <w:t>Правовая охрана объектов интеллектуальной собственности</w:t>
            </w:r>
            <w:r w:rsidRPr="001D5775">
              <w:rPr>
                <w:lang w:eastAsia="en-US"/>
              </w:rPr>
              <w:t xml:space="preserve"> </w:t>
            </w:r>
            <w:r w:rsidR="00821768">
              <w:t xml:space="preserve">(интерактивная форма)*   </w:t>
            </w:r>
            <w:r w:rsidR="00821768" w:rsidRPr="00EF4A50">
              <w:rPr>
                <w:sz w:val="28"/>
                <w:lang w:eastAsia="en-US"/>
              </w:rPr>
              <w:t xml:space="preserve"> </w:t>
            </w:r>
          </w:p>
        </w:tc>
        <w:tc>
          <w:tcPr>
            <w:tcW w:w="1818" w:type="dxa"/>
            <w:tcBorders>
              <w:top w:val="single" w:sz="4" w:space="0" w:color="auto"/>
              <w:left w:val="single" w:sz="4" w:space="0" w:color="auto"/>
              <w:bottom w:val="single" w:sz="4" w:space="0" w:color="auto"/>
              <w:right w:val="single" w:sz="4" w:space="0" w:color="auto"/>
            </w:tcBorders>
          </w:tcPr>
          <w:p w:rsidR="008F1AE2" w:rsidRPr="001D5775" w:rsidRDefault="008F1AE2" w:rsidP="00655968">
            <w:pPr>
              <w:pStyle w:val="a3"/>
              <w:ind w:right="72"/>
              <w:jc w:val="center"/>
              <w:rPr>
                <w:b/>
              </w:rPr>
            </w:pPr>
            <w:r w:rsidRPr="001D5775">
              <w:rPr>
                <w:lang w:eastAsia="en-US"/>
              </w:rPr>
              <w:t>ОК-2, ПК-5, ПК-15</w:t>
            </w:r>
          </w:p>
        </w:tc>
        <w:tc>
          <w:tcPr>
            <w:tcW w:w="953" w:type="dxa"/>
            <w:tcBorders>
              <w:top w:val="single" w:sz="4" w:space="0" w:color="auto"/>
              <w:left w:val="single" w:sz="4" w:space="0" w:color="auto"/>
              <w:bottom w:val="single" w:sz="4" w:space="0" w:color="auto"/>
              <w:right w:val="single" w:sz="4" w:space="0" w:color="auto"/>
            </w:tcBorders>
            <w:vAlign w:val="center"/>
          </w:tcPr>
          <w:p w:rsidR="008F1AE2" w:rsidRPr="001D5775" w:rsidRDefault="00E40747" w:rsidP="00E40747">
            <w:pPr>
              <w:spacing w:line="276" w:lineRule="auto"/>
              <w:jc w:val="center"/>
            </w:pPr>
            <w:r w:rsidRPr="001D5775">
              <w:t>12</w:t>
            </w:r>
          </w:p>
        </w:tc>
        <w:tc>
          <w:tcPr>
            <w:tcW w:w="1417"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2</w:t>
            </w:r>
            <w:r w:rsidR="00821768">
              <w:t>*</w:t>
            </w:r>
          </w:p>
        </w:tc>
        <w:tc>
          <w:tcPr>
            <w:tcW w:w="1701"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2</w:t>
            </w:r>
            <w:r w:rsidR="00821768">
              <w:t>*</w:t>
            </w:r>
          </w:p>
        </w:tc>
        <w:tc>
          <w:tcPr>
            <w:tcW w:w="1559"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8</w:t>
            </w:r>
          </w:p>
        </w:tc>
      </w:tr>
      <w:tr w:rsidR="008F1AE2" w:rsidRPr="00E40747" w:rsidTr="00E40747">
        <w:tc>
          <w:tcPr>
            <w:tcW w:w="646"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184502">
            <w:pPr>
              <w:jc w:val="center"/>
              <w:rPr>
                <w:sz w:val="28"/>
                <w:szCs w:val="28"/>
              </w:rPr>
            </w:pPr>
            <w:r w:rsidRPr="001D5775">
              <w:rPr>
                <w:sz w:val="28"/>
                <w:szCs w:val="28"/>
              </w:rPr>
              <w:t>4.</w:t>
            </w:r>
          </w:p>
        </w:tc>
        <w:tc>
          <w:tcPr>
            <w:tcW w:w="2396" w:type="dxa"/>
            <w:tcBorders>
              <w:top w:val="single" w:sz="4" w:space="0" w:color="auto"/>
              <w:left w:val="single" w:sz="4" w:space="0" w:color="auto"/>
              <w:bottom w:val="single" w:sz="4" w:space="0" w:color="auto"/>
              <w:right w:val="single" w:sz="4" w:space="0" w:color="auto"/>
            </w:tcBorders>
          </w:tcPr>
          <w:p w:rsidR="008F1AE2" w:rsidRPr="001D5775" w:rsidRDefault="008F1AE2" w:rsidP="00E40747">
            <w:pPr>
              <w:pStyle w:val="a3"/>
              <w:rPr>
                <w:b/>
              </w:rPr>
            </w:pPr>
            <w:r w:rsidRPr="001D5775">
              <w:t>Состояние российского рынка</w:t>
            </w:r>
            <w:r w:rsidR="00E40747" w:rsidRPr="001D5775">
              <w:t xml:space="preserve"> </w:t>
            </w:r>
            <w:r w:rsidRPr="001D5775">
              <w:t xml:space="preserve">объектов интеллектуальной собственности     </w:t>
            </w:r>
          </w:p>
        </w:tc>
        <w:tc>
          <w:tcPr>
            <w:tcW w:w="1818" w:type="dxa"/>
            <w:tcBorders>
              <w:top w:val="single" w:sz="4" w:space="0" w:color="auto"/>
              <w:left w:val="single" w:sz="4" w:space="0" w:color="auto"/>
              <w:bottom w:val="single" w:sz="4" w:space="0" w:color="auto"/>
              <w:right w:val="single" w:sz="4" w:space="0" w:color="auto"/>
            </w:tcBorders>
          </w:tcPr>
          <w:p w:rsidR="008F1AE2" w:rsidRPr="001D5775" w:rsidRDefault="008F1AE2" w:rsidP="00E40747">
            <w:pPr>
              <w:spacing w:after="200" w:line="276" w:lineRule="auto"/>
              <w:jc w:val="center"/>
              <w:rPr>
                <w:b/>
              </w:rPr>
            </w:pPr>
            <w:r w:rsidRPr="001D5775">
              <w:rPr>
                <w:lang w:eastAsia="en-US"/>
              </w:rPr>
              <w:t>ОК-2, ОК-7, ПК-5</w:t>
            </w:r>
          </w:p>
        </w:tc>
        <w:tc>
          <w:tcPr>
            <w:tcW w:w="953"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10</w:t>
            </w:r>
          </w:p>
        </w:tc>
        <w:tc>
          <w:tcPr>
            <w:tcW w:w="1417"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2</w:t>
            </w:r>
          </w:p>
        </w:tc>
        <w:tc>
          <w:tcPr>
            <w:tcW w:w="1701"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2</w:t>
            </w:r>
          </w:p>
        </w:tc>
        <w:tc>
          <w:tcPr>
            <w:tcW w:w="1559"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6</w:t>
            </w:r>
          </w:p>
        </w:tc>
      </w:tr>
      <w:tr w:rsidR="008F1AE2" w:rsidRPr="00E40747" w:rsidTr="00E40747">
        <w:tc>
          <w:tcPr>
            <w:tcW w:w="646"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184502">
            <w:pPr>
              <w:jc w:val="center"/>
              <w:rPr>
                <w:sz w:val="28"/>
                <w:szCs w:val="28"/>
              </w:rPr>
            </w:pPr>
            <w:r w:rsidRPr="001D5775">
              <w:rPr>
                <w:sz w:val="28"/>
                <w:szCs w:val="28"/>
              </w:rPr>
              <w:t>5.</w:t>
            </w:r>
          </w:p>
        </w:tc>
        <w:tc>
          <w:tcPr>
            <w:tcW w:w="2396"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pStyle w:val="a3"/>
              <w:jc w:val="both"/>
            </w:pPr>
            <w:r w:rsidRPr="001D5775">
              <w:t>Нематериальные активы предприятий и их роль в развитии рыночной экономики</w:t>
            </w:r>
            <w:r w:rsidRPr="001D5775">
              <w:rPr>
                <w:lang w:eastAsia="en-US"/>
              </w:rPr>
              <w:t xml:space="preserve"> </w:t>
            </w:r>
            <w:r w:rsidR="00821768">
              <w:t xml:space="preserve">(интерактивная форма)*   </w:t>
            </w:r>
            <w:r w:rsidR="00821768" w:rsidRPr="00EF4A50">
              <w:rPr>
                <w:sz w:val="28"/>
                <w:lang w:eastAsia="en-US"/>
              </w:rPr>
              <w:t xml:space="preserve"> </w:t>
            </w:r>
          </w:p>
        </w:tc>
        <w:tc>
          <w:tcPr>
            <w:tcW w:w="1818" w:type="dxa"/>
            <w:tcBorders>
              <w:top w:val="single" w:sz="4" w:space="0" w:color="auto"/>
              <w:left w:val="single" w:sz="4" w:space="0" w:color="auto"/>
              <w:bottom w:val="single" w:sz="4" w:space="0" w:color="auto"/>
              <w:right w:val="single" w:sz="4" w:space="0" w:color="auto"/>
            </w:tcBorders>
          </w:tcPr>
          <w:p w:rsidR="008F1AE2" w:rsidRPr="001D5775" w:rsidRDefault="008F1AE2" w:rsidP="00655968">
            <w:pPr>
              <w:pStyle w:val="a3"/>
              <w:jc w:val="center"/>
            </w:pPr>
            <w:r w:rsidRPr="001D5775">
              <w:rPr>
                <w:lang w:eastAsia="en-US"/>
              </w:rPr>
              <w:t>ОК-2, ПК-5, ПК-15</w:t>
            </w:r>
          </w:p>
        </w:tc>
        <w:tc>
          <w:tcPr>
            <w:tcW w:w="953"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10</w:t>
            </w:r>
          </w:p>
        </w:tc>
        <w:tc>
          <w:tcPr>
            <w:tcW w:w="1417" w:type="dxa"/>
            <w:tcBorders>
              <w:top w:val="single" w:sz="4" w:space="0" w:color="auto"/>
              <w:left w:val="single" w:sz="4" w:space="0" w:color="auto"/>
              <w:bottom w:val="single" w:sz="4" w:space="0" w:color="auto"/>
              <w:right w:val="single" w:sz="4" w:space="0" w:color="auto"/>
            </w:tcBorders>
            <w:vAlign w:val="center"/>
          </w:tcPr>
          <w:p w:rsidR="008F1AE2" w:rsidRPr="001D5775" w:rsidRDefault="00655968" w:rsidP="00E40747">
            <w:pPr>
              <w:spacing w:line="276" w:lineRule="auto"/>
              <w:jc w:val="center"/>
            </w:pPr>
            <w:r w:rsidRPr="001D5775">
              <w:t>2</w:t>
            </w:r>
            <w:r w:rsidR="00821768">
              <w:t>*</w:t>
            </w:r>
          </w:p>
        </w:tc>
        <w:tc>
          <w:tcPr>
            <w:tcW w:w="1701"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2</w:t>
            </w:r>
            <w:r w:rsidR="00821768">
              <w:t>*</w:t>
            </w:r>
          </w:p>
        </w:tc>
        <w:tc>
          <w:tcPr>
            <w:tcW w:w="1559"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8</w:t>
            </w:r>
          </w:p>
        </w:tc>
      </w:tr>
      <w:tr w:rsidR="008F1AE2" w:rsidRPr="00E40747" w:rsidTr="00E40747">
        <w:tc>
          <w:tcPr>
            <w:tcW w:w="646"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184502">
            <w:pPr>
              <w:jc w:val="center"/>
              <w:rPr>
                <w:sz w:val="28"/>
                <w:szCs w:val="28"/>
              </w:rPr>
            </w:pPr>
            <w:r w:rsidRPr="001D5775">
              <w:rPr>
                <w:sz w:val="28"/>
                <w:szCs w:val="28"/>
              </w:rPr>
              <w:t>6.</w:t>
            </w:r>
          </w:p>
        </w:tc>
        <w:tc>
          <w:tcPr>
            <w:tcW w:w="2396"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pStyle w:val="a3"/>
              <w:jc w:val="both"/>
            </w:pPr>
            <w:r w:rsidRPr="001D5775">
              <w:t xml:space="preserve">Государственное регулирование  </w:t>
            </w:r>
            <w:r w:rsidRPr="001D5775">
              <w:lastRenderedPageBreak/>
              <w:t>процесса коммерциализации</w:t>
            </w:r>
            <w:r w:rsidRPr="001D5775">
              <w:rPr>
                <w:lang w:eastAsia="en-US"/>
              </w:rPr>
              <w:t xml:space="preserve"> </w:t>
            </w:r>
          </w:p>
        </w:tc>
        <w:tc>
          <w:tcPr>
            <w:tcW w:w="1818" w:type="dxa"/>
            <w:tcBorders>
              <w:top w:val="single" w:sz="4" w:space="0" w:color="auto"/>
              <w:left w:val="single" w:sz="4" w:space="0" w:color="auto"/>
              <w:bottom w:val="single" w:sz="4" w:space="0" w:color="auto"/>
              <w:right w:val="single" w:sz="4" w:space="0" w:color="auto"/>
            </w:tcBorders>
          </w:tcPr>
          <w:p w:rsidR="008F1AE2" w:rsidRPr="001D5775" w:rsidRDefault="00821768" w:rsidP="00655968">
            <w:pPr>
              <w:pStyle w:val="a3"/>
              <w:jc w:val="center"/>
            </w:pPr>
            <w:r>
              <w:rPr>
                <w:lang w:eastAsia="en-US"/>
              </w:rPr>
              <w:lastRenderedPageBreak/>
              <w:t xml:space="preserve">ОК-2, </w:t>
            </w:r>
            <w:r w:rsidR="008F1AE2" w:rsidRPr="001D5775">
              <w:rPr>
                <w:lang w:eastAsia="en-US"/>
              </w:rPr>
              <w:t>ПК-5, ПК-15</w:t>
            </w:r>
          </w:p>
        </w:tc>
        <w:tc>
          <w:tcPr>
            <w:tcW w:w="953" w:type="dxa"/>
            <w:tcBorders>
              <w:top w:val="single" w:sz="4" w:space="0" w:color="auto"/>
              <w:left w:val="single" w:sz="4" w:space="0" w:color="auto"/>
              <w:bottom w:val="single" w:sz="4" w:space="0" w:color="auto"/>
              <w:right w:val="single" w:sz="4" w:space="0" w:color="auto"/>
            </w:tcBorders>
            <w:vAlign w:val="center"/>
          </w:tcPr>
          <w:p w:rsidR="008F1AE2" w:rsidRPr="001D5775" w:rsidRDefault="00E40747" w:rsidP="00E40747">
            <w:pPr>
              <w:spacing w:line="276" w:lineRule="auto"/>
              <w:jc w:val="center"/>
            </w:pPr>
            <w:r w:rsidRPr="001D5775">
              <w:t>8</w:t>
            </w:r>
          </w:p>
        </w:tc>
        <w:tc>
          <w:tcPr>
            <w:tcW w:w="1417"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w:t>
            </w:r>
          </w:p>
        </w:tc>
        <w:tc>
          <w:tcPr>
            <w:tcW w:w="1701" w:type="dxa"/>
            <w:tcBorders>
              <w:top w:val="single" w:sz="4" w:space="0" w:color="auto"/>
              <w:left w:val="single" w:sz="4" w:space="0" w:color="auto"/>
              <w:bottom w:val="single" w:sz="4" w:space="0" w:color="auto"/>
              <w:right w:val="single" w:sz="4" w:space="0" w:color="auto"/>
            </w:tcBorders>
            <w:vAlign w:val="center"/>
          </w:tcPr>
          <w:p w:rsidR="008F1AE2" w:rsidRPr="001D5775" w:rsidRDefault="00655968" w:rsidP="00E40747">
            <w:pPr>
              <w:spacing w:line="276" w:lineRule="auto"/>
              <w:jc w:val="center"/>
            </w:pPr>
            <w:r w:rsidRPr="001D5775">
              <w:t>2</w:t>
            </w:r>
          </w:p>
        </w:tc>
        <w:tc>
          <w:tcPr>
            <w:tcW w:w="1559"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6</w:t>
            </w:r>
          </w:p>
        </w:tc>
      </w:tr>
      <w:tr w:rsidR="008F1AE2" w:rsidRPr="00E40747" w:rsidTr="00821768">
        <w:tc>
          <w:tcPr>
            <w:tcW w:w="646"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184502">
            <w:pPr>
              <w:jc w:val="center"/>
              <w:rPr>
                <w:sz w:val="28"/>
                <w:szCs w:val="28"/>
              </w:rPr>
            </w:pPr>
            <w:r w:rsidRPr="001D5775">
              <w:rPr>
                <w:sz w:val="28"/>
                <w:szCs w:val="28"/>
              </w:rPr>
              <w:lastRenderedPageBreak/>
              <w:t>7.</w:t>
            </w:r>
          </w:p>
        </w:tc>
        <w:tc>
          <w:tcPr>
            <w:tcW w:w="2396"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pStyle w:val="a3"/>
              <w:jc w:val="both"/>
            </w:pPr>
            <w:r w:rsidRPr="001D5775">
              <w:rPr>
                <w:bCs/>
              </w:rPr>
              <w:t>Формирование   инфраструктуры коммерциализации  технологий</w:t>
            </w:r>
            <w:r w:rsidRPr="001D5775">
              <w:rPr>
                <w:lang w:eastAsia="en-US"/>
              </w:rPr>
              <w:t xml:space="preserve"> </w:t>
            </w:r>
            <w:r w:rsidR="00821768">
              <w:t xml:space="preserve">(интерактивная форма)*   </w:t>
            </w:r>
            <w:r w:rsidR="00821768" w:rsidRPr="00EF4A50">
              <w:rPr>
                <w:sz w:val="28"/>
                <w:lang w:eastAsia="en-US"/>
              </w:rPr>
              <w:t xml:space="preserve"> </w:t>
            </w:r>
          </w:p>
        </w:tc>
        <w:tc>
          <w:tcPr>
            <w:tcW w:w="1818"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21768">
            <w:pPr>
              <w:spacing w:after="200" w:line="276" w:lineRule="auto"/>
              <w:jc w:val="center"/>
            </w:pPr>
            <w:r w:rsidRPr="001D5775">
              <w:rPr>
                <w:lang w:eastAsia="en-US"/>
              </w:rPr>
              <w:t>ОК-2</w:t>
            </w:r>
          </w:p>
        </w:tc>
        <w:tc>
          <w:tcPr>
            <w:tcW w:w="953"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10</w:t>
            </w:r>
          </w:p>
        </w:tc>
        <w:tc>
          <w:tcPr>
            <w:tcW w:w="1417"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w:t>
            </w:r>
          </w:p>
        </w:tc>
        <w:tc>
          <w:tcPr>
            <w:tcW w:w="1701"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2</w:t>
            </w:r>
            <w:r w:rsidR="00821768">
              <w:t>*</w:t>
            </w:r>
          </w:p>
        </w:tc>
        <w:tc>
          <w:tcPr>
            <w:tcW w:w="1559"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E40747">
            <w:pPr>
              <w:spacing w:line="276" w:lineRule="auto"/>
              <w:jc w:val="center"/>
            </w:pPr>
            <w:r w:rsidRPr="001D5775">
              <w:t>8</w:t>
            </w:r>
          </w:p>
        </w:tc>
      </w:tr>
      <w:tr w:rsidR="0084404C" w:rsidRPr="00BE528B" w:rsidTr="00E40747">
        <w:trPr>
          <w:trHeight w:val="654"/>
        </w:trPr>
        <w:tc>
          <w:tcPr>
            <w:tcW w:w="4860" w:type="dxa"/>
            <w:gridSpan w:val="3"/>
            <w:tcBorders>
              <w:top w:val="single" w:sz="4" w:space="0" w:color="auto"/>
              <w:left w:val="single" w:sz="4" w:space="0" w:color="auto"/>
              <w:right w:val="single" w:sz="4" w:space="0" w:color="auto"/>
            </w:tcBorders>
            <w:vAlign w:val="center"/>
          </w:tcPr>
          <w:p w:rsidR="0084404C" w:rsidRPr="001D5775" w:rsidRDefault="0084404C" w:rsidP="00184502">
            <w:pPr>
              <w:rPr>
                <w:sz w:val="28"/>
                <w:szCs w:val="28"/>
              </w:rPr>
            </w:pPr>
            <w:r w:rsidRPr="001D5775">
              <w:rPr>
                <w:b/>
                <w:sz w:val="28"/>
                <w:szCs w:val="28"/>
              </w:rPr>
              <w:t>Итого</w:t>
            </w:r>
          </w:p>
        </w:tc>
        <w:tc>
          <w:tcPr>
            <w:tcW w:w="953" w:type="dxa"/>
            <w:tcBorders>
              <w:top w:val="single" w:sz="4" w:space="0" w:color="auto"/>
              <w:left w:val="single" w:sz="4" w:space="0" w:color="auto"/>
              <w:right w:val="single" w:sz="4" w:space="0" w:color="auto"/>
            </w:tcBorders>
            <w:vAlign w:val="center"/>
          </w:tcPr>
          <w:p w:rsidR="0084404C" w:rsidRPr="001D5775" w:rsidRDefault="00B658BE" w:rsidP="00E40747">
            <w:pPr>
              <w:jc w:val="center"/>
              <w:rPr>
                <w:b/>
                <w:bCs/>
                <w:sz w:val="28"/>
                <w:szCs w:val="28"/>
              </w:rPr>
            </w:pPr>
            <w:r w:rsidRPr="001D5775">
              <w:rPr>
                <w:b/>
                <w:bCs/>
                <w:sz w:val="28"/>
                <w:szCs w:val="28"/>
              </w:rPr>
              <w:t>72</w:t>
            </w:r>
          </w:p>
        </w:tc>
        <w:tc>
          <w:tcPr>
            <w:tcW w:w="1417" w:type="dxa"/>
            <w:tcBorders>
              <w:top w:val="single" w:sz="4" w:space="0" w:color="auto"/>
              <w:left w:val="single" w:sz="4" w:space="0" w:color="auto"/>
              <w:right w:val="single" w:sz="4" w:space="0" w:color="auto"/>
            </w:tcBorders>
            <w:vAlign w:val="center"/>
          </w:tcPr>
          <w:p w:rsidR="0084404C" w:rsidRPr="001D5775" w:rsidRDefault="00655968" w:rsidP="00E40747">
            <w:pPr>
              <w:jc w:val="center"/>
              <w:rPr>
                <w:b/>
                <w:bCs/>
                <w:sz w:val="28"/>
                <w:szCs w:val="28"/>
              </w:rPr>
            </w:pPr>
            <w:r w:rsidRPr="001D5775">
              <w:rPr>
                <w:b/>
                <w:bCs/>
                <w:sz w:val="28"/>
                <w:szCs w:val="28"/>
              </w:rPr>
              <w:t>10</w:t>
            </w:r>
          </w:p>
        </w:tc>
        <w:tc>
          <w:tcPr>
            <w:tcW w:w="1701" w:type="dxa"/>
            <w:tcBorders>
              <w:top w:val="single" w:sz="4" w:space="0" w:color="auto"/>
              <w:left w:val="single" w:sz="4" w:space="0" w:color="auto"/>
              <w:right w:val="single" w:sz="4" w:space="0" w:color="auto"/>
            </w:tcBorders>
            <w:vAlign w:val="center"/>
          </w:tcPr>
          <w:p w:rsidR="0084404C" w:rsidRPr="001D5775" w:rsidRDefault="00ED330D" w:rsidP="00E40747">
            <w:pPr>
              <w:jc w:val="center"/>
              <w:rPr>
                <w:b/>
                <w:bCs/>
                <w:sz w:val="28"/>
                <w:szCs w:val="28"/>
              </w:rPr>
            </w:pPr>
            <w:r w:rsidRPr="001D5775">
              <w:rPr>
                <w:b/>
                <w:bCs/>
                <w:sz w:val="28"/>
                <w:szCs w:val="28"/>
              </w:rPr>
              <w:t>1</w:t>
            </w:r>
            <w:r w:rsidR="00655968" w:rsidRPr="001D5775">
              <w:rPr>
                <w:b/>
                <w:bCs/>
                <w:sz w:val="28"/>
                <w:szCs w:val="28"/>
              </w:rPr>
              <w:t>2</w:t>
            </w:r>
          </w:p>
        </w:tc>
        <w:tc>
          <w:tcPr>
            <w:tcW w:w="1559" w:type="dxa"/>
            <w:tcBorders>
              <w:top w:val="single" w:sz="4" w:space="0" w:color="auto"/>
              <w:left w:val="single" w:sz="4" w:space="0" w:color="auto"/>
              <w:right w:val="single" w:sz="4" w:space="0" w:color="auto"/>
            </w:tcBorders>
            <w:vAlign w:val="center"/>
          </w:tcPr>
          <w:p w:rsidR="0084404C" w:rsidRPr="001D5775" w:rsidRDefault="00B658BE" w:rsidP="00E40747">
            <w:pPr>
              <w:jc w:val="center"/>
              <w:rPr>
                <w:b/>
                <w:bCs/>
                <w:sz w:val="28"/>
                <w:szCs w:val="28"/>
              </w:rPr>
            </w:pPr>
            <w:r w:rsidRPr="001D5775">
              <w:rPr>
                <w:b/>
                <w:bCs/>
                <w:sz w:val="28"/>
                <w:szCs w:val="28"/>
              </w:rPr>
              <w:t>50</w:t>
            </w:r>
          </w:p>
        </w:tc>
      </w:tr>
    </w:tbl>
    <w:p w:rsidR="001D5775" w:rsidRPr="001D5775" w:rsidRDefault="001D5775" w:rsidP="001D5775">
      <w:pPr>
        <w:ind w:left="-709"/>
        <w:jc w:val="both"/>
      </w:pPr>
      <w:r w:rsidRPr="001D5775">
        <w:t>*Интерактивная форма изучения тематики в настоящем учебно-тематическом плане предполагает использование аудио – видео - слайдовых материалов, раскрывающих основу и иллюстрирующих содержание материала тем.</w:t>
      </w:r>
    </w:p>
    <w:p w:rsidR="001D5775" w:rsidRPr="001D5775" w:rsidRDefault="001D5775" w:rsidP="001D5775">
      <w:pPr>
        <w:ind w:left="-709"/>
        <w:jc w:val="both"/>
      </w:pPr>
      <w:r w:rsidRPr="001D5775">
        <w:t>Общий удельный вес интерактивной формы проведения занятий по дисциплине определяется от аудиторного фонда, частично за счет лекций, частично за счет практических занятий и составляет 4</w:t>
      </w:r>
      <w:r w:rsidR="00821768">
        <w:t>6</w:t>
      </w:r>
      <w:r w:rsidRPr="001D5775">
        <w:t xml:space="preserve"> процентов (</w:t>
      </w:r>
      <w:r w:rsidR="00821768">
        <w:t>10</w:t>
      </w:r>
      <w:r w:rsidRPr="001D5775">
        <w:t xml:space="preserve"> академических часов) от аудиторных занятий, оставшееся количество процентов составляет активная форма изучения.</w:t>
      </w:r>
    </w:p>
    <w:p w:rsidR="00B350F7" w:rsidRDefault="00B350F7" w:rsidP="0084404C">
      <w:pPr>
        <w:jc w:val="center"/>
        <w:rPr>
          <w:b/>
          <w:sz w:val="28"/>
        </w:rPr>
      </w:pPr>
    </w:p>
    <w:p w:rsidR="00F648D5" w:rsidRDefault="00F648D5" w:rsidP="00655968">
      <w:pPr>
        <w:rPr>
          <w:b/>
          <w:sz w:val="28"/>
        </w:rPr>
      </w:pPr>
    </w:p>
    <w:p w:rsidR="00B658BE" w:rsidRDefault="00E40747" w:rsidP="00101C31">
      <w:pPr>
        <w:pStyle w:val="ad"/>
        <w:ind w:left="1080"/>
        <w:jc w:val="center"/>
        <w:rPr>
          <w:rFonts w:ascii="Times New Roman" w:hAnsi="Times New Roman" w:cs="Times New Roman"/>
          <w:b/>
          <w:sz w:val="28"/>
        </w:rPr>
      </w:pPr>
      <w:r>
        <w:rPr>
          <w:rFonts w:ascii="Times New Roman" w:hAnsi="Times New Roman" w:cs="Times New Roman"/>
          <w:b/>
          <w:sz w:val="28"/>
        </w:rPr>
        <w:t>Очно-з</w:t>
      </w:r>
      <w:r w:rsidR="00101C31">
        <w:rPr>
          <w:rFonts w:ascii="Times New Roman" w:hAnsi="Times New Roman" w:cs="Times New Roman"/>
          <w:b/>
          <w:sz w:val="28"/>
        </w:rPr>
        <w:t>аочная форма обучения</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377"/>
        <w:gridCol w:w="1818"/>
        <w:gridCol w:w="850"/>
        <w:gridCol w:w="1134"/>
        <w:gridCol w:w="1701"/>
        <w:gridCol w:w="1559"/>
      </w:tblGrid>
      <w:tr w:rsidR="008F1AE2" w:rsidRPr="00E40747" w:rsidTr="00655968">
        <w:trPr>
          <w:cantSplit/>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rPr>
                <w:b/>
                <w:bCs/>
              </w:rPr>
            </w:pPr>
            <w:r w:rsidRPr="001D5775">
              <w:rPr>
                <w:b/>
                <w:bCs/>
              </w:rPr>
              <w:t>№ п/п</w:t>
            </w:r>
          </w:p>
        </w:tc>
        <w:tc>
          <w:tcPr>
            <w:tcW w:w="2377" w:type="dxa"/>
            <w:vMerge w:val="restart"/>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pPr>
            <w:r w:rsidRPr="001D5775">
              <w:rPr>
                <w:b/>
                <w:bCs/>
              </w:rPr>
              <w:t>Наименование темы</w:t>
            </w:r>
          </w:p>
        </w:tc>
        <w:tc>
          <w:tcPr>
            <w:tcW w:w="1818" w:type="dxa"/>
            <w:vMerge w:val="restart"/>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pPr>
            <w:r w:rsidRPr="001D5775">
              <w:t>Контролируемы компетенции (или их части)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rPr>
                <w:b/>
                <w:bCs/>
              </w:rPr>
            </w:pPr>
            <w:r w:rsidRPr="001D5775">
              <w:rPr>
                <w:b/>
                <w:bCs/>
              </w:rPr>
              <w:t>Всего часов</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rPr>
                <w:b/>
                <w:bCs/>
              </w:rPr>
            </w:pPr>
            <w:r w:rsidRPr="001D5775">
              <w:rPr>
                <w:b/>
                <w:bCs/>
              </w:rPr>
              <w:t>Аудиторные занятия (час.)</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rPr>
                <w:b/>
                <w:bCs/>
              </w:rPr>
            </w:pPr>
            <w:r w:rsidRPr="001D5775">
              <w:rPr>
                <w:b/>
                <w:bCs/>
              </w:rPr>
              <w:t>Самостоят. работа</w:t>
            </w:r>
          </w:p>
        </w:tc>
      </w:tr>
      <w:tr w:rsidR="008F1AE2" w:rsidRPr="00E40747" w:rsidTr="00655968">
        <w:trPr>
          <w:cantSplit/>
        </w:trPr>
        <w:tc>
          <w:tcPr>
            <w:tcW w:w="560" w:type="dxa"/>
            <w:vMerge/>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pPr>
          </w:p>
        </w:tc>
        <w:tc>
          <w:tcPr>
            <w:tcW w:w="2377" w:type="dxa"/>
            <w:vMerge/>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pPr>
          </w:p>
        </w:tc>
        <w:tc>
          <w:tcPr>
            <w:tcW w:w="1818" w:type="dxa"/>
            <w:vMerge/>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pPr>
          </w:p>
        </w:tc>
        <w:tc>
          <w:tcPr>
            <w:tcW w:w="850" w:type="dxa"/>
            <w:vMerge/>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rPr>
                <w:b/>
                <w:bCs/>
              </w:rPr>
            </w:pPr>
            <w:r w:rsidRPr="001D5775">
              <w:rPr>
                <w:b/>
                <w:bCs/>
              </w:rPr>
              <w:t>Лекции</w:t>
            </w:r>
          </w:p>
        </w:tc>
        <w:tc>
          <w:tcPr>
            <w:tcW w:w="1701"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rPr>
                <w:b/>
                <w:bCs/>
              </w:rPr>
            </w:pPr>
            <w:r w:rsidRPr="001D5775">
              <w:rPr>
                <w:b/>
                <w:bCs/>
              </w:rPr>
              <w:t>Практическ.</w:t>
            </w:r>
          </w:p>
        </w:tc>
        <w:tc>
          <w:tcPr>
            <w:tcW w:w="1559" w:type="dxa"/>
            <w:vMerge/>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rPr>
                <w:sz w:val="28"/>
                <w:szCs w:val="28"/>
              </w:rPr>
            </w:pPr>
          </w:p>
        </w:tc>
      </w:tr>
      <w:tr w:rsidR="008F1AE2" w:rsidRPr="00E40747" w:rsidTr="00655968">
        <w:tc>
          <w:tcPr>
            <w:tcW w:w="560"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rPr>
                <w:sz w:val="28"/>
                <w:szCs w:val="28"/>
              </w:rPr>
            </w:pPr>
            <w:r w:rsidRPr="001D5775">
              <w:rPr>
                <w:sz w:val="28"/>
                <w:szCs w:val="28"/>
              </w:rPr>
              <w:t>1.</w:t>
            </w:r>
          </w:p>
        </w:tc>
        <w:tc>
          <w:tcPr>
            <w:tcW w:w="2377"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r w:rsidRPr="001D5775">
              <w:t>Введение в интеллектуальную</w:t>
            </w:r>
          </w:p>
          <w:p w:rsidR="008F1AE2" w:rsidRPr="001D5775" w:rsidRDefault="008F1AE2" w:rsidP="008F1AE2">
            <w:r w:rsidRPr="001D5775">
              <w:t>собственность. Профессиональная деятельность</w:t>
            </w:r>
            <w:r w:rsidRPr="001D5775">
              <w:rPr>
                <w:lang w:eastAsia="en-US"/>
              </w:rPr>
              <w:t xml:space="preserve"> </w:t>
            </w:r>
          </w:p>
        </w:tc>
        <w:tc>
          <w:tcPr>
            <w:tcW w:w="1818"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pPr>
              <w:spacing w:after="200" w:line="276" w:lineRule="auto"/>
            </w:pPr>
          </w:p>
          <w:p w:rsidR="008F1AE2" w:rsidRPr="001D5775" w:rsidRDefault="008F1AE2" w:rsidP="00E40747">
            <w:pPr>
              <w:spacing w:after="200" w:line="276" w:lineRule="auto"/>
              <w:jc w:val="center"/>
            </w:pPr>
            <w:r w:rsidRPr="001D5775">
              <w:rPr>
                <w:lang w:eastAsia="en-US"/>
              </w:rPr>
              <w:t>ОК-2, ОК-3,  ОК-7</w:t>
            </w:r>
          </w:p>
        </w:tc>
        <w:tc>
          <w:tcPr>
            <w:tcW w:w="850"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8</w:t>
            </w:r>
          </w:p>
        </w:tc>
        <w:tc>
          <w:tcPr>
            <w:tcW w:w="1134"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w:t>
            </w:r>
          </w:p>
        </w:tc>
        <w:tc>
          <w:tcPr>
            <w:tcW w:w="1701"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w:t>
            </w:r>
          </w:p>
        </w:tc>
        <w:tc>
          <w:tcPr>
            <w:tcW w:w="1559"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8</w:t>
            </w:r>
          </w:p>
        </w:tc>
      </w:tr>
      <w:tr w:rsidR="008F1AE2" w:rsidRPr="00E40747" w:rsidTr="00655968">
        <w:tc>
          <w:tcPr>
            <w:tcW w:w="560"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rPr>
                <w:sz w:val="28"/>
                <w:szCs w:val="28"/>
              </w:rPr>
            </w:pPr>
            <w:r w:rsidRPr="001D5775">
              <w:rPr>
                <w:sz w:val="28"/>
                <w:szCs w:val="28"/>
              </w:rPr>
              <w:t>2.</w:t>
            </w:r>
          </w:p>
        </w:tc>
        <w:tc>
          <w:tcPr>
            <w:tcW w:w="2377"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jc w:val="both"/>
            </w:pPr>
            <w:r w:rsidRPr="001D5775">
              <w:t>Понятия «интеллектуальная собственность» и «объекты интеллектуальной собственности». Основные институты интеллектуальной собственности</w:t>
            </w:r>
            <w:r w:rsidRPr="001D5775">
              <w:rPr>
                <w:lang w:eastAsia="en-US"/>
              </w:rPr>
              <w:t xml:space="preserve"> </w:t>
            </w:r>
            <w:r w:rsidR="00821768">
              <w:t xml:space="preserve">(интерактивная форма)*   </w:t>
            </w:r>
            <w:r w:rsidR="00821768" w:rsidRPr="00EF4A50">
              <w:rPr>
                <w:sz w:val="28"/>
                <w:lang w:eastAsia="en-US"/>
              </w:rPr>
              <w:t xml:space="preserve"> </w:t>
            </w:r>
          </w:p>
        </w:tc>
        <w:tc>
          <w:tcPr>
            <w:tcW w:w="1818" w:type="dxa"/>
            <w:tcBorders>
              <w:top w:val="single" w:sz="4" w:space="0" w:color="auto"/>
              <w:left w:val="single" w:sz="4" w:space="0" w:color="auto"/>
              <w:bottom w:val="single" w:sz="4" w:space="0" w:color="auto"/>
              <w:right w:val="single" w:sz="4" w:space="0" w:color="auto"/>
            </w:tcBorders>
          </w:tcPr>
          <w:p w:rsidR="008F1AE2" w:rsidRPr="001D5775" w:rsidRDefault="008F1AE2" w:rsidP="00655968">
            <w:pPr>
              <w:jc w:val="center"/>
            </w:pPr>
            <w:r w:rsidRPr="001D5775">
              <w:rPr>
                <w:lang w:eastAsia="en-US"/>
              </w:rPr>
              <w:t>ОК-3</w:t>
            </w:r>
          </w:p>
        </w:tc>
        <w:tc>
          <w:tcPr>
            <w:tcW w:w="850"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14</w:t>
            </w:r>
          </w:p>
        </w:tc>
        <w:tc>
          <w:tcPr>
            <w:tcW w:w="1134"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2</w:t>
            </w:r>
            <w:r w:rsidR="001D5775">
              <w:t>*</w:t>
            </w:r>
          </w:p>
        </w:tc>
        <w:tc>
          <w:tcPr>
            <w:tcW w:w="1701"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2</w:t>
            </w:r>
            <w:r w:rsidR="001D5775">
              <w:t>*</w:t>
            </w:r>
          </w:p>
        </w:tc>
        <w:tc>
          <w:tcPr>
            <w:tcW w:w="1559"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10</w:t>
            </w:r>
          </w:p>
        </w:tc>
      </w:tr>
      <w:tr w:rsidR="008F1AE2" w:rsidRPr="00E40747" w:rsidTr="00655968">
        <w:tc>
          <w:tcPr>
            <w:tcW w:w="560"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rPr>
                <w:sz w:val="28"/>
                <w:szCs w:val="28"/>
              </w:rPr>
            </w:pPr>
            <w:r w:rsidRPr="001D5775">
              <w:rPr>
                <w:sz w:val="28"/>
                <w:szCs w:val="28"/>
              </w:rPr>
              <w:t>3.</w:t>
            </w:r>
          </w:p>
        </w:tc>
        <w:tc>
          <w:tcPr>
            <w:tcW w:w="2377"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pStyle w:val="a3"/>
              <w:ind w:right="72"/>
              <w:jc w:val="both"/>
              <w:rPr>
                <w:b/>
              </w:rPr>
            </w:pPr>
            <w:r w:rsidRPr="001D5775">
              <w:rPr>
                <w:bCs/>
              </w:rPr>
              <w:t>Правовая охрана объектов интеллектуальной собственности</w:t>
            </w:r>
            <w:r w:rsidRPr="001D5775">
              <w:rPr>
                <w:lang w:eastAsia="en-US"/>
              </w:rPr>
              <w:t xml:space="preserve"> </w:t>
            </w:r>
            <w:r w:rsidR="00821768">
              <w:t xml:space="preserve">(интерактивная форма)*   </w:t>
            </w:r>
            <w:r w:rsidR="00821768" w:rsidRPr="00EF4A50">
              <w:rPr>
                <w:sz w:val="28"/>
                <w:lang w:eastAsia="en-US"/>
              </w:rPr>
              <w:t xml:space="preserve"> </w:t>
            </w:r>
          </w:p>
        </w:tc>
        <w:tc>
          <w:tcPr>
            <w:tcW w:w="1818" w:type="dxa"/>
            <w:tcBorders>
              <w:top w:val="single" w:sz="4" w:space="0" w:color="auto"/>
              <w:left w:val="single" w:sz="4" w:space="0" w:color="auto"/>
              <w:bottom w:val="single" w:sz="4" w:space="0" w:color="auto"/>
              <w:right w:val="single" w:sz="4" w:space="0" w:color="auto"/>
            </w:tcBorders>
          </w:tcPr>
          <w:p w:rsidR="008F1AE2" w:rsidRPr="001D5775" w:rsidRDefault="008F1AE2" w:rsidP="00655968">
            <w:pPr>
              <w:pStyle w:val="a3"/>
              <w:ind w:right="72"/>
              <w:jc w:val="center"/>
              <w:rPr>
                <w:b/>
              </w:rPr>
            </w:pPr>
            <w:r w:rsidRPr="001D5775">
              <w:rPr>
                <w:lang w:eastAsia="en-US"/>
              </w:rPr>
              <w:t>ОК-2, ПК-5, ПК-15</w:t>
            </w:r>
          </w:p>
        </w:tc>
        <w:tc>
          <w:tcPr>
            <w:tcW w:w="850"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10</w:t>
            </w:r>
          </w:p>
        </w:tc>
        <w:tc>
          <w:tcPr>
            <w:tcW w:w="1134"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w:t>
            </w:r>
          </w:p>
        </w:tc>
        <w:tc>
          <w:tcPr>
            <w:tcW w:w="1701"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2</w:t>
            </w:r>
            <w:r w:rsidR="001D5775">
              <w:t>*</w:t>
            </w:r>
          </w:p>
        </w:tc>
        <w:tc>
          <w:tcPr>
            <w:tcW w:w="1559"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8</w:t>
            </w:r>
          </w:p>
        </w:tc>
      </w:tr>
      <w:tr w:rsidR="008F1AE2" w:rsidRPr="00E40747" w:rsidTr="00655968">
        <w:tc>
          <w:tcPr>
            <w:tcW w:w="560"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rPr>
                <w:sz w:val="28"/>
                <w:szCs w:val="28"/>
              </w:rPr>
            </w:pPr>
            <w:r w:rsidRPr="001D5775">
              <w:rPr>
                <w:sz w:val="28"/>
                <w:szCs w:val="28"/>
              </w:rPr>
              <w:t>4.</w:t>
            </w:r>
          </w:p>
        </w:tc>
        <w:tc>
          <w:tcPr>
            <w:tcW w:w="2377" w:type="dxa"/>
            <w:tcBorders>
              <w:top w:val="single" w:sz="4" w:space="0" w:color="auto"/>
              <w:left w:val="single" w:sz="4" w:space="0" w:color="auto"/>
              <w:bottom w:val="single" w:sz="4" w:space="0" w:color="auto"/>
              <w:right w:val="single" w:sz="4" w:space="0" w:color="auto"/>
            </w:tcBorders>
          </w:tcPr>
          <w:p w:rsidR="008F1AE2" w:rsidRPr="001D5775" w:rsidRDefault="008F1AE2" w:rsidP="00655968">
            <w:pPr>
              <w:pStyle w:val="a3"/>
              <w:spacing w:after="0"/>
            </w:pPr>
            <w:r w:rsidRPr="001D5775">
              <w:t>Состояние российского рынка</w:t>
            </w:r>
          </w:p>
          <w:p w:rsidR="008F1AE2" w:rsidRPr="001D5775" w:rsidRDefault="008F1AE2" w:rsidP="00E40747">
            <w:pPr>
              <w:pStyle w:val="a3"/>
              <w:spacing w:after="0"/>
              <w:rPr>
                <w:b/>
              </w:rPr>
            </w:pPr>
            <w:r w:rsidRPr="001D5775">
              <w:t xml:space="preserve">объектов </w:t>
            </w:r>
            <w:r w:rsidRPr="001D5775">
              <w:lastRenderedPageBreak/>
              <w:t xml:space="preserve">интеллектуальной собственности      </w:t>
            </w:r>
          </w:p>
        </w:tc>
        <w:tc>
          <w:tcPr>
            <w:tcW w:w="1818" w:type="dxa"/>
            <w:tcBorders>
              <w:top w:val="single" w:sz="4" w:space="0" w:color="auto"/>
              <w:left w:val="single" w:sz="4" w:space="0" w:color="auto"/>
              <w:bottom w:val="single" w:sz="4" w:space="0" w:color="auto"/>
              <w:right w:val="single" w:sz="4" w:space="0" w:color="auto"/>
            </w:tcBorders>
          </w:tcPr>
          <w:p w:rsidR="008F1AE2" w:rsidRPr="001D5775" w:rsidRDefault="008F1AE2">
            <w:pPr>
              <w:spacing w:after="200" w:line="276" w:lineRule="auto"/>
              <w:rPr>
                <w:b/>
              </w:rPr>
            </w:pPr>
          </w:p>
          <w:p w:rsidR="008F1AE2" w:rsidRPr="001D5775" w:rsidRDefault="008F1AE2" w:rsidP="00655968">
            <w:pPr>
              <w:pStyle w:val="a3"/>
              <w:jc w:val="center"/>
              <w:rPr>
                <w:b/>
              </w:rPr>
            </w:pPr>
            <w:r w:rsidRPr="001D5775">
              <w:rPr>
                <w:lang w:eastAsia="en-US"/>
              </w:rPr>
              <w:t xml:space="preserve">ОК-2, ОК-7, </w:t>
            </w:r>
            <w:r w:rsidRPr="001D5775">
              <w:rPr>
                <w:lang w:eastAsia="en-US"/>
              </w:rPr>
              <w:lastRenderedPageBreak/>
              <w:t>ПК-5</w:t>
            </w:r>
          </w:p>
        </w:tc>
        <w:tc>
          <w:tcPr>
            <w:tcW w:w="850"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lastRenderedPageBreak/>
              <w:t>10</w:t>
            </w:r>
          </w:p>
        </w:tc>
        <w:tc>
          <w:tcPr>
            <w:tcW w:w="1134"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w:t>
            </w:r>
          </w:p>
        </w:tc>
        <w:tc>
          <w:tcPr>
            <w:tcW w:w="1701"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2</w:t>
            </w:r>
          </w:p>
        </w:tc>
        <w:tc>
          <w:tcPr>
            <w:tcW w:w="1559"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8</w:t>
            </w:r>
          </w:p>
        </w:tc>
      </w:tr>
      <w:tr w:rsidR="008F1AE2" w:rsidRPr="00E40747" w:rsidTr="00655968">
        <w:tc>
          <w:tcPr>
            <w:tcW w:w="560"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rPr>
                <w:sz w:val="28"/>
                <w:szCs w:val="28"/>
              </w:rPr>
            </w:pPr>
            <w:r w:rsidRPr="001D5775">
              <w:rPr>
                <w:sz w:val="28"/>
                <w:szCs w:val="28"/>
              </w:rPr>
              <w:lastRenderedPageBreak/>
              <w:t>5.</w:t>
            </w:r>
          </w:p>
        </w:tc>
        <w:tc>
          <w:tcPr>
            <w:tcW w:w="2377"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pStyle w:val="a3"/>
              <w:jc w:val="both"/>
            </w:pPr>
            <w:r w:rsidRPr="001D5775">
              <w:t>Нематериальные активы предприятий и их роль в развитии рыночной экономики</w:t>
            </w:r>
            <w:r w:rsidRPr="001D5775">
              <w:rPr>
                <w:lang w:eastAsia="en-US"/>
              </w:rPr>
              <w:t xml:space="preserve"> </w:t>
            </w:r>
          </w:p>
        </w:tc>
        <w:tc>
          <w:tcPr>
            <w:tcW w:w="1818"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pStyle w:val="a3"/>
              <w:jc w:val="both"/>
            </w:pPr>
            <w:r w:rsidRPr="001D5775">
              <w:rPr>
                <w:lang w:eastAsia="en-US"/>
              </w:rPr>
              <w:t>ОК-2, ПК-5, ПК-15</w:t>
            </w:r>
          </w:p>
        </w:tc>
        <w:tc>
          <w:tcPr>
            <w:tcW w:w="850"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10</w:t>
            </w:r>
          </w:p>
        </w:tc>
        <w:tc>
          <w:tcPr>
            <w:tcW w:w="1134"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w:t>
            </w:r>
          </w:p>
        </w:tc>
        <w:tc>
          <w:tcPr>
            <w:tcW w:w="1701"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w:t>
            </w:r>
          </w:p>
        </w:tc>
        <w:tc>
          <w:tcPr>
            <w:tcW w:w="1559"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10</w:t>
            </w:r>
          </w:p>
        </w:tc>
      </w:tr>
      <w:tr w:rsidR="008F1AE2" w:rsidRPr="00E40747" w:rsidTr="00655968">
        <w:tc>
          <w:tcPr>
            <w:tcW w:w="560"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rPr>
                <w:sz w:val="28"/>
                <w:szCs w:val="28"/>
              </w:rPr>
            </w:pPr>
            <w:r w:rsidRPr="001D5775">
              <w:rPr>
                <w:sz w:val="28"/>
                <w:szCs w:val="28"/>
              </w:rPr>
              <w:t>6.</w:t>
            </w:r>
          </w:p>
        </w:tc>
        <w:tc>
          <w:tcPr>
            <w:tcW w:w="2377"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pStyle w:val="a3"/>
              <w:jc w:val="both"/>
            </w:pPr>
            <w:r w:rsidRPr="001D5775">
              <w:t>Государственное регулирование  процесса коммерциализации</w:t>
            </w:r>
            <w:r w:rsidRPr="001D5775">
              <w:rPr>
                <w:lang w:eastAsia="en-US"/>
              </w:rPr>
              <w:t xml:space="preserve"> </w:t>
            </w:r>
          </w:p>
        </w:tc>
        <w:tc>
          <w:tcPr>
            <w:tcW w:w="1818" w:type="dxa"/>
            <w:tcBorders>
              <w:top w:val="single" w:sz="4" w:space="0" w:color="auto"/>
              <w:left w:val="single" w:sz="4" w:space="0" w:color="auto"/>
              <w:bottom w:val="single" w:sz="4" w:space="0" w:color="auto"/>
              <w:right w:val="single" w:sz="4" w:space="0" w:color="auto"/>
            </w:tcBorders>
          </w:tcPr>
          <w:p w:rsidR="008F1AE2" w:rsidRPr="001D5775" w:rsidRDefault="008F1AE2" w:rsidP="00655968">
            <w:pPr>
              <w:pStyle w:val="a3"/>
              <w:jc w:val="center"/>
            </w:pPr>
            <w:r w:rsidRPr="001D5775">
              <w:rPr>
                <w:lang w:eastAsia="en-US"/>
              </w:rPr>
              <w:t>ОК-2,   ПК-5, ПК-15</w:t>
            </w:r>
          </w:p>
        </w:tc>
        <w:tc>
          <w:tcPr>
            <w:tcW w:w="850"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10</w:t>
            </w:r>
          </w:p>
        </w:tc>
        <w:tc>
          <w:tcPr>
            <w:tcW w:w="1134"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w:t>
            </w:r>
          </w:p>
        </w:tc>
        <w:tc>
          <w:tcPr>
            <w:tcW w:w="1701"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w:t>
            </w:r>
          </w:p>
        </w:tc>
        <w:tc>
          <w:tcPr>
            <w:tcW w:w="1559"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10</w:t>
            </w:r>
          </w:p>
        </w:tc>
      </w:tr>
      <w:tr w:rsidR="008F1AE2" w:rsidRPr="00E40747" w:rsidTr="00821768">
        <w:trPr>
          <w:trHeight w:val="1070"/>
        </w:trPr>
        <w:tc>
          <w:tcPr>
            <w:tcW w:w="560" w:type="dxa"/>
            <w:tcBorders>
              <w:top w:val="single" w:sz="4" w:space="0" w:color="auto"/>
              <w:left w:val="single" w:sz="4" w:space="0" w:color="auto"/>
              <w:bottom w:val="single" w:sz="4" w:space="0" w:color="auto"/>
              <w:right w:val="single" w:sz="4" w:space="0" w:color="auto"/>
            </w:tcBorders>
            <w:vAlign w:val="center"/>
          </w:tcPr>
          <w:p w:rsidR="008F1AE2" w:rsidRPr="001D5775" w:rsidRDefault="008F1AE2" w:rsidP="008F1AE2">
            <w:pPr>
              <w:jc w:val="center"/>
              <w:rPr>
                <w:sz w:val="28"/>
                <w:szCs w:val="28"/>
              </w:rPr>
            </w:pPr>
            <w:r w:rsidRPr="001D5775">
              <w:rPr>
                <w:sz w:val="28"/>
                <w:szCs w:val="28"/>
              </w:rPr>
              <w:t>7.</w:t>
            </w:r>
          </w:p>
        </w:tc>
        <w:tc>
          <w:tcPr>
            <w:tcW w:w="2377" w:type="dxa"/>
            <w:tcBorders>
              <w:top w:val="single" w:sz="4" w:space="0" w:color="auto"/>
              <w:left w:val="single" w:sz="4" w:space="0" w:color="auto"/>
              <w:bottom w:val="single" w:sz="4" w:space="0" w:color="auto"/>
              <w:right w:val="single" w:sz="4" w:space="0" w:color="auto"/>
            </w:tcBorders>
          </w:tcPr>
          <w:p w:rsidR="008F1AE2" w:rsidRPr="001D5775" w:rsidRDefault="008F1AE2" w:rsidP="00821768">
            <w:pPr>
              <w:pStyle w:val="a3"/>
              <w:jc w:val="both"/>
            </w:pPr>
            <w:r w:rsidRPr="001D5775">
              <w:rPr>
                <w:bCs/>
              </w:rPr>
              <w:t>Формирование   инфраструктуры коммерциализации  технологий</w:t>
            </w:r>
            <w:r w:rsidRPr="001D5775">
              <w:rPr>
                <w:lang w:eastAsia="en-US"/>
              </w:rPr>
              <w:t xml:space="preserve"> </w:t>
            </w:r>
          </w:p>
        </w:tc>
        <w:tc>
          <w:tcPr>
            <w:tcW w:w="1818" w:type="dxa"/>
            <w:tcBorders>
              <w:top w:val="single" w:sz="4" w:space="0" w:color="auto"/>
              <w:left w:val="single" w:sz="4" w:space="0" w:color="auto"/>
              <w:bottom w:val="single" w:sz="4" w:space="0" w:color="auto"/>
              <w:right w:val="single" w:sz="4" w:space="0" w:color="auto"/>
            </w:tcBorders>
          </w:tcPr>
          <w:p w:rsidR="008F1AE2" w:rsidRPr="001D5775" w:rsidRDefault="008F1AE2" w:rsidP="00655968">
            <w:pPr>
              <w:spacing w:after="200" w:line="276" w:lineRule="auto"/>
              <w:jc w:val="center"/>
            </w:pPr>
            <w:r w:rsidRPr="001D5775">
              <w:rPr>
                <w:lang w:eastAsia="en-US"/>
              </w:rPr>
              <w:t>ОК-2</w:t>
            </w:r>
          </w:p>
          <w:p w:rsidR="008F1AE2" w:rsidRPr="001D5775" w:rsidRDefault="008F1AE2" w:rsidP="008F1AE2">
            <w:pPr>
              <w:pStyle w:val="a3"/>
              <w:jc w:val="both"/>
            </w:pPr>
          </w:p>
        </w:tc>
        <w:tc>
          <w:tcPr>
            <w:tcW w:w="850"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10</w:t>
            </w:r>
          </w:p>
        </w:tc>
        <w:tc>
          <w:tcPr>
            <w:tcW w:w="1134"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w:t>
            </w:r>
          </w:p>
        </w:tc>
        <w:tc>
          <w:tcPr>
            <w:tcW w:w="1701"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w:t>
            </w:r>
          </w:p>
        </w:tc>
        <w:tc>
          <w:tcPr>
            <w:tcW w:w="1559" w:type="dxa"/>
            <w:tcBorders>
              <w:top w:val="single" w:sz="4" w:space="0" w:color="auto"/>
              <w:left w:val="single" w:sz="4" w:space="0" w:color="auto"/>
              <w:bottom w:val="single" w:sz="4" w:space="0" w:color="auto"/>
              <w:right w:val="single" w:sz="4" w:space="0" w:color="auto"/>
            </w:tcBorders>
          </w:tcPr>
          <w:p w:rsidR="008F1AE2" w:rsidRPr="001D5775" w:rsidRDefault="008F1AE2" w:rsidP="008F1AE2">
            <w:pPr>
              <w:spacing w:line="276" w:lineRule="auto"/>
              <w:jc w:val="center"/>
            </w:pPr>
            <w:r w:rsidRPr="001D5775">
              <w:t>10</w:t>
            </w:r>
          </w:p>
        </w:tc>
      </w:tr>
      <w:tr w:rsidR="00F648D5" w:rsidRPr="00BE528B" w:rsidTr="00655968">
        <w:trPr>
          <w:trHeight w:val="654"/>
        </w:trPr>
        <w:tc>
          <w:tcPr>
            <w:tcW w:w="4755" w:type="dxa"/>
            <w:gridSpan w:val="3"/>
            <w:tcBorders>
              <w:top w:val="single" w:sz="4" w:space="0" w:color="auto"/>
              <w:left w:val="single" w:sz="4" w:space="0" w:color="auto"/>
              <w:right w:val="single" w:sz="4" w:space="0" w:color="auto"/>
            </w:tcBorders>
            <w:vAlign w:val="center"/>
          </w:tcPr>
          <w:p w:rsidR="00F648D5" w:rsidRPr="001D5775" w:rsidRDefault="00F648D5" w:rsidP="008F1AE2">
            <w:pPr>
              <w:rPr>
                <w:sz w:val="28"/>
                <w:szCs w:val="28"/>
              </w:rPr>
            </w:pPr>
            <w:r w:rsidRPr="001D5775">
              <w:rPr>
                <w:b/>
                <w:sz w:val="28"/>
                <w:szCs w:val="28"/>
              </w:rPr>
              <w:t>Итого</w:t>
            </w:r>
          </w:p>
        </w:tc>
        <w:tc>
          <w:tcPr>
            <w:tcW w:w="850" w:type="dxa"/>
            <w:tcBorders>
              <w:top w:val="single" w:sz="4" w:space="0" w:color="auto"/>
              <w:left w:val="single" w:sz="4" w:space="0" w:color="auto"/>
              <w:right w:val="single" w:sz="4" w:space="0" w:color="auto"/>
            </w:tcBorders>
            <w:vAlign w:val="center"/>
          </w:tcPr>
          <w:p w:rsidR="00F648D5" w:rsidRPr="001D5775" w:rsidRDefault="00B658BE" w:rsidP="008F1AE2">
            <w:pPr>
              <w:jc w:val="center"/>
              <w:rPr>
                <w:b/>
                <w:bCs/>
                <w:sz w:val="28"/>
                <w:szCs w:val="28"/>
              </w:rPr>
            </w:pPr>
            <w:r w:rsidRPr="001D5775">
              <w:rPr>
                <w:b/>
                <w:bCs/>
                <w:sz w:val="28"/>
                <w:szCs w:val="28"/>
              </w:rPr>
              <w:t>72</w:t>
            </w:r>
          </w:p>
        </w:tc>
        <w:tc>
          <w:tcPr>
            <w:tcW w:w="1134" w:type="dxa"/>
            <w:tcBorders>
              <w:top w:val="single" w:sz="4" w:space="0" w:color="auto"/>
              <w:left w:val="single" w:sz="4" w:space="0" w:color="auto"/>
              <w:right w:val="single" w:sz="4" w:space="0" w:color="auto"/>
            </w:tcBorders>
            <w:vAlign w:val="center"/>
          </w:tcPr>
          <w:p w:rsidR="00F648D5" w:rsidRPr="001D5775" w:rsidRDefault="00B658BE" w:rsidP="008F1AE2">
            <w:pPr>
              <w:jc w:val="center"/>
              <w:rPr>
                <w:b/>
                <w:bCs/>
                <w:sz w:val="28"/>
                <w:szCs w:val="28"/>
              </w:rPr>
            </w:pPr>
            <w:r w:rsidRPr="001D5775">
              <w:rPr>
                <w:b/>
                <w:bCs/>
                <w:sz w:val="28"/>
                <w:szCs w:val="28"/>
              </w:rPr>
              <w:t>2</w:t>
            </w:r>
          </w:p>
        </w:tc>
        <w:tc>
          <w:tcPr>
            <w:tcW w:w="1701" w:type="dxa"/>
            <w:tcBorders>
              <w:top w:val="single" w:sz="4" w:space="0" w:color="auto"/>
              <w:left w:val="single" w:sz="4" w:space="0" w:color="auto"/>
              <w:right w:val="single" w:sz="4" w:space="0" w:color="auto"/>
            </w:tcBorders>
            <w:vAlign w:val="center"/>
          </w:tcPr>
          <w:p w:rsidR="00F648D5" w:rsidRPr="001D5775" w:rsidRDefault="002B7CFF" w:rsidP="008F1AE2">
            <w:pPr>
              <w:jc w:val="center"/>
              <w:rPr>
                <w:b/>
                <w:bCs/>
                <w:sz w:val="28"/>
                <w:szCs w:val="28"/>
              </w:rPr>
            </w:pPr>
            <w:r w:rsidRPr="001D5775">
              <w:rPr>
                <w:b/>
                <w:bCs/>
                <w:sz w:val="28"/>
                <w:szCs w:val="28"/>
              </w:rPr>
              <w:t>6</w:t>
            </w:r>
          </w:p>
        </w:tc>
        <w:tc>
          <w:tcPr>
            <w:tcW w:w="1559" w:type="dxa"/>
            <w:tcBorders>
              <w:top w:val="single" w:sz="4" w:space="0" w:color="auto"/>
              <w:left w:val="single" w:sz="4" w:space="0" w:color="auto"/>
              <w:right w:val="single" w:sz="4" w:space="0" w:color="auto"/>
            </w:tcBorders>
            <w:vAlign w:val="center"/>
          </w:tcPr>
          <w:p w:rsidR="00F648D5" w:rsidRPr="001D5775" w:rsidRDefault="00B658BE" w:rsidP="002B7CFF">
            <w:pPr>
              <w:jc w:val="center"/>
              <w:rPr>
                <w:b/>
                <w:bCs/>
                <w:sz w:val="28"/>
                <w:szCs w:val="28"/>
              </w:rPr>
            </w:pPr>
            <w:r w:rsidRPr="001D5775">
              <w:rPr>
                <w:b/>
                <w:bCs/>
                <w:sz w:val="28"/>
                <w:szCs w:val="28"/>
              </w:rPr>
              <w:t>6</w:t>
            </w:r>
            <w:r w:rsidR="002B7CFF" w:rsidRPr="001D5775">
              <w:rPr>
                <w:b/>
                <w:bCs/>
                <w:sz w:val="28"/>
                <w:szCs w:val="28"/>
              </w:rPr>
              <w:t>4</w:t>
            </w:r>
          </w:p>
        </w:tc>
      </w:tr>
    </w:tbl>
    <w:p w:rsidR="001D5775" w:rsidRPr="001D5775" w:rsidRDefault="001D5775" w:rsidP="001D5775">
      <w:pPr>
        <w:tabs>
          <w:tab w:val="left" w:pos="-284"/>
        </w:tabs>
        <w:ind w:left="-284"/>
        <w:jc w:val="both"/>
      </w:pPr>
      <w:r w:rsidRPr="001D5775">
        <w:t>*Интерактивная форма изучения тематики в настоящем учебно-тематическом плане предполагает использование аудио – видео - слайдовых материалов, раскрывающих основу и иллюстрирующих содержание материала тем.</w:t>
      </w:r>
    </w:p>
    <w:p w:rsidR="001D5775" w:rsidRPr="001D5775" w:rsidRDefault="001D5775" w:rsidP="001D5775">
      <w:pPr>
        <w:tabs>
          <w:tab w:val="left" w:pos="-284"/>
        </w:tabs>
        <w:ind w:left="-284"/>
        <w:jc w:val="both"/>
      </w:pPr>
      <w:r w:rsidRPr="001D5775">
        <w:t xml:space="preserve">Общий удельный вес интерактивной формы проведения занятий по дисциплине определяется от аудиторного фонда, частично за счет лекций, частично за счет практических занятий и составляет </w:t>
      </w:r>
      <w:r w:rsidR="00821768">
        <w:t>75</w:t>
      </w:r>
      <w:r w:rsidRPr="001D5775">
        <w:t xml:space="preserve"> процентов (</w:t>
      </w:r>
      <w:r w:rsidR="00821768">
        <w:t>6</w:t>
      </w:r>
      <w:r w:rsidRPr="001D5775">
        <w:t xml:space="preserve"> академических часов) от аудиторных занятий, оставшееся количество процентов составляет активная форма изучения.</w:t>
      </w:r>
    </w:p>
    <w:p w:rsidR="00655968" w:rsidRDefault="00655968" w:rsidP="00F648D5">
      <w:pPr>
        <w:jc w:val="center"/>
        <w:rPr>
          <w:b/>
          <w:sz w:val="28"/>
        </w:rPr>
      </w:pPr>
    </w:p>
    <w:p w:rsidR="00184502" w:rsidRPr="00101C31" w:rsidRDefault="000268EA" w:rsidP="00101C31">
      <w:pPr>
        <w:pStyle w:val="ad"/>
        <w:numPr>
          <w:ilvl w:val="1"/>
          <w:numId w:val="7"/>
        </w:numPr>
        <w:jc w:val="center"/>
        <w:rPr>
          <w:rFonts w:ascii="Times New Roman" w:hAnsi="Times New Roman" w:cs="Times New Roman"/>
          <w:b/>
          <w:sz w:val="28"/>
        </w:rPr>
      </w:pPr>
      <w:r w:rsidRPr="00101C31">
        <w:rPr>
          <w:rFonts w:ascii="Times New Roman" w:hAnsi="Times New Roman" w:cs="Times New Roman"/>
          <w:b/>
          <w:sz w:val="28"/>
        </w:rPr>
        <w:t>Учебная программа дисциплины (модуля)</w:t>
      </w:r>
    </w:p>
    <w:p w:rsidR="001D5775" w:rsidRPr="00D9334B" w:rsidRDefault="00D9334B" w:rsidP="00D9334B">
      <w:pPr>
        <w:tabs>
          <w:tab w:val="left" w:pos="1134"/>
          <w:tab w:val="left" w:pos="1418"/>
        </w:tabs>
        <w:spacing w:line="360" w:lineRule="auto"/>
        <w:ind w:firstLine="851"/>
        <w:jc w:val="both"/>
        <w:rPr>
          <w:sz w:val="28"/>
          <w:szCs w:val="28"/>
        </w:rPr>
      </w:pPr>
      <w:r>
        <w:rPr>
          <w:b/>
          <w:sz w:val="28"/>
          <w:szCs w:val="28"/>
          <w:lang w:eastAsia="en-US"/>
        </w:rPr>
        <w:t xml:space="preserve">Тема </w:t>
      </w:r>
      <w:r w:rsidR="001D5775" w:rsidRPr="00D9334B">
        <w:rPr>
          <w:b/>
          <w:sz w:val="28"/>
          <w:szCs w:val="28"/>
          <w:lang w:eastAsia="en-US"/>
        </w:rPr>
        <w:t>1.</w:t>
      </w:r>
      <w:r w:rsidR="001D5775" w:rsidRPr="00D9334B">
        <w:rPr>
          <w:sz w:val="28"/>
          <w:szCs w:val="28"/>
          <w:lang w:eastAsia="en-US"/>
        </w:rPr>
        <w:t xml:space="preserve"> Введение в интеллектуальную собственность. Профессиональная деятельность</w:t>
      </w:r>
      <w:r w:rsidR="001D5775" w:rsidRPr="00D9334B">
        <w:rPr>
          <w:b/>
          <w:sz w:val="28"/>
          <w:szCs w:val="28"/>
          <w:lang w:eastAsia="en-US"/>
        </w:rPr>
        <w:t>.</w:t>
      </w:r>
      <w:r w:rsidR="001D5775" w:rsidRPr="00D9334B">
        <w:rPr>
          <w:sz w:val="28"/>
          <w:szCs w:val="28"/>
          <w:lang w:eastAsia="en-US"/>
        </w:rPr>
        <w:t xml:space="preserve"> ОК-2, ОК-3, ОК-7</w:t>
      </w:r>
    </w:p>
    <w:p w:rsidR="00441EAA" w:rsidRPr="001D5775" w:rsidRDefault="00441EAA" w:rsidP="00441EAA">
      <w:pPr>
        <w:spacing w:line="360" w:lineRule="auto"/>
        <w:ind w:firstLine="851"/>
        <w:jc w:val="both"/>
        <w:rPr>
          <w:sz w:val="28"/>
          <w:szCs w:val="28"/>
        </w:rPr>
      </w:pPr>
      <w:r w:rsidRPr="001D5775">
        <w:rPr>
          <w:sz w:val="28"/>
          <w:szCs w:val="28"/>
        </w:rPr>
        <w:t>Цель и задачи изучения дисциплины. Переход на инновационный путь развития. Стратегия инновационного развития РФ. Практическая значимость изучаемой дисциплины. Применение знаний на практике (базы практик, профессии и востребованность специалистов). Значение изучения интеллектуальной собственности для юристов.</w:t>
      </w:r>
    </w:p>
    <w:p w:rsidR="00441EAA" w:rsidRPr="00D9334B" w:rsidRDefault="00441EAA" w:rsidP="00D9334B">
      <w:pPr>
        <w:tabs>
          <w:tab w:val="left" w:pos="1560"/>
        </w:tabs>
        <w:spacing w:line="360" w:lineRule="auto"/>
        <w:ind w:firstLine="851"/>
        <w:jc w:val="both"/>
        <w:rPr>
          <w:sz w:val="28"/>
          <w:szCs w:val="28"/>
          <w:lang w:eastAsia="en-US"/>
        </w:rPr>
      </w:pPr>
      <w:r w:rsidRPr="00D9334B">
        <w:rPr>
          <w:b/>
          <w:sz w:val="28"/>
          <w:szCs w:val="28"/>
        </w:rPr>
        <w:t>Тема 2.</w:t>
      </w:r>
      <w:r w:rsidRPr="00D9334B">
        <w:rPr>
          <w:sz w:val="28"/>
          <w:szCs w:val="28"/>
        </w:rPr>
        <w:t xml:space="preserve"> Понятия «интеллектуальная собственност</w:t>
      </w:r>
      <w:r w:rsidR="001D5775" w:rsidRPr="00D9334B">
        <w:rPr>
          <w:sz w:val="28"/>
          <w:szCs w:val="28"/>
        </w:rPr>
        <w:t xml:space="preserve">ь» и «объекты интеллектуальной </w:t>
      </w:r>
      <w:r w:rsidR="00D9334B" w:rsidRPr="00D9334B">
        <w:rPr>
          <w:sz w:val="28"/>
          <w:szCs w:val="28"/>
        </w:rPr>
        <w:t xml:space="preserve">собственности». </w:t>
      </w:r>
      <w:r w:rsidRPr="00D9334B">
        <w:rPr>
          <w:sz w:val="28"/>
          <w:szCs w:val="28"/>
        </w:rPr>
        <w:t>Основны</w:t>
      </w:r>
      <w:r w:rsidR="00D9334B" w:rsidRPr="00D9334B">
        <w:rPr>
          <w:sz w:val="28"/>
          <w:szCs w:val="28"/>
        </w:rPr>
        <w:t xml:space="preserve">е </w:t>
      </w:r>
      <w:r w:rsidRPr="00D9334B">
        <w:rPr>
          <w:sz w:val="28"/>
          <w:szCs w:val="28"/>
        </w:rPr>
        <w:t>институты интеллектуальной собственности</w:t>
      </w:r>
      <w:r w:rsidR="00580711" w:rsidRPr="00D9334B">
        <w:rPr>
          <w:sz w:val="28"/>
          <w:szCs w:val="28"/>
          <w:lang w:eastAsia="en-US"/>
        </w:rPr>
        <w:t xml:space="preserve"> ОК-3</w:t>
      </w:r>
    </w:p>
    <w:p w:rsidR="00441EAA" w:rsidRPr="001D5775" w:rsidRDefault="00441EAA" w:rsidP="00441EAA">
      <w:pPr>
        <w:pStyle w:val="a3"/>
        <w:spacing w:line="360" w:lineRule="auto"/>
        <w:ind w:firstLine="851"/>
        <w:jc w:val="both"/>
        <w:rPr>
          <w:sz w:val="28"/>
          <w:szCs w:val="28"/>
        </w:rPr>
      </w:pPr>
      <w:r w:rsidRPr="001D5775">
        <w:rPr>
          <w:sz w:val="28"/>
          <w:szCs w:val="28"/>
        </w:rPr>
        <w:t xml:space="preserve">Интеллектуальная собственность. Объекты интеллектуальной собственности и их характеристика. Роль технологических достижений в развитии промышленности и экономики. Формы охраны ОИС. Монопольное </w:t>
      </w:r>
      <w:r w:rsidRPr="001D5775">
        <w:rPr>
          <w:sz w:val="28"/>
          <w:szCs w:val="28"/>
        </w:rPr>
        <w:lastRenderedPageBreak/>
        <w:t>право на ОИС как товар.   Коммерческие характеристики наиболее крупных сделок с ОИС.  Влияние ОИС на экономическое состояние фирм - владельцев прав. Основные изобретения, которые изменили развитие человечества. Патентное право, авторское право и смежные права, средства индивидуализции предприятий.</w:t>
      </w:r>
    </w:p>
    <w:p w:rsidR="00441EAA" w:rsidRPr="00D9334B" w:rsidRDefault="00441EAA" w:rsidP="00441EAA">
      <w:pPr>
        <w:pStyle w:val="a3"/>
        <w:spacing w:line="360" w:lineRule="auto"/>
        <w:ind w:firstLine="851"/>
        <w:jc w:val="both"/>
        <w:rPr>
          <w:sz w:val="28"/>
          <w:szCs w:val="28"/>
        </w:rPr>
      </w:pPr>
      <w:r w:rsidRPr="00D9334B">
        <w:rPr>
          <w:b/>
          <w:sz w:val="28"/>
          <w:szCs w:val="28"/>
        </w:rPr>
        <w:t>Тема 3.</w:t>
      </w:r>
      <w:r w:rsidRPr="00D9334B">
        <w:rPr>
          <w:sz w:val="28"/>
          <w:szCs w:val="28"/>
        </w:rPr>
        <w:t xml:space="preserve"> </w:t>
      </w:r>
      <w:r w:rsidRPr="00D9334B">
        <w:rPr>
          <w:bCs/>
          <w:sz w:val="28"/>
          <w:szCs w:val="28"/>
        </w:rPr>
        <w:t>Правовая охрана объектов интеллектуальной собственности</w:t>
      </w:r>
      <w:r w:rsidR="00580711" w:rsidRPr="00D9334B">
        <w:rPr>
          <w:sz w:val="28"/>
          <w:szCs w:val="28"/>
          <w:lang w:eastAsia="en-US"/>
        </w:rPr>
        <w:t xml:space="preserve"> ОК-2, ПК-5, ПК-15</w:t>
      </w:r>
    </w:p>
    <w:p w:rsidR="00441EAA" w:rsidRPr="001D5775" w:rsidRDefault="00441EAA" w:rsidP="00441EAA">
      <w:pPr>
        <w:pStyle w:val="a3"/>
        <w:spacing w:line="360" w:lineRule="auto"/>
        <w:ind w:firstLine="851"/>
        <w:jc w:val="both"/>
        <w:rPr>
          <w:sz w:val="28"/>
          <w:szCs w:val="28"/>
        </w:rPr>
      </w:pPr>
      <w:r w:rsidRPr="001D5775">
        <w:rPr>
          <w:sz w:val="28"/>
          <w:szCs w:val="28"/>
        </w:rPr>
        <w:t>Правовая охрана результатов интеллектуальной деятельности. Законодательство по интеллектуальной собственности. Международные конвенции и соглашения. Патентное право, авторское право и смежные права, средства индивидуализации предприятий. Охрана авторских прав, изобретений, полезных моделей, промышленных образцов, товарных знаков и других средств индивидуализации предприятий.</w:t>
      </w:r>
    </w:p>
    <w:p w:rsidR="00441EAA" w:rsidRPr="00D9334B" w:rsidRDefault="00441EAA" w:rsidP="00441EAA">
      <w:pPr>
        <w:pStyle w:val="a3"/>
        <w:spacing w:line="360" w:lineRule="auto"/>
        <w:ind w:firstLine="851"/>
        <w:jc w:val="both"/>
        <w:rPr>
          <w:sz w:val="28"/>
          <w:szCs w:val="28"/>
        </w:rPr>
      </w:pPr>
      <w:r w:rsidRPr="00D9334B">
        <w:rPr>
          <w:b/>
          <w:sz w:val="28"/>
          <w:szCs w:val="28"/>
        </w:rPr>
        <w:t>Тема 4.</w:t>
      </w:r>
      <w:r w:rsidRPr="00D9334B">
        <w:rPr>
          <w:sz w:val="28"/>
          <w:szCs w:val="28"/>
        </w:rPr>
        <w:t xml:space="preserve"> Состояние российского рынка объектов </w:t>
      </w:r>
      <w:r w:rsidR="00E40747" w:rsidRPr="00D9334B">
        <w:rPr>
          <w:sz w:val="28"/>
          <w:szCs w:val="28"/>
        </w:rPr>
        <w:t>интеллектуальной собственности</w:t>
      </w:r>
      <w:r w:rsidRPr="00D9334B">
        <w:rPr>
          <w:sz w:val="28"/>
          <w:szCs w:val="28"/>
        </w:rPr>
        <w:t xml:space="preserve"> </w:t>
      </w:r>
      <w:r w:rsidR="00580711" w:rsidRPr="00D9334B">
        <w:rPr>
          <w:lang w:eastAsia="en-US"/>
        </w:rPr>
        <w:t>ОК-2, ОК-7, ПК-5</w:t>
      </w:r>
      <w:r w:rsidRPr="00D9334B">
        <w:rPr>
          <w:sz w:val="28"/>
          <w:szCs w:val="28"/>
        </w:rPr>
        <w:t xml:space="preserve">   </w:t>
      </w:r>
    </w:p>
    <w:p w:rsidR="00441EAA" w:rsidRPr="001D5775" w:rsidRDefault="00441EAA" w:rsidP="00441EAA">
      <w:pPr>
        <w:spacing w:line="360" w:lineRule="auto"/>
        <w:ind w:firstLine="851"/>
        <w:jc w:val="both"/>
        <w:rPr>
          <w:sz w:val="28"/>
          <w:szCs w:val="28"/>
        </w:rPr>
      </w:pPr>
      <w:r w:rsidRPr="001D5775">
        <w:rPr>
          <w:sz w:val="28"/>
          <w:szCs w:val="28"/>
        </w:rPr>
        <w:t xml:space="preserve">Экономический анализ и оценка рынка научно-технической продукции. </w:t>
      </w:r>
      <w:r w:rsidRPr="001D5775">
        <w:rPr>
          <w:bCs/>
          <w:sz w:val="28"/>
          <w:szCs w:val="28"/>
        </w:rPr>
        <w:t xml:space="preserve">Показатели подачи заявок на изобретения, полезные модели и промышленные образцы и товарные знаки. </w:t>
      </w:r>
      <w:r w:rsidRPr="001D5775">
        <w:rPr>
          <w:sz w:val="28"/>
          <w:szCs w:val="28"/>
        </w:rPr>
        <w:t>Состав патентообладателей. П</w:t>
      </w:r>
      <w:r w:rsidR="00E40747" w:rsidRPr="001D5775">
        <w:rPr>
          <w:sz w:val="28"/>
          <w:szCs w:val="28"/>
        </w:rPr>
        <w:t>атентование за рубежом. Затраты на</w:t>
      </w:r>
      <w:r w:rsidRPr="001D5775">
        <w:rPr>
          <w:sz w:val="28"/>
          <w:szCs w:val="28"/>
        </w:rPr>
        <w:t xml:space="preserve"> исследования и разработки. Использование  созданных результатов интеллектуальной деятельности. Особенности российских разработок, предлагаемых к коммерциализации: состояние правовой охраны; конкурентоспособность; готовность к использованию. Патентные исследования и их значение в создании конкурентоспособной продукции.</w:t>
      </w:r>
    </w:p>
    <w:p w:rsidR="00441EAA" w:rsidRPr="00D9334B" w:rsidRDefault="00441EAA" w:rsidP="00441EAA">
      <w:pPr>
        <w:pStyle w:val="a3"/>
        <w:spacing w:line="360" w:lineRule="auto"/>
        <w:ind w:firstLine="851"/>
        <w:jc w:val="both"/>
        <w:rPr>
          <w:bCs/>
          <w:sz w:val="28"/>
          <w:szCs w:val="28"/>
        </w:rPr>
      </w:pPr>
      <w:r w:rsidRPr="00D9334B">
        <w:rPr>
          <w:b/>
          <w:sz w:val="28"/>
          <w:szCs w:val="28"/>
        </w:rPr>
        <w:t>Тема 5.</w:t>
      </w:r>
      <w:r w:rsidRPr="00D9334B">
        <w:rPr>
          <w:sz w:val="28"/>
          <w:szCs w:val="28"/>
        </w:rPr>
        <w:t xml:space="preserve"> Нематериальные активы предприятий и их роль в развитии рыночной экономики</w:t>
      </w:r>
      <w:r w:rsidR="00580711" w:rsidRPr="00D9334B">
        <w:rPr>
          <w:sz w:val="28"/>
          <w:szCs w:val="28"/>
          <w:lang w:eastAsia="en-US"/>
        </w:rPr>
        <w:t xml:space="preserve"> ОК-2, ПК-5, ПК-15</w:t>
      </w:r>
    </w:p>
    <w:p w:rsidR="00441EAA" w:rsidRPr="001D5775" w:rsidRDefault="00441EAA" w:rsidP="00441EAA">
      <w:pPr>
        <w:spacing w:line="360" w:lineRule="auto"/>
        <w:ind w:firstLine="851"/>
        <w:jc w:val="both"/>
        <w:rPr>
          <w:sz w:val="28"/>
          <w:szCs w:val="28"/>
        </w:rPr>
      </w:pPr>
      <w:r w:rsidRPr="001D5775">
        <w:rPr>
          <w:sz w:val="28"/>
          <w:szCs w:val="28"/>
        </w:rPr>
        <w:t xml:space="preserve">Перечень прав, которые могут быть включены в состав нематериальных активов. Существующие нормативные документы, определяющие виды объектов прав и  формы их учёта. </w:t>
      </w:r>
    </w:p>
    <w:p w:rsidR="00441EAA" w:rsidRPr="001D5775" w:rsidRDefault="00E40747" w:rsidP="00441EAA">
      <w:pPr>
        <w:spacing w:line="360" w:lineRule="auto"/>
        <w:ind w:firstLine="851"/>
        <w:jc w:val="both"/>
        <w:rPr>
          <w:sz w:val="28"/>
          <w:szCs w:val="28"/>
        </w:rPr>
      </w:pPr>
      <w:r w:rsidRPr="001D5775">
        <w:rPr>
          <w:sz w:val="28"/>
          <w:szCs w:val="28"/>
        </w:rPr>
        <w:lastRenderedPageBreak/>
        <w:t>Инвентаризация</w:t>
      </w:r>
      <w:r w:rsidR="00441EAA" w:rsidRPr="001D5775">
        <w:rPr>
          <w:sz w:val="28"/>
          <w:szCs w:val="28"/>
        </w:rPr>
        <w:t xml:space="preserve"> имеющихся в наличии собственных и приобретённых объектов интеллектуальной собственности. </w:t>
      </w:r>
    </w:p>
    <w:p w:rsidR="00441EAA" w:rsidRPr="001D5775" w:rsidRDefault="00441EAA" w:rsidP="00441EAA">
      <w:pPr>
        <w:spacing w:line="360" w:lineRule="auto"/>
        <w:ind w:firstLine="851"/>
        <w:jc w:val="both"/>
        <w:rPr>
          <w:sz w:val="28"/>
          <w:szCs w:val="28"/>
        </w:rPr>
      </w:pPr>
      <w:r w:rsidRPr="001D5775">
        <w:rPr>
          <w:sz w:val="28"/>
          <w:szCs w:val="28"/>
        </w:rPr>
        <w:t>Проблемы приватизации  предприятий научно-технической сферы.</w:t>
      </w:r>
    </w:p>
    <w:p w:rsidR="00441EAA" w:rsidRPr="001D5775" w:rsidRDefault="00441EAA" w:rsidP="00441EAA">
      <w:pPr>
        <w:spacing w:line="360" w:lineRule="auto"/>
        <w:ind w:firstLine="851"/>
        <w:jc w:val="both"/>
        <w:rPr>
          <w:sz w:val="28"/>
          <w:szCs w:val="28"/>
        </w:rPr>
      </w:pPr>
      <w:r w:rsidRPr="001D5775">
        <w:rPr>
          <w:sz w:val="28"/>
          <w:szCs w:val="28"/>
        </w:rPr>
        <w:t xml:space="preserve">Задачи управления нематериальными активами.   </w:t>
      </w:r>
    </w:p>
    <w:p w:rsidR="00441EAA" w:rsidRPr="001D5775" w:rsidRDefault="00441EAA" w:rsidP="00441EAA">
      <w:pPr>
        <w:pStyle w:val="a3"/>
        <w:spacing w:line="360" w:lineRule="auto"/>
        <w:ind w:firstLine="851"/>
        <w:jc w:val="both"/>
        <w:rPr>
          <w:i/>
          <w:sz w:val="28"/>
          <w:szCs w:val="28"/>
        </w:rPr>
      </w:pPr>
      <w:r w:rsidRPr="00D9334B">
        <w:rPr>
          <w:b/>
          <w:sz w:val="28"/>
          <w:szCs w:val="28"/>
        </w:rPr>
        <w:t>Тема 6</w:t>
      </w:r>
      <w:r w:rsidRPr="001D5775">
        <w:rPr>
          <w:i/>
          <w:sz w:val="28"/>
          <w:szCs w:val="28"/>
        </w:rPr>
        <w:t xml:space="preserve">. </w:t>
      </w:r>
      <w:r w:rsidRPr="00D9334B">
        <w:rPr>
          <w:sz w:val="28"/>
          <w:szCs w:val="28"/>
        </w:rPr>
        <w:t>Государственное регулирование  процесса коммерциализации</w:t>
      </w:r>
      <w:r w:rsidR="00580711" w:rsidRPr="00D9334B">
        <w:rPr>
          <w:sz w:val="28"/>
          <w:szCs w:val="28"/>
          <w:lang w:eastAsia="en-US"/>
        </w:rPr>
        <w:t xml:space="preserve"> ОК-2, ПК-5, ПК-15</w:t>
      </w:r>
    </w:p>
    <w:p w:rsidR="00441EAA" w:rsidRPr="001D5775" w:rsidRDefault="00D9334B" w:rsidP="00441EAA">
      <w:pPr>
        <w:pStyle w:val="21"/>
        <w:tabs>
          <w:tab w:val="left" w:pos="0"/>
        </w:tabs>
        <w:spacing w:line="360" w:lineRule="auto"/>
        <w:ind w:left="0" w:firstLine="851"/>
        <w:jc w:val="both"/>
        <w:rPr>
          <w:sz w:val="28"/>
          <w:szCs w:val="28"/>
        </w:rPr>
      </w:pPr>
      <w:r>
        <w:rPr>
          <w:sz w:val="28"/>
          <w:szCs w:val="28"/>
        </w:rPr>
        <w:t xml:space="preserve">Участие </w:t>
      </w:r>
      <w:r w:rsidR="00441EAA" w:rsidRPr="001D5775">
        <w:rPr>
          <w:sz w:val="28"/>
          <w:szCs w:val="28"/>
        </w:rPr>
        <w:t>государства в создании результатов научно-технической деятель</w:t>
      </w:r>
      <w:r>
        <w:rPr>
          <w:sz w:val="28"/>
          <w:szCs w:val="28"/>
        </w:rPr>
        <w:t xml:space="preserve">ности. Основные </w:t>
      </w:r>
      <w:r w:rsidR="00E40747" w:rsidRPr="001D5775">
        <w:rPr>
          <w:sz w:val="28"/>
          <w:szCs w:val="28"/>
        </w:rPr>
        <w:t>направления</w:t>
      </w:r>
      <w:r>
        <w:rPr>
          <w:sz w:val="28"/>
          <w:szCs w:val="28"/>
        </w:rPr>
        <w:t xml:space="preserve"> государственной поддержки </w:t>
      </w:r>
      <w:r w:rsidR="00441EAA" w:rsidRPr="001D5775">
        <w:rPr>
          <w:sz w:val="28"/>
          <w:szCs w:val="28"/>
        </w:rPr>
        <w:t>научно-инновационной</w:t>
      </w:r>
      <w:r w:rsidR="00E40747" w:rsidRPr="001D5775">
        <w:rPr>
          <w:sz w:val="28"/>
          <w:szCs w:val="28"/>
        </w:rPr>
        <w:t xml:space="preserve"> сферы</w:t>
      </w:r>
      <w:r>
        <w:rPr>
          <w:sz w:val="28"/>
          <w:szCs w:val="28"/>
        </w:rPr>
        <w:t xml:space="preserve">. Финансирование науки. Система </w:t>
      </w:r>
      <w:r w:rsidR="00E40747" w:rsidRPr="001D5775">
        <w:rPr>
          <w:sz w:val="28"/>
          <w:szCs w:val="28"/>
        </w:rPr>
        <w:t>госзаказов. Промышленное</w:t>
      </w:r>
      <w:r w:rsidR="00441EAA" w:rsidRPr="001D5775">
        <w:rPr>
          <w:sz w:val="28"/>
          <w:szCs w:val="28"/>
        </w:rPr>
        <w:t xml:space="preserve"> освое</w:t>
      </w:r>
      <w:r>
        <w:rPr>
          <w:sz w:val="28"/>
          <w:szCs w:val="28"/>
        </w:rPr>
        <w:t>ние капиталоёмкой</w:t>
      </w:r>
      <w:r w:rsidR="00E40747" w:rsidRPr="001D5775">
        <w:rPr>
          <w:sz w:val="28"/>
          <w:szCs w:val="28"/>
        </w:rPr>
        <w:t xml:space="preserve"> продукции, относящейся  к </w:t>
      </w:r>
      <w:r w:rsidR="00441EAA" w:rsidRPr="001D5775">
        <w:rPr>
          <w:sz w:val="28"/>
          <w:szCs w:val="28"/>
        </w:rPr>
        <w:t xml:space="preserve">нуждам обороны, </w:t>
      </w:r>
      <w:r w:rsidR="00E40747" w:rsidRPr="001D5775">
        <w:rPr>
          <w:sz w:val="28"/>
          <w:szCs w:val="28"/>
        </w:rPr>
        <w:t xml:space="preserve"> безопасности, здравоохранения</w:t>
      </w:r>
      <w:r>
        <w:rPr>
          <w:sz w:val="28"/>
          <w:szCs w:val="28"/>
        </w:rPr>
        <w:t xml:space="preserve"> или имеющей </w:t>
      </w:r>
      <w:r w:rsidR="00441EAA" w:rsidRPr="001D5775">
        <w:rPr>
          <w:sz w:val="28"/>
          <w:szCs w:val="28"/>
        </w:rPr>
        <w:t>важное социа</w:t>
      </w:r>
      <w:r>
        <w:rPr>
          <w:sz w:val="28"/>
          <w:szCs w:val="28"/>
        </w:rPr>
        <w:t>льно-экономической значение.</w:t>
      </w:r>
    </w:p>
    <w:p w:rsidR="00441EAA" w:rsidRPr="001D5775" w:rsidRDefault="00441EAA" w:rsidP="00441EAA">
      <w:pPr>
        <w:spacing w:line="360" w:lineRule="auto"/>
        <w:ind w:firstLine="851"/>
        <w:jc w:val="both"/>
        <w:rPr>
          <w:sz w:val="28"/>
          <w:szCs w:val="28"/>
        </w:rPr>
      </w:pPr>
      <w:r w:rsidRPr="001D5775">
        <w:rPr>
          <w:sz w:val="28"/>
          <w:szCs w:val="28"/>
        </w:rPr>
        <w:t xml:space="preserve">Развитие </w:t>
      </w:r>
      <w:r w:rsidRPr="001D5775">
        <w:rPr>
          <w:bCs/>
          <w:sz w:val="28"/>
          <w:szCs w:val="28"/>
        </w:rPr>
        <w:t xml:space="preserve">частно-государственного партнерства. </w:t>
      </w:r>
      <w:r w:rsidR="00D9334B">
        <w:rPr>
          <w:sz w:val="28"/>
          <w:szCs w:val="28"/>
        </w:rPr>
        <w:t xml:space="preserve">Необходимость </w:t>
      </w:r>
      <w:r w:rsidRPr="001D5775">
        <w:rPr>
          <w:sz w:val="28"/>
          <w:szCs w:val="28"/>
        </w:rPr>
        <w:t>государственн</w:t>
      </w:r>
      <w:r w:rsidR="00D9334B">
        <w:rPr>
          <w:sz w:val="28"/>
          <w:szCs w:val="28"/>
        </w:rPr>
        <w:t xml:space="preserve">ого регулирования при передаче </w:t>
      </w:r>
      <w:r w:rsidRPr="001D5775">
        <w:rPr>
          <w:sz w:val="28"/>
          <w:szCs w:val="28"/>
        </w:rPr>
        <w:t>технологий за рубеж.</w:t>
      </w:r>
    </w:p>
    <w:p w:rsidR="00441EAA" w:rsidRPr="00D9334B" w:rsidRDefault="00441EAA" w:rsidP="00441EAA">
      <w:pPr>
        <w:spacing w:line="360" w:lineRule="auto"/>
        <w:ind w:firstLine="851"/>
        <w:jc w:val="both"/>
        <w:rPr>
          <w:sz w:val="28"/>
          <w:szCs w:val="28"/>
        </w:rPr>
      </w:pPr>
      <w:r w:rsidRPr="001D5775">
        <w:rPr>
          <w:sz w:val="28"/>
          <w:szCs w:val="28"/>
        </w:rPr>
        <w:t xml:space="preserve">Совершенствование нормативно- правовой базы коммерциализации исследований </w:t>
      </w:r>
      <w:r w:rsidR="00D9334B">
        <w:rPr>
          <w:sz w:val="28"/>
          <w:szCs w:val="28"/>
        </w:rPr>
        <w:t xml:space="preserve">и разработок. Введение системы </w:t>
      </w:r>
      <w:r w:rsidRPr="001D5775">
        <w:rPr>
          <w:sz w:val="28"/>
          <w:szCs w:val="28"/>
        </w:rPr>
        <w:t>учёта и контроля з</w:t>
      </w:r>
      <w:r w:rsidR="00D9334B">
        <w:rPr>
          <w:sz w:val="28"/>
          <w:szCs w:val="28"/>
        </w:rPr>
        <w:t xml:space="preserve">а обеспечением правовой охраны </w:t>
      </w:r>
      <w:r w:rsidRPr="001D5775">
        <w:rPr>
          <w:sz w:val="28"/>
          <w:szCs w:val="28"/>
        </w:rPr>
        <w:t>и использованием результатов, полученны</w:t>
      </w:r>
      <w:r w:rsidR="00D9334B">
        <w:rPr>
          <w:sz w:val="28"/>
          <w:szCs w:val="28"/>
        </w:rPr>
        <w:t xml:space="preserve">х за счёт средств федерального </w:t>
      </w:r>
      <w:r w:rsidRPr="001D5775">
        <w:rPr>
          <w:sz w:val="28"/>
          <w:szCs w:val="28"/>
        </w:rPr>
        <w:t xml:space="preserve">бюджета. Существующие нормативные </w:t>
      </w:r>
      <w:r w:rsidRPr="00D9334B">
        <w:rPr>
          <w:sz w:val="28"/>
          <w:szCs w:val="28"/>
        </w:rPr>
        <w:t xml:space="preserve">документы, определяющие виды объектов прав и  формы их учёта. </w:t>
      </w:r>
    </w:p>
    <w:p w:rsidR="00441EAA" w:rsidRPr="00D9334B" w:rsidRDefault="00441EAA" w:rsidP="00441EAA">
      <w:pPr>
        <w:pStyle w:val="a3"/>
        <w:spacing w:line="360" w:lineRule="auto"/>
        <w:ind w:firstLine="851"/>
        <w:jc w:val="both"/>
        <w:rPr>
          <w:bCs/>
          <w:sz w:val="28"/>
          <w:szCs w:val="28"/>
        </w:rPr>
      </w:pPr>
      <w:r w:rsidRPr="00D9334B">
        <w:rPr>
          <w:b/>
          <w:sz w:val="28"/>
          <w:szCs w:val="28"/>
        </w:rPr>
        <w:t>Тема 7.</w:t>
      </w:r>
      <w:r w:rsidRPr="00D9334B">
        <w:rPr>
          <w:sz w:val="28"/>
          <w:szCs w:val="28"/>
        </w:rPr>
        <w:t xml:space="preserve"> </w:t>
      </w:r>
      <w:r w:rsidRPr="00D9334B">
        <w:rPr>
          <w:bCs/>
          <w:sz w:val="28"/>
          <w:szCs w:val="28"/>
        </w:rPr>
        <w:t>Формирование инфраструктуры коммерциализации технологий</w:t>
      </w:r>
      <w:r w:rsidR="00580711" w:rsidRPr="00D9334B">
        <w:rPr>
          <w:sz w:val="28"/>
          <w:szCs w:val="28"/>
          <w:lang w:eastAsia="en-US"/>
        </w:rPr>
        <w:t xml:space="preserve"> ОК-2</w:t>
      </w:r>
    </w:p>
    <w:p w:rsidR="00CB16FC" w:rsidRPr="00D9334B" w:rsidRDefault="00441EAA" w:rsidP="00441EAA">
      <w:pPr>
        <w:spacing w:line="360" w:lineRule="auto"/>
        <w:ind w:firstLine="851"/>
        <w:jc w:val="both"/>
        <w:rPr>
          <w:b/>
          <w:color w:val="FF0000"/>
          <w:sz w:val="28"/>
          <w:szCs w:val="28"/>
        </w:rPr>
      </w:pPr>
      <w:r w:rsidRPr="00D9334B">
        <w:rPr>
          <w:sz w:val="28"/>
          <w:szCs w:val="28"/>
        </w:rPr>
        <w:t>Создание национальной инновационной системы. Зар</w:t>
      </w:r>
      <w:r w:rsidR="00D9334B" w:rsidRPr="00D9334B">
        <w:rPr>
          <w:sz w:val="28"/>
          <w:szCs w:val="28"/>
        </w:rPr>
        <w:t xml:space="preserve">убежный опыт коммерциализации. </w:t>
      </w:r>
      <w:r w:rsidRPr="00D9334B">
        <w:rPr>
          <w:sz w:val="28"/>
          <w:szCs w:val="28"/>
        </w:rPr>
        <w:t>Идея создания центров коммерциализации технологий, выполняющие функции коммерческих посредников в отношении результатов</w:t>
      </w:r>
      <w:r w:rsidR="00D9334B" w:rsidRPr="00D9334B">
        <w:rPr>
          <w:sz w:val="28"/>
          <w:szCs w:val="28"/>
        </w:rPr>
        <w:t xml:space="preserve"> интеллектуальной деятельности. </w:t>
      </w:r>
      <w:r w:rsidRPr="00D9334B">
        <w:rPr>
          <w:sz w:val="28"/>
          <w:szCs w:val="28"/>
        </w:rPr>
        <w:t>Основные задачи и функции центро</w:t>
      </w:r>
      <w:r w:rsidR="00D9334B">
        <w:rPr>
          <w:sz w:val="28"/>
          <w:szCs w:val="28"/>
        </w:rPr>
        <w:t xml:space="preserve">в коммерциализации технологий. </w:t>
      </w:r>
      <w:r w:rsidRPr="00D9334B">
        <w:rPr>
          <w:sz w:val="28"/>
          <w:szCs w:val="28"/>
        </w:rPr>
        <w:t>Результаты практической деятельности. Подготовка специалистов в области интеллектуальной собственности, владеющих навыками менеджмента и</w:t>
      </w:r>
      <w:r w:rsidR="00D9334B" w:rsidRPr="00D9334B">
        <w:rPr>
          <w:sz w:val="28"/>
          <w:szCs w:val="28"/>
        </w:rPr>
        <w:t xml:space="preserve"> коммерциализации разработок, </w:t>
      </w:r>
      <w:r w:rsidRPr="00D9334B">
        <w:rPr>
          <w:sz w:val="28"/>
          <w:szCs w:val="28"/>
        </w:rPr>
        <w:lastRenderedPageBreak/>
        <w:t>основами проведения  патентных исследований и заключения государственных контрактов.</w:t>
      </w:r>
    </w:p>
    <w:p w:rsidR="00184502" w:rsidRDefault="00184502" w:rsidP="00101C31">
      <w:pPr>
        <w:pStyle w:val="1"/>
        <w:numPr>
          <w:ilvl w:val="1"/>
          <w:numId w:val="7"/>
        </w:numPr>
        <w:spacing w:line="360" w:lineRule="auto"/>
        <w:jc w:val="center"/>
        <w:rPr>
          <w:rFonts w:ascii="Times New Roman" w:hAnsi="Times New Roman" w:cs="Times New Roman"/>
          <w:color w:val="auto"/>
        </w:rPr>
      </w:pPr>
      <w:bookmarkStart w:id="3" w:name="_Toc436234458"/>
      <w:r>
        <w:rPr>
          <w:rFonts w:ascii="Times New Roman" w:hAnsi="Times New Roman" w:cs="Times New Roman"/>
          <w:color w:val="auto"/>
        </w:rPr>
        <w:t>Активные и интерактивные формы</w:t>
      </w:r>
      <w:bookmarkEnd w:id="3"/>
      <w:r w:rsidR="00007B5D">
        <w:rPr>
          <w:rFonts w:ascii="Times New Roman" w:hAnsi="Times New Roman" w:cs="Times New Roman"/>
          <w:color w:val="auto"/>
        </w:rPr>
        <w:t xml:space="preserve"> проведения занятий</w:t>
      </w:r>
    </w:p>
    <w:p w:rsidR="00410755" w:rsidRPr="00410755" w:rsidRDefault="00410755" w:rsidP="00410755">
      <w:pPr>
        <w:spacing w:line="360" w:lineRule="auto"/>
        <w:ind w:firstLine="708"/>
        <w:jc w:val="both"/>
        <w:rPr>
          <w:sz w:val="28"/>
          <w:szCs w:val="28"/>
        </w:rPr>
      </w:pPr>
      <w:r w:rsidRPr="00410755">
        <w:rPr>
          <w:sz w:val="28"/>
        </w:rPr>
        <w:t>Исходя из тр</w:t>
      </w:r>
      <w:r w:rsidR="00674AB0">
        <w:rPr>
          <w:sz w:val="28"/>
        </w:rPr>
        <w:t>ебовани</w:t>
      </w:r>
      <w:r w:rsidR="00184FDD">
        <w:rPr>
          <w:sz w:val="28"/>
        </w:rPr>
        <w:t>й</w:t>
      </w:r>
      <w:r w:rsidR="00674AB0">
        <w:rPr>
          <w:sz w:val="28"/>
        </w:rPr>
        <w:t xml:space="preserve"> к условиям реализации</w:t>
      </w:r>
      <w:r w:rsidRPr="00410755">
        <w:rPr>
          <w:sz w:val="28"/>
        </w:rPr>
        <w:t xml:space="preserve"> основных образовательных программ бакалавриата федерального государственного образовательного стандарта</w:t>
      </w:r>
      <w:r w:rsidR="00E40747">
        <w:rPr>
          <w:sz w:val="28"/>
        </w:rPr>
        <w:t xml:space="preserve"> высшего образования </w:t>
      </w:r>
      <w:r w:rsidRPr="00410755">
        <w:rPr>
          <w:sz w:val="28"/>
        </w:rPr>
        <w:t>р</w:t>
      </w:r>
      <w:r w:rsidRPr="00410755">
        <w:rPr>
          <w:sz w:val="28"/>
          <w:szCs w:val="28"/>
        </w:rPr>
        <w:t xml:space="preserve">еализация компетентностного подхода должна предусматривать широкое использование в учебном процессе </w:t>
      </w:r>
      <w:r w:rsidRPr="00410755">
        <w:rPr>
          <w:bCs/>
          <w:sz w:val="28"/>
          <w:szCs w:val="28"/>
        </w:rPr>
        <w:t>активных и интерактивных</w:t>
      </w:r>
      <w:r w:rsidRPr="00410755">
        <w:rPr>
          <w:sz w:val="28"/>
          <w:szCs w:val="28"/>
        </w:rPr>
        <w:t xml:space="preserve"> форм проведения занятий (компьютерных симуляций, деловых и ролевых игр, разбора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 </w:t>
      </w:r>
      <w:r w:rsidRPr="00410755">
        <w:rPr>
          <w:sz w:val="28"/>
          <w:szCs w:val="28"/>
          <w:u w:val="single"/>
        </w:rPr>
        <w:t>Удельный вес занятий, проводимых в интерактивных формах</w:t>
      </w:r>
      <w:r w:rsidRPr="00410755">
        <w:rPr>
          <w:sz w:val="28"/>
          <w:szCs w:val="28"/>
        </w:rPr>
        <w:t xml:space="preserve">, определяется главной целью ООП, особенностью контингента обучающихся и содержанием конкретных дисциплин, и </w:t>
      </w:r>
      <w:r w:rsidRPr="00410755">
        <w:rPr>
          <w:sz w:val="28"/>
          <w:szCs w:val="28"/>
          <w:u w:val="single"/>
        </w:rPr>
        <w:t xml:space="preserve">в целом в учебном процессе они должны составлять </w:t>
      </w:r>
      <w:r w:rsidRPr="002B31EC">
        <w:rPr>
          <w:b/>
          <w:sz w:val="28"/>
          <w:szCs w:val="28"/>
          <w:u w:val="single"/>
        </w:rPr>
        <w:t>не менее 30 процентов</w:t>
      </w:r>
      <w:r w:rsidRPr="00410755">
        <w:rPr>
          <w:sz w:val="28"/>
          <w:szCs w:val="28"/>
          <w:u w:val="single"/>
        </w:rPr>
        <w:t xml:space="preserve"> аудиторных занятий</w:t>
      </w:r>
      <w:r w:rsidRPr="00410755">
        <w:rPr>
          <w:sz w:val="28"/>
          <w:szCs w:val="28"/>
        </w:rPr>
        <w:t xml:space="preserve">. </w:t>
      </w:r>
    </w:p>
    <w:p w:rsidR="00410755" w:rsidRPr="00410755" w:rsidRDefault="00410755" w:rsidP="00410755">
      <w:pPr>
        <w:spacing w:line="360" w:lineRule="auto"/>
        <w:ind w:firstLine="708"/>
        <w:jc w:val="both"/>
        <w:rPr>
          <w:sz w:val="28"/>
          <w:szCs w:val="28"/>
        </w:rPr>
      </w:pPr>
      <w:r w:rsidRPr="00410755">
        <w:rPr>
          <w:b/>
          <w:color w:val="000000"/>
          <w:sz w:val="28"/>
          <w:szCs w:val="28"/>
        </w:rPr>
        <w:t>Активная</w:t>
      </w:r>
      <w:r w:rsidRPr="00410755">
        <w:rPr>
          <w:color w:val="000000"/>
          <w:sz w:val="28"/>
          <w:szCs w:val="28"/>
        </w:rPr>
        <w:t xml:space="preserve"> форма изучения дисциплины «</w:t>
      </w:r>
      <w:r w:rsidR="007C60C1">
        <w:rPr>
          <w:color w:val="000000"/>
          <w:sz w:val="28"/>
          <w:szCs w:val="28"/>
        </w:rPr>
        <w:t>Введение в интеллектуальную собственность</w:t>
      </w:r>
      <w:r w:rsidRPr="00410755">
        <w:rPr>
          <w:color w:val="000000"/>
          <w:sz w:val="28"/>
          <w:szCs w:val="28"/>
        </w:rPr>
        <w:t xml:space="preserve">» предполагает такое взаимодействие обучающихся и </w:t>
      </w:r>
      <w:r w:rsidRPr="00410755">
        <w:rPr>
          <w:sz w:val="28"/>
          <w:szCs w:val="28"/>
        </w:rPr>
        <w:t xml:space="preserve">преподавателей, при которой они </w:t>
      </w:r>
      <w:r w:rsidR="00674AB0">
        <w:rPr>
          <w:sz w:val="28"/>
          <w:szCs w:val="28"/>
        </w:rPr>
        <w:t>сотрудничают</w:t>
      </w:r>
      <w:r w:rsidRPr="00410755">
        <w:rPr>
          <w:sz w:val="28"/>
          <w:szCs w:val="28"/>
        </w:rPr>
        <w:t xml:space="preserve"> друг с другом в ходе занятия не как пассивные слушатели, а активные участники.</w:t>
      </w:r>
    </w:p>
    <w:p w:rsidR="00410755" w:rsidRPr="00410755" w:rsidRDefault="00410755" w:rsidP="00410755">
      <w:pPr>
        <w:tabs>
          <w:tab w:val="left" w:pos="720"/>
        </w:tabs>
        <w:spacing w:line="360" w:lineRule="auto"/>
        <w:jc w:val="both"/>
        <w:rPr>
          <w:sz w:val="28"/>
          <w:szCs w:val="28"/>
        </w:rPr>
      </w:pPr>
      <w:r>
        <w:rPr>
          <w:sz w:val="28"/>
          <w:szCs w:val="28"/>
        </w:rPr>
        <w:tab/>
      </w:r>
      <w:r w:rsidRPr="00410755">
        <w:rPr>
          <w:sz w:val="28"/>
          <w:szCs w:val="28"/>
        </w:rPr>
        <w:t>Активное освоение дисциплины «</w:t>
      </w:r>
      <w:r w:rsidR="007C60C1">
        <w:rPr>
          <w:color w:val="000000"/>
          <w:sz w:val="28"/>
          <w:szCs w:val="28"/>
        </w:rPr>
        <w:t>Введение в интеллектуальную собственность</w:t>
      </w:r>
      <w:r w:rsidRPr="00410755">
        <w:rPr>
          <w:sz w:val="28"/>
          <w:szCs w:val="28"/>
        </w:rPr>
        <w:t>» направлен</w:t>
      </w:r>
      <w:r w:rsidR="00674AB0">
        <w:rPr>
          <w:sz w:val="28"/>
          <w:szCs w:val="28"/>
        </w:rPr>
        <w:t xml:space="preserve">она </w:t>
      </w:r>
      <w:r w:rsidRPr="00410755">
        <w:rPr>
          <w:sz w:val="28"/>
          <w:szCs w:val="28"/>
        </w:rPr>
        <w:t xml:space="preserve">развитие у обучаемых самостоятельного мышления и способности квалифицированно решать нестандартные профессиональные задачи. Цель обучения – развивать мышление обучаемых, вовлечение их в решение проблем, расширение и углубление знаний и </w:t>
      </w:r>
      <w:r w:rsidRPr="00410755">
        <w:rPr>
          <w:sz w:val="28"/>
          <w:szCs w:val="28"/>
        </w:rPr>
        <w:lastRenderedPageBreak/>
        <w:t xml:space="preserve">одновременное развитие практических навыков и умения мыслить, размышлять, осмысливать свои действия. </w:t>
      </w:r>
    </w:p>
    <w:p w:rsidR="00410755" w:rsidRPr="00410755" w:rsidRDefault="00410755" w:rsidP="00410755">
      <w:pPr>
        <w:tabs>
          <w:tab w:val="left" w:pos="720"/>
        </w:tabs>
        <w:spacing w:line="360" w:lineRule="auto"/>
        <w:jc w:val="both"/>
        <w:rPr>
          <w:sz w:val="28"/>
          <w:szCs w:val="28"/>
        </w:rPr>
      </w:pPr>
      <w:r>
        <w:rPr>
          <w:sz w:val="28"/>
          <w:szCs w:val="28"/>
        </w:rPr>
        <w:tab/>
      </w:r>
      <w:r w:rsidRPr="00410755">
        <w:rPr>
          <w:sz w:val="28"/>
          <w:szCs w:val="28"/>
        </w:rPr>
        <w:t>Активное освоение дисциплины «</w:t>
      </w:r>
      <w:r w:rsidR="007C60C1">
        <w:rPr>
          <w:color w:val="000000"/>
          <w:sz w:val="28"/>
          <w:szCs w:val="28"/>
        </w:rPr>
        <w:t>Введение в интеллектуальную собственность</w:t>
      </w:r>
      <w:r w:rsidRPr="00410755">
        <w:rPr>
          <w:sz w:val="28"/>
          <w:szCs w:val="28"/>
        </w:rPr>
        <w:t>» обеспечива</w:t>
      </w:r>
      <w:r w:rsidR="00674AB0">
        <w:rPr>
          <w:sz w:val="28"/>
          <w:szCs w:val="28"/>
        </w:rPr>
        <w:t>ет</w:t>
      </w:r>
      <w:r w:rsidRPr="00410755">
        <w:rPr>
          <w:sz w:val="28"/>
          <w:szCs w:val="28"/>
        </w:rPr>
        <w:t xml:space="preserve"> проявление большей активности, чем традиционные методы</w:t>
      </w:r>
      <w:r w:rsidR="00674AB0">
        <w:rPr>
          <w:sz w:val="28"/>
          <w:szCs w:val="28"/>
        </w:rPr>
        <w:t xml:space="preserve"> обучения</w:t>
      </w:r>
      <w:r w:rsidRPr="00410755">
        <w:rPr>
          <w:sz w:val="28"/>
          <w:szCs w:val="28"/>
        </w:rPr>
        <w:t>.</w:t>
      </w:r>
    </w:p>
    <w:p w:rsidR="00410755" w:rsidRPr="00410755" w:rsidRDefault="00674AB0" w:rsidP="00410755">
      <w:pPr>
        <w:tabs>
          <w:tab w:val="left" w:pos="720"/>
        </w:tabs>
        <w:spacing w:line="360" w:lineRule="auto"/>
        <w:jc w:val="both"/>
        <w:rPr>
          <w:sz w:val="28"/>
          <w:szCs w:val="28"/>
        </w:rPr>
      </w:pPr>
      <w:r>
        <w:rPr>
          <w:sz w:val="28"/>
          <w:szCs w:val="28"/>
        </w:rPr>
        <w:tab/>
      </w:r>
      <w:r w:rsidR="00410755" w:rsidRPr="00410755">
        <w:rPr>
          <w:sz w:val="28"/>
          <w:szCs w:val="28"/>
        </w:rPr>
        <w:t>Интерактивное обучение дисциплины «</w:t>
      </w:r>
      <w:r w:rsidR="007C60C1">
        <w:rPr>
          <w:color w:val="000000"/>
          <w:sz w:val="28"/>
          <w:szCs w:val="28"/>
        </w:rPr>
        <w:t>Введение в интеллектуальную собственность</w:t>
      </w:r>
      <w:r w:rsidR="00410755" w:rsidRPr="00410755">
        <w:rPr>
          <w:sz w:val="28"/>
          <w:szCs w:val="28"/>
        </w:rPr>
        <w:t>» предполагает взаимодействие всех участников освоения дисциплины, которые взаимодействуют друг с другом, обмениваются информацией, совместно решают проблемы, моделируют ситуации. Интерактивное обучение – это специальная форма организации изучения дисциплины. Данная форма имеет конкретные и прогнозируемые цели: повышение эффективности освоения материала дисциплины, достижение высоких результатов при рубежном контроле; усиление мотивации к изучению дисциплины; формирование и развитие профессиональных навыков обучающихся; формирование коммуникативных навыков; развитие навыков анализа; развитие навыков владения современными техническими средствами и технологиями восприятия и обработки информации; формирование и развитие умения самостоятельно находить информацию и определять ее достоверность.</w:t>
      </w:r>
    </w:p>
    <w:p w:rsidR="00410755" w:rsidRPr="00410755" w:rsidRDefault="00410755" w:rsidP="00410755">
      <w:pPr>
        <w:tabs>
          <w:tab w:val="left" w:pos="720"/>
        </w:tabs>
        <w:spacing w:line="360" w:lineRule="auto"/>
        <w:jc w:val="both"/>
        <w:rPr>
          <w:rFonts w:eastAsiaTheme="minorHAnsi"/>
          <w:sz w:val="28"/>
          <w:szCs w:val="28"/>
          <w:lang w:eastAsia="en-US"/>
        </w:rPr>
      </w:pPr>
      <w:r>
        <w:rPr>
          <w:sz w:val="28"/>
          <w:szCs w:val="28"/>
        </w:rPr>
        <w:tab/>
      </w:r>
      <w:r w:rsidRPr="00410755">
        <w:rPr>
          <w:sz w:val="28"/>
          <w:szCs w:val="28"/>
        </w:rPr>
        <w:t>Интерактивное обучение по дисциплине «</w:t>
      </w:r>
      <w:r w:rsidR="007C60C1">
        <w:rPr>
          <w:color w:val="000000"/>
          <w:sz w:val="28"/>
          <w:szCs w:val="28"/>
        </w:rPr>
        <w:t>Введение в интеллектуальную собственность</w:t>
      </w:r>
      <w:r w:rsidRPr="00410755">
        <w:rPr>
          <w:sz w:val="28"/>
          <w:szCs w:val="28"/>
        </w:rPr>
        <w:t>» предполагает: регулярное обновление и использование электронных учебно-методических материалов; использование современных мультимедийных средств обучения; проведение аудиторных занятий в режиме реального времени посредством Интернета, когда студенты и преподаватели имеют возможность не только слушать лекции, но и обсуждать ту или иную тематику, участвовать в прениях и т.д.</w:t>
      </w:r>
    </w:p>
    <w:p w:rsidR="00184502" w:rsidRDefault="00184502" w:rsidP="0084404C">
      <w:pPr>
        <w:jc w:val="center"/>
        <w:rPr>
          <w:b/>
          <w:color w:val="FF0000"/>
          <w:sz w:val="28"/>
        </w:rPr>
      </w:pPr>
    </w:p>
    <w:p w:rsidR="00CB16FC" w:rsidRDefault="00CB16FC">
      <w:pPr>
        <w:spacing w:after="200" w:line="276" w:lineRule="auto"/>
        <w:rPr>
          <w:rFonts w:eastAsiaTheme="majorEastAsia"/>
          <w:b/>
          <w:bCs/>
          <w:sz w:val="28"/>
          <w:szCs w:val="28"/>
        </w:rPr>
      </w:pPr>
      <w:bookmarkStart w:id="4" w:name="_Toc436234459"/>
      <w:r>
        <w:br w:type="page"/>
      </w:r>
    </w:p>
    <w:p w:rsidR="00184502" w:rsidRDefault="00CB16FC" w:rsidP="00F92A77">
      <w:pPr>
        <w:pStyle w:val="1"/>
        <w:numPr>
          <w:ilvl w:val="0"/>
          <w:numId w:val="7"/>
        </w:numPr>
        <w:jc w:val="center"/>
        <w:rPr>
          <w:rFonts w:ascii="Times New Roman" w:hAnsi="Times New Roman" w:cs="Times New Roman"/>
          <w:color w:val="auto"/>
          <w:sz w:val="32"/>
        </w:rPr>
      </w:pPr>
      <w:r w:rsidRPr="00CB16FC">
        <w:rPr>
          <w:rFonts w:ascii="Times New Roman" w:hAnsi="Times New Roman" w:cs="Times New Roman"/>
          <w:color w:val="auto"/>
          <w:sz w:val="32"/>
        </w:rPr>
        <w:lastRenderedPageBreak/>
        <w:t xml:space="preserve">УЧЕБНО-МЕТОДИЧЕСКОЕ ОБЕСПЕЧЕНИЕ ДЛЯ САМОСТОЯТЕЛЬНОЙ РАБОТЫ </w:t>
      </w:r>
      <w:bookmarkEnd w:id="4"/>
      <w:r w:rsidRPr="00CB16FC">
        <w:rPr>
          <w:rFonts w:ascii="Times New Roman" w:hAnsi="Times New Roman" w:cs="Times New Roman"/>
          <w:color w:val="auto"/>
          <w:sz w:val="32"/>
        </w:rPr>
        <w:t>ОБУЧАЮЩИХСЯ ПО ДИСЦИПЛИНЕ (МОДУЛЮ)</w:t>
      </w:r>
    </w:p>
    <w:p w:rsidR="007C60C1" w:rsidRPr="007C60C1" w:rsidRDefault="007C60C1" w:rsidP="007C60C1"/>
    <w:p w:rsidR="00A965BD" w:rsidRDefault="003571FA" w:rsidP="00F92A77">
      <w:pPr>
        <w:pStyle w:val="ad"/>
        <w:numPr>
          <w:ilvl w:val="1"/>
          <w:numId w:val="7"/>
        </w:numPr>
        <w:jc w:val="center"/>
        <w:rPr>
          <w:rFonts w:ascii="Times New Roman" w:hAnsi="Times New Roman" w:cs="Times New Roman"/>
          <w:b/>
          <w:color w:val="FF0000"/>
          <w:sz w:val="28"/>
          <w:szCs w:val="28"/>
        </w:rPr>
      </w:pPr>
      <w:r w:rsidRPr="00674AB0">
        <w:rPr>
          <w:rFonts w:ascii="Times New Roman" w:hAnsi="Times New Roman" w:cs="Times New Roman"/>
          <w:b/>
          <w:sz w:val="28"/>
          <w:szCs w:val="28"/>
        </w:rPr>
        <w:t>Контрольные вопросы для самостоятельной работы (самоконтроля) студентов</w:t>
      </w:r>
    </w:p>
    <w:p w:rsidR="007C60C1" w:rsidRPr="00213682" w:rsidRDefault="007C60C1" w:rsidP="000F649A">
      <w:pPr>
        <w:numPr>
          <w:ilvl w:val="0"/>
          <w:numId w:val="13"/>
        </w:numPr>
        <w:spacing w:line="288" w:lineRule="auto"/>
        <w:ind w:left="0" w:firstLine="357"/>
        <w:jc w:val="both"/>
        <w:rPr>
          <w:sz w:val="28"/>
          <w:szCs w:val="28"/>
        </w:rPr>
      </w:pPr>
      <w:r w:rsidRPr="00213682">
        <w:rPr>
          <w:sz w:val="28"/>
          <w:szCs w:val="28"/>
        </w:rPr>
        <w:t>Авторское право.</w:t>
      </w:r>
      <w:r w:rsidR="00020F48" w:rsidRPr="00020F48">
        <w:rPr>
          <w:sz w:val="28"/>
        </w:rPr>
        <w:t xml:space="preserve"> </w:t>
      </w:r>
      <w:r w:rsidR="00020F48" w:rsidRPr="004A3B61">
        <w:rPr>
          <w:sz w:val="28"/>
        </w:rPr>
        <w:t>(ОК-7)</w:t>
      </w:r>
      <w:r w:rsidR="00020F48">
        <w:rPr>
          <w:sz w:val="28"/>
        </w:rPr>
        <w:t xml:space="preserve">  </w:t>
      </w:r>
    </w:p>
    <w:p w:rsidR="007C60C1" w:rsidRPr="00813C20" w:rsidRDefault="007C60C1" w:rsidP="000F649A">
      <w:pPr>
        <w:numPr>
          <w:ilvl w:val="0"/>
          <w:numId w:val="13"/>
        </w:numPr>
        <w:spacing w:line="288" w:lineRule="auto"/>
        <w:ind w:left="0" w:right="-1" w:firstLine="357"/>
        <w:jc w:val="both"/>
        <w:rPr>
          <w:sz w:val="28"/>
          <w:szCs w:val="28"/>
        </w:rPr>
      </w:pPr>
      <w:r w:rsidRPr="00813C20">
        <w:rPr>
          <w:sz w:val="28"/>
          <w:szCs w:val="28"/>
        </w:rPr>
        <w:t xml:space="preserve">Анализ и оценка российского рынка объектов интеллектуальной собственности, рынка научно-технической продукции.   </w:t>
      </w:r>
      <w:r w:rsidR="00020F48" w:rsidRPr="004A3B61">
        <w:rPr>
          <w:sz w:val="28"/>
        </w:rPr>
        <w:t>(ОК-3)</w:t>
      </w:r>
      <w:r w:rsidR="00020F48">
        <w:rPr>
          <w:sz w:val="28"/>
        </w:rPr>
        <w:t xml:space="preserve">  </w:t>
      </w:r>
    </w:p>
    <w:p w:rsidR="007C60C1" w:rsidRPr="00213682" w:rsidRDefault="007C60C1" w:rsidP="000F649A">
      <w:pPr>
        <w:numPr>
          <w:ilvl w:val="0"/>
          <w:numId w:val="13"/>
        </w:numPr>
        <w:spacing w:line="288" w:lineRule="auto"/>
        <w:ind w:left="0" w:firstLine="357"/>
        <w:jc w:val="both"/>
        <w:rPr>
          <w:sz w:val="28"/>
          <w:szCs w:val="28"/>
        </w:rPr>
      </w:pPr>
      <w:r w:rsidRPr="00213682">
        <w:rPr>
          <w:sz w:val="28"/>
          <w:szCs w:val="28"/>
        </w:rPr>
        <w:t>В чем исключительность интеллектуальной собственности?</w:t>
      </w:r>
      <w:r w:rsidR="00020F48" w:rsidRPr="00020F48">
        <w:rPr>
          <w:sz w:val="28"/>
        </w:rPr>
        <w:t xml:space="preserve"> </w:t>
      </w:r>
      <w:r w:rsidR="00020F48" w:rsidRPr="004A3B61">
        <w:rPr>
          <w:sz w:val="28"/>
        </w:rPr>
        <w:t>(ОК-3)</w:t>
      </w:r>
      <w:r w:rsidR="00020F48">
        <w:rPr>
          <w:sz w:val="28"/>
        </w:rPr>
        <w:t xml:space="preserve">  </w:t>
      </w:r>
    </w:p>
    <w:p w:rsidR="007C60C1" w:rsidRPr="003577A7" w:rsidRDefault="007C60C1" w:rsidP="000F649A">
      <w:pPr>
        <w:numPr>
          <w:ilvl w:val="0"/>
          <w:numId w:val="13"/>
        </w:numPr>
        <w:spacing w:line="288" w:lineRule="auto"/>
        <w:ind w:left="0" w:firstLine="357"/>
        <w:jc w:val="both"/>
        <w:rPr>
          <w:spacing w:val="-8"/>
          <w:sz w:val="28"/>
          <w:szCs w:val="28"/>
        </w:rPr>
      </w:pPr>
      <w:r w:rsidRPr="003577A7">
        <w:rPr>
          <w:spacing w:val="-8"/>
          <w:sz w:val="28"/>
          <w:szCs w:val="28"/>
        </w:rPr>
        <w:t>Взаимосвязь экономического роста и интеллектуальной собственности.</w:t>
      </w:r>
      <w:r w:rsidR="00020F48" w:rsidRPr="00020F48">
        <w:rPr>
          <w:sz w:val="28"/>
        </w:rPr>
        <w:t xml:space="preserve"> </w:t>
      </w:r>
      <w:r w:rsidR="00020F48" w:rsidRPr="004A3B61">
        <w:rPr>
          <w:sz w:val="28"/>
        </w:rPr>
        <w:t>(ОК-2)</w:t>
      </w:r>
      <w:r w:rsidR="00020F48">
        <w:rPr>
          <w:sz w:val="28"/>
        </w:rPr>
        <w:t xml:space="preserve">  </w:t>
      </w:r>
    </w:p>
    <w:p w:rsidR="007C60C1" w:rsidRPr="00813C20" w:rsidRDefault="007C60C1" w:rsidP="000F649A">
      <w:pPr>
        <w:pStyle w:val="a3"/>
        <w:numPr>
          <w:ilvl w:val="0"/>
          <w:numId w:val="13"/>
        </w:numPr>
        <w:overflowPunct w:val="0"/>
        <w:autoSpaceDE w:val="0"/>
        <w:autoSpaceDN w:val="0"/>
        <w:adjustRightInd w:val="0"/>
        <w:spacing w:after="0" w:line="288" w:lineRule="auto"/>
        <w:ind w:left="0" w:right="-1" w:firstLine="357"/>
        <w:jc w:val="both"/>
        <w:textAlignment w:val="baseline"/>
        <w:rPr>
          <w:sz w:val="28"/>
          <w:szCs w:val="28"/>
        </w:rPr>
      </w:pPr>
      <w:r w:rsidRPr="00813C20">
        <w:rPr>
          <w:sz w:val="28"/>
          <w:szCs w:val="28"/>
        </w:rPr>
        <w:t>Государственное регулирование  процесса коммерциализации</w:t>
      </w:r>
      <w:r w:rsidR="00020F48" w:rsidRPr="004A3B61">
        <w:rPr>
          <w:sz w:val="28"/>
        </w:rPr>
        <w:t>(ОК-</w:t>
      </w:r>
      <w:r w:rsidR="00020F48" w:rsidRPr="00020F48">
        <w:rPr>
          <w:sz w:val="28"/>
        </w:rPr>
        <w:t>3</w:t>
      </w:r>
      <w:r w:rsidR="00020F48" w:rsidRPr="004A3B61">
        <w:rPr>
          <w:sz w:val="28"/>
        </w:rPr>
        <w:t>)</w:t>
      </w:r>
      <w:r w:rsidR="00020F48">
        <w:rPr>
          <w:sz w:val="28"/>
        </w:rPr>
        <w:t xml:space="preserve">  </w:t>
      </w:r>
    </w:p>
    <w:p w:rsidR="007C60C1" w:rsidRPr="00813C20" w:rsidRDefault="007C60C1" w:rsidP="000F649A">
      <w:pPr>
        <w:numPr>
          <w:ilvl w:val="0"/>
          <w:numId w:val="13"/>
        </w:numPr>
        <w:spacing w:line="288" w:lineRule="auto"/>
        <w:ind w:left="0" w:right="-1" w:firstLine="357"/>
        <w:jc w:val="both"/>
        <w:rPr>
          <w:bCs/>
          <w:sz w:val="28"/>
          <w:szCs w:val="28"/>
        </w:rPr>
      </w:pPr>
      <w:r w:rsidRPr="00813C20">
        <w:rPr>
          <w:sz w:val="28"/>
          <w:szCs w:val="28"/>
        </w:rPr>
        <w:t xml:space="preserve">Действующая </w:t>
      </w:r>
      <w:r>
        <w:rPr>
          <w:bCs/>
          <w:sz w:val="28"/>
          <w:szCs w:val="28"/>
        </w:rPr>
        <w:t>нормативно-</w:t>
      </w:r>
      <w:r w:rsidRPr="00813C20">
        <w:rPr>
          <w:bCs/>
          <w:sz w:val="28"/>
          <w:szCs w:val="28"/>
        </w:rPr>
        <w:t>правовая база коммерциализации исследований и разработок</w:t>
      </w:r>
      <w:r w:rsidR="00020F48" w:rsidRPr="00020F48">
        <w:rPr>
          <w:bCs/>
          <w:sz w:val="28"/>
          <w:szCs w:val="28"/>
        </w:rPr>
        <w:t xml:space="preserve"> </w:t>
      </w:r>
      <w:r w:rsidR="00020F48" w:rsidRPr="004A3B61">
        <w:rPr>
          <w:sz w:val="28"/>
        </w:rPr>
        <w:t>(ПК-5)</w:t>
      </w:r>
      <w:r w:rsidR="00020F48">
        <w:rPr>
          <w:sz w:val="28"/>
        </w:rPr>
        <w:t xml:space="preserve">  </w:t>
      </w:r>
    </w:p>
    <w:p w:rsidR="007C60C1" w:rsidRPr="00813C20" w:rsidRDefault="007C60C1" w:rsidP="000F649A">
      <w:pPr>
        <w:numPr>
          <w:ilvl w:val="0"/>
          <w:numId w:val="13"/>
        </w:numPr>
        <w:spacing w:line="288" w:lineRule="auto"/>
        <w:ind w:left="0" w:right="-1" w:firstLine="357"/>
        <w:jc w:val="both"/>
        <w:rPr>
          <w:sz w:val="28"/>
          <w:szCs w:val="28"/>
        </w:rPr>
      </w:pPr>
      <w:r w:rsidRPr="00813C20">
        <w:rPr>
          <w:sz w:val="28"/>
          <w:szCs w:val="28"/>
        </w:rPr>
        <w:t xml:space="preserve">Задачи предприятия по управлению и коммерциализации </w:t>
      </w:r>
      <w:r w:rsidRPr="00655968">
        <w:rPr>
          <w:sz w:val="28"/>
          <w:szCs w:val="28"/>
        </w:rPr>
        <w:t>ОИС</w:t>
      </w:r>
      <w:r w:rsidRPr="00655968">
        <w:t>.</w:t>
      </w:r>
      <w:r w:rsidR="00655968">
        <w:t xml:space="preserve"> (ОК-3)</w:t>
      </w:r>
    </w:p>
    <w:p w:rsidR="007C60C1" w:rsidRPr="00813C20" w:rsidRDefault="007C60C1" w:rsidP="000F649A">
      <w:pPr>
        <w:numPr>
          <w:ilvl w:val="0"/>
          <w:numId w:val="13"/>
        </w:numPr>
        <w:spacing w:line="288" w:lineRule="auto"/>
        <w:ind w:left="0" w:right="-1" w:firstLine="357"/>
        <w:jc w:val="both"/>
        <w:rPr>
          <w:sz w:val="28"/>
          <w:szCs w:val="28"/>
        </w:rPr>
      </w:pPr>
      <w:r w:rsidRPr="00813C20">
        <w:rPr>
          <w:sz w:val="28"/>
          <w:szCs w:val="28"/>
        </w:rPr>
        <w:t>Задачи управления нематериальными активами при приватизации предприятий научно-технической сферы.</w:t>
      </w:r>
      <w:r w:rsidR="00020F48" w:rsidRPr="00020F48">
        <w:rPr>
          <w:sz w:val="28"/>
        </w:rPr>
        <w:t xml:space="preserve"> </w:t>
      </w:r>
      <w:r w:rsidR="00020F48" w:rsidRPr="004A3B61">
        <w:rPr>
          <w:sz w:val="28"/>
        </w:rPr>
        <w:t>(ОК-2)</w:t>
      </w:r>
      <w:r w:rsidR="00020F48">
        <w:rPr>
          <w:sz w:val="28"/>
        </w:rPr>
        <w:t xml:space="preserve">  </w:t>
      </w:r>
    </w:p>
    <w:p w:rsidR="007C60C1" w:rsidRPr="00213682" w:rsidRDefault="007C60C1" w:rsidP="000F649A">
      <w:pPr>
        <w:numPr>
          <w:ilvl w:val="0"/>
          <w:numId w:val="13"/>
        </w:numPr>
        <w:spacing w:line="288" w:lineRule="auto"/>
        <w:ind w:left="0" w:firstLine="357"/>
        <w:jc w:val="both"/>
        <w:rPr>
          <w:sz w:val="28"/>
          <w:szCs w:val="28"/>
        </w:rPr>
      </w:pPr>
      <w:r w:rsidRPr="00213682">
        <w:rPr>
          <w:sz w:val="28"/>
          <w:szCs w:val="28"/>
        </w:rPr>
        <w:t>Зачем нужна правовая охрана?</w:t>
      </w:r>
      <w:r w:rsidR="00020F48" w:rsidRPr="00020F48">
        <w:rPr>
          <w:sz w:val="28"/>
        </w:rPr>
        <w:t xml:space="preserve"> </w:t>
      </w:r>
      <w:r w:rsidR="00020F48" w:rsidRPr="004A3B61">
        <w:rPr>
          <w:sz w:val="28"/>
        </w:rPr>
        <w:t>(ПК-5)</w:t>
      </w:r>
      <w:r w:rsidR="00020F48">
        <w:rPr>
          <w:sz w:val="28"/>
        </w:rPr>
        <w:t xml:space="preserve">  </w:t>
      </w:r>
    </w:p>
    <w:p w:rsidR="007C60C1" w:rsidRPr="00213682" w:rsidRDefault="007C60C1" w:rsidP="000F649A">
      <w:pPr>
        <w:numPr>
          <w:ilvl w:val="0"/>
          <w:numId w:val="13"/>
        </w:numPr>
        <w:spacing w:line="288" w:lineRule="auto"/>
        <w:ind w:left="0" w:firstLine="357"/>
        <w:jc w:val="both"/>
        <w:rPr>
          <w:sz w:val="28"/>
          <w:szCs w:val="28"/>
        </w:rPr>
      </w:pPr>
      <w:r w:rsidRPr="00213682">
        <w:rPr>
          <w:sz w:val="28"/>
          <w:szCs w:val="28"/>
        </w:rPr>
        <w:t>Зачем нужны инвестиции в НИР?</w:t>
      </w:r>
      <w:r w:rsidR="00020F48" w:rsidRPr="00020F48">
        <w:rPr>
          <w:sz w:val="28"/>
        </w:rPr>
        <w:t xml:space="preserve"> </w:t>
      </w:r>
      <w:r w:rsidR="00020F48" w:rsidRPr="004A3B61">
        <w:rPr>
          <w:sz w:val="28"/>
        </w:rPr>
        <w:t>(ОК-2)</w:t>
      </w:r>
      <w:r w:rsidR="00020F48">
        <w:rPr>
          <w:sz w:val="28"/>
        </w:rPr>
        <w:t xml:space="preserve">  </w:t>
      </w:r>
    </w:p>
    <w:p w:rsidR="007C60C1" w:rsidRDefault="007C60C1" w:rsidP="000F649A">
      <w:pPr>
        <w:numPr>
          <w:ilvl w:val="0"/>
          <w:numId w:val="13"/>
        </w:numPr>
        <w:spacing w:line="288" w:lineRule="auto"/>
        <w:ind w:left="0" w:right="-1" w:firstLine="357"/>
        <w:jc w:val="both"/>
        <w:rPr>
          <w:sz w:val="28"/>
          <w:szCs w:val="28"/>
        </w:rPr>
      </w:pPr>
      <w:r w:rsidRPr="00813C20">
        <w:rPr>
          <w:sz w:val="28"/>
          <w:szCs w:val="28"/>
        </w:rPr>
        <w:t>Значение системы налогообложения в развитии инновационной деятельности и коммерциализации объектов интеллектуальной собственности.</w:t>
      </w:r>
      <w:r w:rsidR="00020F48" w:rsidRPr="00020F48">
        <w:rPr>
          <w:sz w:val="28"/>
        </w:rPr>
        <w:t xml:space="preserve"> </w:t>
      </w:r>
      <w:r w:rsidR="00020F48" w:rsidRPr="004A3B61">
        <w:rPr>
          <w:sz w:val="28"/>
        </w:rPr>
        <w:t>(ПК-5)</w:t>
      </w:r>
      <w:r w:rsidR="00020F48">
        <w:rPr>
          <w:sz w:val="28"/>
        </w:rPr>
        <w:t xml:space="preserve">  </w:t>
      </w:r>
    </w:p>
    <w:p w:rsidR="007C60C1" w:rsidRPr="00C23BF9" w:rsidRDefault="007C60C1" w:rsidP="000F649A">
      <w:pPr>
        <w:numPr>
          <w:ilvl w:val="0"/>
          <w:numId w:val="13"/>
        </w:numPr>
        <w:spacing w:line="288" w:lineRule="auto"/>
        <w:ind w:left="0" w:right="-1" w:firstLine="357"/>
        <w:jc w:val="both"/>
        <w:rPr>
          <w:sz w:val="28"/>
          <w:szCs w:val="28"/>
        </w:rPr>
      </w:pPr>
      <w:r w:rsidRPr="00C23BF9">
        <w:rPr>
          <w:sz w:val="28"/>
          <w:szCs w:val="28"/>
        </w:rPr>
        <w:t xml:space="preserve">Значение системы подготовки кадров в сфере интеллектуальной собственности. Задачи подготовки специалистов. </w:t>
      </w:r>
      <w:r w:rsidR="00020F48" w:rsidRPr="004A3B61">
        <w:rPr>
          <w:sz w:val="28"/>
        </w:rPr>
        <w:t>(ПК-5)</w:t>
      </w:r>
      <w:r w:rsidR="00020F48">
        <w:rPr>
          <w:sz w:val="28"/>
        </w:rPr>
        <w:t xml:space="preserve">  </w:t>
      </w:r>
    </w:p>
    <w:p w:rsidR="007C60C1" w:rsidRPr="00813C20" w:rsidRDefault="007C60C1" w:rsidP="000F649A">
      <w:pPr>
        <w:numPr>
          <w:ilvl w:val="0"/>
          <w:numId w:val="13"/>
        </w:numPr>
        <w:spacing w:line="288" w:lineRule="auto"/>
        <w:ind w:left="0" w:right="-1" w:firstLine="357"/>
        <w:jc w:val="both"/>
        <w:rPr>
          <w:sz w:val="28"/>
          <w:szCs w:val="28"/>
        </w:rPr>
      </w:pPr>
      <w:r w:rsidRPr="00813C20">
        <w:rPr>
          <w:sz w:val="28"/>
          <w:szCs w:val="28"/>
        </w:rPr>
        <w:t xml:space="preserve">Инвентаризация имеющихся в наличии  в организации собственных и приобретённых объектов интеллектуальной собственности. </w:t>
      </w:r>
      <w:r w:rsidR="00020F48" w:rsidRPr="004A3B61">
        <w:rPr>
          <w:sz w:val="28"/>
        </w:rPr>
        <w:t>(ОК-2)</w:t>
      </w:r>
      <w:r w:rsidR="00020F48">
        <w:rPr>
          <w:sz w:val="28"/>
        </w:rPr>
        <w:t xml:space="preserve">  </w:t>
      </w:r>
    </w:p>
    <w:p w:rsidR="007C60C1" w:rsidRPr="00213682" w:rsidRDefault="007C60C1" w:rsidP="000F649A">
      <w:pPr>
        <w:numPr>
          <w:ilvl w:val="0"/>
          <w:numId w:val="13"/>
        </w:numPr>
        <w:spacing w:line="288" w:lineRule="auto"/>
        <w:ind w:left="0" w:firstLine="357"/>
        <w:jc w:val="both"/>
        <w:rPr>
          <w:sz w:val="28"/>
          <w:szCs w:val="28"/>
        </w:rPr>
      </w:pPr>
      <w:r w:rsidRPr="00213682">
        <w:rPr>
          <w:sz w:val="28"/>
          <w:szCs w:val="28"/>
        </w:rPr>
        <w:t>Интеллектуальная собственность. Что это?</w:t>
      </w:r>
      <w:r w:rsidR="00020F48" w:rsidRPr="00020F48">
        <w:rPr>
          <w:sz w:val="28"/>
        </w:rPr>
        <w:t xml:space="preserve"> </w:t>
      </w:r>
      <w:r w:rsidR="00020F48" w:rsidRPr="004A3B61">
        <w:rPr>
          <w:sz w:val="28"/>
        </w:rPr>
        <w:t>(ОК-2)</w:t>
      </w:r>
      <w:r w:rsidR="00020F48">
        <w:rPr>
          <w:sz w:val="28"/>
        </w:rPr>
        <w:t xml:space="preserve">  </w:t>
      </w:r>
    </w:p>
    <w:p w:rsidR="007C60C1" w:rsidRPr="00213682" w:rsidRDefault="007C60C1" w:rsidP="000F649A">
      <w:pPr>
        <w:numPr>
          <w:ilvl w:val="0"/>
          <w:numId w:val="13"/>
        </w:numPr>
        <w:spacing w:line="288" w:lineRule="auto"/>
        <w:ind w:left="0" w:firstLine="357"/>
        <w:jc w:val="both"/>
        <w:rPr>
          <w:sz w:val="28"/>
          <w:szCs w:val="28"/>
        </w:rPr>
      </w:pPr>
      <w:r w:rsidRPr="00213682">
        <w:rPr>
          <w:sz w:val="28"/>
          <w:szCs w:val="28"/>
        </w:rPr>
        <w:t>Интеллектуальная собственность  и экономическое развитие.</w:t>
      </w:r>
      <w:r w:rsidR="00020F48" w:rsidRPr="00020F48">
        <w:rPr>
          <w:sz w:val="28"/>
        </w:rPr>
        <w:t xml:space="preserve"> </w:t>
      </w:r>
      <w:r w:rsidR="00020F48" w:rsidRPr="004A3B61">
        <w:rPr>
          <w:sz w:val="28"/>
        </w:rPr>
        <w:t>(ОК-2)</w:t>
      </w:r>
      <w:r w:rsidR="00020F48">
        <w:rPr>
          <w:sz w:val="28"/>
        </w:rPr>
        <w:t xml:space="preserve">  </w:t>
      </w:r>
    </w:p>
    <w:p w:rsidR="007C60C1" w:rsidRDefault="007C60C1" w:rsidP="000F649A">
      <w:pPr>
        <w:numPr>
          <w:ilvl w:val="0"/>
          <w:numId w:val="13"/>
        </w:numPr>
        <w:spacing w:line="288" w:lineRule="auto"/>
        <w:ind w:left="0" w:firstLine="357"/>
        <w:jc w:val="both"/>
        <w:rPr>
          <w:sz w:val="28"/>
          <w:szCs w:val="28"/>
        </w:rPr>
      </w:pPr>
      <w:r w:rsidRPr="00213682">
        <w:rPr>
          <w:sz w:val="28"/>
          <w:szCs w:val="28"/>
        </w:rPr>
        <w:t>Интеллектуальная собственность- это собственность?</w:t>
      </w:r>
      <w:r w:rsidR="00020F48" w:rsidRPr="00020F48">
        <w:rPr>
          <w:sz w:val="28"/>
        </w:rPr>
        <w:t xml:space="preserve"> </w:t>
      </w:r>
      <w:r w:rsidR="00020F48" w:rsidRPr="004A3B61">
        <w:rPr>
          <w:sz w:val="28"/>
        </w:rPr>
        <w:t>(ОК-2)</w:t>
      </w:r>
      <w:r w:rsidR="00020F48">
        <w:rPr>
          <w:sz w:val="28"/>
        </w:rPr>
        <w:t xml:space="preserve">  </w:t>
      </w:r>
    </w:p>
    <w:p w:rsidR="007C60C1" w:rsidRDefault="007C60C1" w:rsidP="000F649A">
      <w:pPr>
        <w:numPr>
          <w:ilvl w:val="0"/>
          <w:numId w:val="13"/>
        </w:numPr>
        <w:spacing w:line="288" w:lineRule="auto"/>
        <w:ind w:left="0" w:firstLine="357"/>
        <w:jc w:val="both"/>
        <w:rPr>
          <w:sz w:val="28"/>
          <w:szCs w:val="28"/>
        </w:rPr>
      </w:pPr>
      <w:r w:rsidRPr="00213682">
        <w:rPr>
          <w:sz w:val="28"/>
          <w:szCs w:val="28"/>
        </w:rPr>
        <w:t>Как патенты содействуют развитию экономики и почему?</w:t>
      </w:r>
      <w:r w:rsidR="00020F48" w:rsidRPr="00020F48">
        <w:rPr>
          <w:sz w:val="28"/>
        </w:rPr>
        <w:t xml:space="preserve"> </w:t>
      </w:r>
      <w:r w:rsidR="00020F48" w:rsidRPr="004A3B61">
        <w:rPr>
          <w:sz w:val="28"/>
        </w:rPr>
        <w:t>(ОК-2)</w:t>
      </w:r>
      <w:r w:rsidR="00020F48">
        <w:rPr>
          <w:sz w:val="28"/>
        </w:rPr>
        <w:t xml:space="preserve">  </w:t>
      </w:r>
    </w:p>
    <w:p w:rsidR="007C60C1" w:rsidRPr="00213682" w:rsidRDefault="007C60C1" w:rsidP="000F649A">
      <w:pPr>
        <w:numPr>
          <w:ilvl w:val="0"/>
          <w:numId w:val="13"/>
        </w:numPr>
        <w:spacing w:line="288" w:lineRule="auto"/>
        <w:ind w:left="0" w:firstLine="357"/>
        <w:jc w:val="both"/>
        <w:rPr>
          <w:sz w:val="28"/>
          <w:szCs w:val="28"/>
        </w:rPr>
      </w:pPr>
      <w:r w:rsidRPr="00213682">
        <w:rPr>
          <w:sz w:val="28"/>
          <w:szCs w:val="28"/>
        </w:rPr>
        <w:t>Международные договора. Причина возникновения.</w:t>
      </w:r>
      <w:r w:rsidR="00020F48" w:rsidRPr="00020F48">
        <w:rPr>
          <w:sz w:val="28"/>
        </w:rPr>
        <w:t xml:space="preserve"> </w:t>
      </w:r>
      <w:r w:rsidR="00020F48" w:rsidRPr="004A3B61">
        <w:rPr>
          <w:sz w:val="28"/>
        </w:rPr>
        <w:t>(ОК-2)</w:t>
      </w:r>
      <w:r w:rsidR="00020F48">
        <w:rPr>
          <w:sz w:val="28"/>
        </w:rPr>
        <w:t xml:space="preserve">  </w:t>
      </w:r>
    </w:p>
    <w:p w:rsidR="007C60C1" w:rsidRPr="00813C20" w:rsidRDefault="007C60C1" w:rsidP="000F649A">
      <w:pPr>
        <w:pStyle w:val="a3"/>
        <w:numPr>
          <w:ilvl w:val="0"/>
          <w:numId w:val="13"/>
        </w:numPr>
        <w:overflowPunct w:val="0"/>
        <w:autoSpaceDE w:val="0"/>
        <w:autoSpaceDN w:val="0"/>
        <w:adjustRightInd w:val="0"/>
        <w:spacing w:after="0" w:line="288" w:lineRule="auto"/>
        <w:ind w:left="0" w:right="-1" w:firstLine="357"/>
        <w:jc w:val="both"/>
        <w:textAlignment w:val="baseline"/>
        <w:rPr>
          <w:sz w:val="28"/>
          <w:szCs w:val="28"/>
        </w:rPr>
      </w:pPr>
      <w:r w:rsidRPr="00813C20">
        <w:rPr>
          <w:sz w:val="28"/>
          <w:szCs w:val="28"/>
        </w:rPr>
        <w:t xml:space="preserve">Нематериальные активы предприятий. Экономические преимущества от включения прав в состав нематериальных активов. </w:t>
      </w:r>
      <w:r w:rsidR="00020F48" w:rsidRPr="004A3B61">
        <w:rPr>
          <w:sz w:val="28"/>
        </w:rPr>
        <w:t>(ОК-2)</w:t>
      </w:r>
      <w:r w:rsidR="00020F48">
        <w:rPr>
          <w:sz w:val="28"/>
        </w:rPr>
        <w:t xml:space="preserve">  </w:t>
      </w:r>
    </w:p>
    <w:p w:rsidR="007C60C1" w:rsidRPr="00813C20" w:rsidRDefault="007C60C1" w:rsidP="000F649A">
      <w:pPr>
        <w:numPr>
          <w:ilvl w:val="0"/>
          <w:numId w:val="13"/>
        </w:numPr>
        <w:spacing w:line="288" w:lineRule="auto"/>
        <w:ind w:left="0" w:right="-1" w:firstLine="357"/>
        <w:jc w:val="both"/>
        <w:rPr>
          <w:sz w:val="28"/>
          <w:szCs w:val="28"/>
        </w:rPr>
      </w:pPr>
      <w:r w:rsidRPr="00813C20">
        <w:rPr>
          <w:sz w:val="28"/>
          <w:szCs w:val="28"/>
        </w:rPr>
        <w:t>Необходимость государственного регулирования при передаче  технологий за рубеж.</w:t>
      </w:r>
      <w:r w:rsidR="00020F48" w:rsidRPr="00020F48">
        <w:rPr>
          <w:sz w:val="28"/>
        </w:rPr>
        <w:t xml:space="preserve"> </w:t>
      </w:r>
      <w:r w:rsidR="00020F48" w:rsidRPr="004A3B61">
        <w:rPr>
          <w:sz w:val="28"/>
        </w:rPr>
        <w:t>(ПК-5)</w:t>
      </w:r>
      <w:r w:rsidR="00020F48">
        <w:rPr>
          <w:sz w:val="28"/>
        </w:rPr>
        <w:t xml:space="preserve">  </w:t>
      </w:r>
    </w:p>
    <w:p w:rsidR="007C60C1" w:rsidRDefault="007C60C1" w:rsidP="000F649A">
      <w:pPr>
        <w:numPr>
          <w:ilvl w:val="0"/>
          <w:numId w:val="13"/>
        </w:numPr>
        <w:spacing w:line="288" w:lineRule="auto"/>
        <w:ind w:left="0" w:firstLine="357"/>
        <w:jc w:val="both"/>
        <w:rPr>
          <w:sz w:val="28"/>
          <w:szCs w:val="28"/>
        </w:rPr>
      </w:pPr>
      <w:r w:rsidRPr="00213682">
        <w:rPr>
          <w:sz w:val="28"/>
          <w:szCs w:val="28"/>
        </w:rPr>
        <w:t>НИР как катализатор технологического роста.</w:t>
      </w:r>
      <w:r w:rsidR="00020F48" w:rsidRPr="00020F48">
        <w:rPr>
          <w:sz w:val="28"/>
        </w:rPr>
        <w:t xml:space="preserve"> </w:t>
      </w:r>
      <w:r w:rsidR="00020F48" w:rsidRPr="004A3B61">
        <w:rPr>
          <w:sz w:val="28"/>
        </w:rPr>
        <w:t>(ОК-2)</w:t>
      </w:r>
      <w:r w:rsidR="00020F48">
        <w:rPr>
          <w:sz w:val="28"/>
        </w:rPr>
        <w:t xml:space="preserve">  </w:t>
      </w:r>
    </w:p>
    <w:p w:rsidR="007C60C1" w:rsidRPr="00813C20" w:rsidRDefault="007C60C1" w:rsidP="000F649A">
      <w:pPr>
        <w:numPr>
          <w:ilvl w:val="0"/>
          <w:numId w:val="13"/>
        </w:numPr>
        <w:spacing w:line="288" w:lineRule="auto"/>
        <w:ind w:left="0" w:right="-1" w:firstLine="357"/>
        <w:jc w:val="both"/>
        <w:rPr>
          <w:bCs/>
          <w:sz w:val="28"/>
          <w:szCs w:val="28"/>
        </w:rPr>
      </w:pPr>
      <w:r w:rsidRPr="00813C20">
        <w:rPr>
          <w:sz w:val="28"/>
          <w:szCs w:val="28"/>
        </w:rPr>
        <w:lastRenderedPageBreak/>
        <w:t>Н</w:t>
      </w:r>
      <w:r w:rsidRPr="00813C20">
        <w:rPr>
          <w:bCs/>
          <w:sz w:val="28"/>
          <w:szCs w:val="28"/>
        </w:rPr>
        <w:t xml:space="preserve">ормативные документы, регулирующие введение объектов интеллектуальной собственности в хозяйственный оборот.  </w:t>
      </w:r>
      <w:r w:rsidR="006C06FF" w:rsidRPr="004A3B61">
        <w:rPr>
          <w:sz w:val="28"/>
        </w:rPr>
        <w:t>(ПК-5)</w:t>
      </w:r>
      <w:r w:rsidR="006C06FF">
        <w:rPr>
          <w:sz w:val="28"/>
        </w:rPr>
        <w:t xml:space="preserve">  </w:t>
      </w:r>
    </w:p>
    <w:p w:rsidR="007C60C1" w:rsidRDefault="007C60C1" w:rsidP="000F649A">
      <w:pPr>
        <w:pStyle w:val="a3"/>
        <w:numPr>
          <w:ilvl w:val="0"/>
          <w:numId w:val="13"/>
        </w:numPr>
        <w:overflowPunct w:val="0"/>
        <w:autoSpaceDE w:val="0"/>
        <w:autoSpaceDN w:val="0"/>
        <w:adjustRightInd w:val="0"/>
        <w:spacing w:after="0" w:line="288" w:lineRule="auto"/>
        <w:ind w:left="0" w:right="-1" w:firstLine="357"/>
        <w:jc w:val="both"/>
        <w:textAlignment w:val="baseline"/>
        <w:rPr>
          <w:sz w:val="28"/>
          <w:szCs w:val="28"/>
        </w:rPr>
      </w:pPr>
      <w:r w:rsidRPr="00813C20">
        <w:rPr>
          <w:sz w:val="28"/>
          <w:szCs w:val="28"/>
        </w:rPr>
        <w:t xml:space="preserve">Основные направления государственной поддержки научно-инновационной сферы. Система  госзаказов.  </w:t>
      </w:r>
      <w:r w:rsidR="006C06FF" w:rsidRPr="004A3B61">
        <w:rPr>
          <w:sz w:val="28"/>
        </w:rPr>
        <w:t>(ОК-3)</w:t>
      </w:r>
    </w:p>
    <w:p w:rsidR="007C60C1" w:rsidRPr="00C23BF9" w:rsidRDefault="007C60C1" w:rsidP="000F649A">
      <w:pPr>
        <w:pStyle w:val="a3"/>
        <w:numPr>
          <w:ilvl w:val="0"/>
          <w:numId w:val="13"/>
        </w:numPr>
        <w:overflowPunct w:val="0"/>
        <w:autoSpaceDE w:val="0"/>
        <w:autoSpaceDN w:val="0"/>
        <w:adjustRightInd w:val="0"/>
        <w:spacing w:after="0" w:line="288" w:lineRule="auto"/>
        <w:ind w:left="0" w:right="-1" w:firstLine="357"/>
        <w:jc w:val="both"/>
        <w:textAlignment w:val="baseline"/>
        <w:rPr>
          <w:sz w:val="28"/>
          <w:szCs w:val="28"/>
        </w:rPr>
      </w:pPr>
      <w:r>
        <w:rPr>
          <w:sz w:val="28"/>
          <w:szCs w:val="28"/>
        </w:rPr>
        <w:t>Основные задачи и функции</w:t>
      </w:r>
      <w:r w:rsidRPr="00C23BF9">
        <w:rPr>
          <w:sz w:val="28"/>
          <w:szCs w:val="28"/>
        </w:rPr>
        <w:t xml:space="preserve"> центров коммерциализации технологий.  </w:t>
      </w:r>
      <w:r w:rsidR="006C06FF" w:rsidRPr="004A3B61">
        <w:rPr>
          <w:sz w:val="28"/>
        </w:rPr>
        <w:t>(ОК-2)</w:t>
      </w:r>
      <w:r w:rsidR="006C06FF">
        <w:rPr>
          <w:sz w:val="28"/>
        </w:rPr>
        <w:t xml:space="preserve">  </w:t>
      </w:r>
    </w:p>
    <w:p w:rsidR="007C60C1" w:rsidRPr="00813C20" w:rsidRDefault="007C60C1" w:rsidP="000F649A">
      <w:pPr>
        <w:numPr>
          <w:ilvl w:val="0"/>
          <w:numId w:val="13"/>
        </w:numPr>
        <w:spacing w:line="288" w:lineRule="auto"/>
        <w:ind w:left="0" w:right="-1" w:firstLine="357"/>
        <w:jc w:val="both"/>
        <w:rPr>
          <w:sz w:val="28"/>
          <w:szCs w:val="28"/>
        </w:rPr>
      </w:pPr>
      <w:r w:rsidRPr="00813C20">
        <w:rPr>
          <w:sz w:val="28"/>
          <w:szCs w:val="28"/>
        </w:rPr>
        <w:t>Основы и значение стоимостной оценки объектов</w:t>
      </w:r>
      <w:r>
        <w:rPr>
          <w:sz w:val="28"/>
          <w:szCs w:val="28"/>
        </w:rPr>
        <w:t xml:space="preserve"> интеллектуальной собственности</w:t>
      </w:r>
      <w:r w:rsidRPr="00813C20">
        <w:rPr>
          <w:sz w:val="28"/>
          <w:szCs w:val="28"/>
        </w:rPr>
        <w:t xml:space="preserve">. </w:t>
      </w:r>
      <w:r w:rsidR="006C06FF" w:rsidRPr="004A3B61">
        <w:rPr>
          <w:sz w:val="28"/>
        </w:rPr>
        <w:t>(ОК-2)</w:t>
      </w:r>
      <w:r w:rsidR="006C06FF">
        <w:rPr>
          <w:sz w:val="28"/>
        </w:rPr>
        <w:t xml:space="preserve">  </w:t>
      </w:r>
    </w:p>
    <w:p w:rsidR="007C60C1" w:rsidRPr="00213682" w:rsidRDefault="007C60C1" w:rsidP="000F649A">
      <w:pPr>
        <w:numPr>
          <w:ilvl w:val="0"/>
          <w:numId w:val="13"/>
        </w:numPr>
        <w:spacing w:line="288" w:lineRule="auto"/>
        <w:ind w:left="0" w:firstLine="357"/>
        <w:jc w:val="both"/>
        <w:rPr>
          <w:sz w:val="28"/>
          <w:szCs w:val="28"/>
        </w:rPr>
      </w:pPr>
      <w:r w:rsidRPr="00213682">
        <w:rPr>
          <w:sz w:val="28"/>
          <w:szCs w:val="28"/>
        </w:rPr>
        <w:t>Особенности правовой охраны в Советском Союзе.</w:t>
      </w:r>
      <w:r w:rsidR="006C06FF" w:rsidRPr="006C06FF">
        <w:rPr>
          <w:sz w:val="28"/>
        </w:rPr>
        <w:t xml:space="preserve"> </w:t>
      </w:r>
      <w:r w:rsidR="006C06FF" w:rsidRPr="004A3B61">
        <w:rPr>
          <w:sz w:val="28"/>
        </w:rPr>
        <w:t>(ОК-7)</w:t>
      </w:r>
      <w:r w:rsidR="006C06FF">
        <w:rPr>
          <w:sz w:val="28"/>
        </w:rPr>
        <w:t xml:space="preserve">  </w:t>
      </w:r>
    </w:p>
    <w:p w:rsidR="007C60C1" w:rsidRPr="00813C20" w:rsidRDefault="007C60C1" w:rsidP="000F649A">
      <w:pPr>
        <w:numPr>
          <w:ilvl w:val="0"/>
          <w:numId w:val="13"/>
        </w:numPr>
        <w:spacing w:line="288" w:lineRule="auto"/>
        <w:ind w:left="0" w:right="-1" w:firstLine="357"/>
        <w:jc w:val="both"/>
        <w:rPr>
          <w:sz w:val="28"/>
          <w:szCs w:val="28"/>
        </w:rPr>
      </w:pPr>
      <w:r w:rsidRPr="00813C20">
        <w:rPr>
          <w:sz w:val="28"/>
          <w:szCs w:val="28"/>
        </w:rPr>
        <w:t>Отбор технологий для  коммерческого использования</w:t>
      </w:r>
      <w:r w:rsidR="006C06FF" w:rsidRPr="006C06FF">
        <w:rPr>
          <w:sz w:val="28"/>
          <w:szCs w:val="28"/>
        </w:rPr>
        <w:t xml:space="preserve"> </w:t>
      </w:r>
      <w:r w:rsidR="006C06FF" w:rsidRPr="004A3B61">
        <w:rPr>
          <w:sz w:val="28"/>
        </w:rPr>
        <w:t>(ОК-2)</w:t>
      </w:r>
      <w:r w:rsidR="006C06FF">
        <w:rPr>
          <w:sz w:val="28"/>
        </w:rPr>
        <w:t xml:space="preserve">  </w:t>
      </w:r>
    </w:p>
    <w:p w:rsidR="007C60C1" w:rsidRPr="00213682" w:rsidRDefault="007C60C1" w:rsidP="000F649A">
      <w:pPr>
        <w:numPr>
          <w:ilvl w:val="0"/>
          <w:numId w:val="13"/>
        </w:numPr>
        <w:spacing w:line="288" w:lineRule="auto"/>
        <w:ind w:left="0" w:firstLine="357"/>
        <w:jc w:val="both"/>
        <w:rPr>
          <w:sz w:val="28"/>
          <w:szCs w:val="28"/>
        </w:rPr>
      </w:pPr>
      <w:r w:rsidRPr="00213682">
        <w:rPr>
          <w:sz w:val="28"/>
          <w:szCs w:val="28"/>
        </w:rPr>
        <w:t>Патентное право.</w:t>
      </w:r>
      <w:r w:rsidR="006C06FF" w:rsidRPr="006C06FF">
        <w:rPr>
          <w:sz w:val="28"/>
        </w:rPr>
        <w:t xml:space="preserve"> </w:t>
      </w:r>
      <w:r w:rsidR="006C06FF">
        <w:rPr>
          <w:sz w:val="28"/>
        </w:rPr>
        <w:t xml:space="preserve">(ПК-15)  </w:t>
      </w:r>
    </w:p>
    <w:p w:rsidR="007C60C1" w:rsidRPr="00213682" w:rsidRDefault="007C60C1" w:rsidP="000F649A">
      <w:pPr>
        <w:numPr>
          <w:ilvl w:val="0"/>
          <w:numId w:val="13"/>
        </w:numPr>
        <w:spacing w:line="288" w:lineRule="auto"/>
        <w:ind w:left="0" w:firstLine="357"/>
        <w:jc w:val="both"/>
        <w:rPr>
          <w:sz w:val="28"/>
          <w:szCs w:val="28"/>
        </w:rPr>
      </w:pPr>
      <w:r w:rsidRPr="00213682">
        <w:rPr>
          <w:sz w:val="28"/>
          <w:szCs w:val="28"/>
        </w:rPr>
        <w:t>Патенты как стимул инвестиций в НИР.</w:t>
      </w:r>
      <w:r w:rsidR="006C06FF" w:rsidRPr="006C06FF">
        <w:rPr>
          <w:sz w:val="28"/>
        </w:rPr>
        <w:t xml:space="preserve"> </w:t>
      </w:r>
      <w:r w:rsidR="006C06FF" w:rsidRPr="004A3B61">
        <w:rPr>
          <w:sz w:val="28"/>
        </w:rPr>
        <w:t>(ОК-2)</w:t>
      </w:r>
      <w:r w:rsidR="006C06FF">
        <w:rPr>
          <w:sz w:val="28"/>
        </w:rPr>
        <w:t xml:space="preserve">  </w:t>
      </w:r>
    </w:p>
    <w:p w:rsidR="007C60C1" w:rsidRPr="00813C20" w:rsidRDefault="007C60C1" w:rsidP="000F649A">
      <w:pPr>
        <w:numPr>
          <w:ilvl w:val="0"/>
          <w:numId w:val="13"/>
        </w:numPr>
        <w:spacing w:line="288" w:lineRule="auto"/>
        <w:ind w:left="0" w:right="-1" w:firstLine="357"/>
        <w:jc w:val="both"/>
        <w:rPr>
          <w:sz w:val="28"/>
          <w:szCs w:val="28"/>
        </w:rPr>
      </w:pPr>
      <w:r w:rsidRPr="00813C20">
        <w:rPr>
          <w:sz w:val="28"/>
          <w:szCs w:val="28"/>
        </w:rPr>
        <w:t>Практика учета и оценки объектов интеллектуальной собственности при изменении формы собственности  предприятий.</w:t>
      </w:r>
      <w:r w:rsidR="006C06FF" w:rsidRPr="006C06FF">
        <w:rPr>
          <w:sz w:val="28"/>
        </w:rPr>
        <w:t xml:space="preserve"> </w:t>
      </w:r>
      <w:r w:rsidR="006C06FF" w:rsidRPr="004A3B61">
        <w:rPr>
          <w:sz w:val="28"/>
        </w:rPr>
        <w:t>(ОК-2)</w:t>
      </w:r>
      <w:r w:rsidR="006C06FF">
        <w:rPr>
          <w:sz w:val="28"/>
        </w:rPr>
        <w:t xml:space="preserve">  </w:t>
      </w:r>
    </w:p>
    <w:p w:rsidR="007C60C1" w:rsidRPr="00813C20" w:rsidRDefault="007C60C1" w:rsidP="000F649A">
      <w:pPr>
        <w:numPr>
          <w:ilvl w:val="0"/>
          <w:numId w:val="13"/>
        </w:numPr>
        <w:spacing w:line="288" w:lineRule="auto"/>
        <w:ind w:left="0" w:right="-1" w:firstLine="357"/>
        <w:jc w:val="both"/>
        <w:rPr>
          <w:sz w:val="28"/>
          <w:szCs w:val="28"/>
        </w:rPr>
      </w:pPr>
      <w:r w:rsidRPr="00813C20">
        <w:rPr>
          <w:sz w:val="28"/>
          <w:szCs w:val="28"/>
        </w:rPr>
        <w:t xml:space="preserve">Причины неудовлетворительной коммерциализации российских разработок. </w:t>
      </w:r>
      <w:r w:rsidR="006C06FF" w:rsidRPr="004A3B61">
        <w:rPr>
          <w:sz w:val="28"/>
        </w:rPr>
        <w:t>(ОК-2)</w:t>
      </w:r>
      <w:r w:rsidR="006C06FF">
        <w:rPr>
          <w:sz w:val="28"/>
        </w:rPr>
        <w:t xml:space="preserve">  </w:t>
      </w:r>
    </w:p>
    <w:p w:rsidR="007C60C1" w:rsidRPr="00213682" w:rsidRDefault="007C60C1" w:rsidP="000F649A">
      <w:pPr>
        <w:numPr>
          <w:ilvl w:val="0"/>
          <w:numId w:val="13"/>
        </w:numPr>
        <w:spacing w:line="288" w:lineRule="auto"/>
        <w:ind w:left="0" w:firstLine="357"/>
        <w:jc w:val="both"/>
        <w:rPr>
          <w:sz w:val="28"/>
          <w:szCs w:val="28"/>
        </w:rPr>
      </w:pPr>
      <w:r w:rsidRPr="00213682">
        <w:rPr>
          <w:sz w:val="28"/>
          <w:szCs w:val="28"/>
        </w:rPr>
        <w:t>Пропуск на рынок высоких технологий.</w:t>
      </w:r>
      <w:r w:rsidR="006C06FF" w:rsidRPr="006C06FF">
        <w:rPr>
          <w:sz w:val="28"/>
        </w:rPr>
        <w:t xml:space="preserve"> </w:t>
      </w:r>
      <w:r w:rsidR="006C06FF" w:rsidRPr="004A3B61">
        <w:rPr>
          <w:sz w:val="28"/>
        </w:rPr>
        <w:t>(ОК-2)</w:t>
      </w:r>
      <w:r w:rsidR="006C06FF">
        <w:rPr>
          <w:sz w:val="28"/>
        </w:rPr>
        <w:t xml:space="preserve">  </w:t>
      </w:r>
    </w:p>
    <w:p w:rsidR="007C60C1" w:rsidRPr="00813C20" w:rsidRDefault="007C60C1" w:rsidP="000F649A">
      <w:pPr>
        <w:numPr>
          <w:ilvl w:val="0"/>
          <w:numId w:val="13"/>
        </w:numPr>
        <w:spacing w:line="288" w:lineRule="auto"/>
        <w:ind w:left="0" w:right="-1" w:firstLine="357"/>
        <w:jc w:val="both"/>
        <w:rPr>
          <w:bCs/>
          <w:sz w:val="28"/>
          <w:szCs w:val="28"/>
        </w:rPr>
      </w:pPr>
      <w:r w:rsidRPr="00813C20">
        <w:rPr>
          <w:sz w:val="28"/>
          <w:szCs w:val="28"/>
        </w:rPr>
        <w:t xml:space="preserve">Развитие </w:t>
      </w:r>
      <w:r w:rsidRPr="00813C20">
        <w:rPr>
          <w:bCs/>
          <w:sz w:val="28"/>
          <w:szCs w:val="28"/>
        </w:rPr>
        <w:t xml:space="preserve">частно-государственного партнерства. </w:t>
      </w:r>
      <w:r w:rsidR="006C06FF" w:rsidRPr="004A3B61">
        <w:rPr>
          <w:sz w:val="28"/>
        </w:rPr>
        <w:t>(ОК-2)</w:t>
      </w:r>
      <w:r w:rsidR="006C06FF">
        <w:rPr>
          <w:sz w:val="28"/>
        </w:rPr>
        <w:t xml:space="preserve">  </w:t>
      </w:r>
    </w:p>
    <w:p w:rsidR="007C60C1" w:rsidRPr="00813C20" w:rsidRDefault="007C60C1" w:rsidP="000F649A">
      <w:pPr>
        <w:numPr>
          <w:ilvl w:val="0"/>
          <w:numId w:val="13"/>
        </w:numPr>
        <w:spacing w:line="288" w:lineRule="auto"/>
        <w:ind w:left="0" w:right="-1" w:firstLine="357"/>
        <w:jc w:val="both"/>
        <w:rPr>
          <w:sz w:val="28"/>
          <w:szCs w:val="28"/>
        </w:rPr>
      </w:pPr>
      <w:r w:rsidRPr="00813C20">
        <w:rPr>
          <w:sz w:val="28"/>
          <w:szCs w:val="28"/>
        </w:rPr>
        <w:t>Роль и значение патентных исследований в создании конкурентоспособной техники и развитии рынка научно-технической продукции.</w:t>
      </w:r>
      <w:r w:rsidR="006C06FF" w:rsidRPr="006C06FF">
        <w:rPr>
          <w:sz w:val="28"/>
        </w:rPr>
        <w:t xml:space="preserve"> </w:t>
      </w:r>
      <w:r w:rsidR="006C06FF" w:rsidRPr="004A3B61">
        <w:rPr>
          <w:sz w:val="28"/>
        </w:rPr>
        <w:t>(ОК-2)</w:t>
      </w:r>
      <w:r w:rsidR="006C06FF">
        <w:rPr>
          <w:sz w:val="28"/>
        </w:rPr>
        <w:t xml:space="preserve">  </w:t>
      </w:r>
    </w:p>
    <w:p w:rsidR="007C60C1" w:rsidRPr="00213682" w:rsidRDefault="007C60C1" w:rsidP="000F649A">
      <w:pPr>
        <w:numPr>
          <w:ilvl w:val="0"/>
          <w:numId w:val="13"/>
        </w:numPr>
        <w:spacing w:line="288" w:lineRule="auto"/>
        <w:ind w:left="0" w:firstLine="357"/>
        <w:jc w:val="both"/>
        <w:rPr>
          <w:sz w:val="28"/>
          <w:szCs w:val="28"/>
        </w:rPr>
      </w:pPr>
      <w:r w:rsidRPr="00213682">
        <w:rPr>
          <w:sz w:val="28"/>
          <w:szCs w:val="28"/>
        </w:rPr>
        <w:t>Роль охраны интеллектуальной собственности?</w:t>
      </w:r>
      <w:r w:rsidR="006C06FF" w:rsidRPr="006C06FF">
        <w:rPr>
          <w:sz w:val="28"/>
        </w:rPr>
        <w:t xml:space="preserve"> </w:t>
      </w:r>
      <w:r w:rsidR="006C06FF" w:rsidRPr="004A3B61">
        <w:rPr>
          <w:sz w:val="28"/>
        </w:rPr>
        <w:t>(ОК-2)</w:t>
      </w:r>
      <w:r w:rsidR="006C06FF">
        <w:rPr>
          <w:sz w:val="28"/>
        </w:rPr>
        <w:t xml:space="preserve">  </w:t>
      </w:r>
    </w:p>
    <w:p w:rsidR="007C60C1" w:rsidRPr="00272999" w:rsidRDefault="007C60C1" w:rsidP="000F649A">
      <w:pPr>
        <w:numPr>
          <w:ilvl w:val="0"/>
          <w:numId w:val="13"/>
        </w:numPr>
        <w:spacing w:line="288" w:lineRule="auto"/>
        <w:ind w:left="0" w:firstLine="357"/>
        <w:jc w:val="both"/>
        <w:rPr>
          <w:sz w:val="28"/>
          <w:szCs w:val="28"/>
        </w:rPr>
      </w:pPr>
      <w:r w:rsidRPr="00213682">
        <w:rPr>
          <w:sz w:val="28"/>
          <w:szCs w:val="28"/>
        </w:rPr>
        <w:t>Роль патентных ведомств.</w:t>
      </w:r>
      <w:r w:rsidR="006C06FF" w:rsidRPr="006C06FF">
        <w:rPr>
          <w:sz w:val="28"/>
        </w:rPr>
        <w:t xml:space="preserve"> </w:t>
      </w:r>
      <w:r w:rsidR="006C06FF" w:rsidRPr="004A3B61">
        <w:rPr>
          <w:sz w:val="28"/>
        </w:rPr>
        <w:t>(ОК-2)</w:t>
      </w:r>
      <w:r w:rsidR="006C06FF">
        <w:rPr>
          <w:sz w:val="28"/>
        </w:rPr>
        <w:t xml:space="preserve">  </w:t>
      </w:r>
    </w:p>
    <w:p w:rsidR="007C60C1" w:rsidRDefault="007C60C1" w:rsidP="000F649A">
      <w:pPr>
        <w:numPr>
          <w:ilvl w:val="0"/>
          <w:numId w:val="13"/>
        </w:numPr>
        <w:spacing w:line="288" w:lineRule="auto"/>
        <w:ind w:left="0" w:firstLine="357"/>
        <w:jc w:val="both"/>
        <w:rPr>
          <w:sz w:val="28"/>
          <w:szCs w:val="28"/>
        </w:rPr>
      </w:pPr>
      <w:r w:rsidRPr="00213682">
        <w:rPr>
          <w:sz w:val="28"/>
          <w:szCs w:val="28"/>
        </w:rPr>
        <w:t>Связь изобретений и интеллектуальной собственности.</w:t>
      </w:r>
      <w:r w:rsidR="006C06FF" w:rsidRPr="006C06FF">
        <w:rPr>
          <w:sz w:val="28"/>
        </w:rPr>
        <w:t xml:space="preserve"> </w:t>
      </w:r>
      <w:r w:rsidR="006C06FF" w:rsidRPr="004A3B61">
        <w:rPr>
          <w:sz w:val="28"/>
        </w:rPr>
        <w:t>(ОК-2)</w:t>
      </w:r>
      <w:r w:rsidR="006C06FF">
        <w:rPr>
          <w:sz w:val="28"/>
        </w:rPr>
        <w:t xml:space="preserve">  </w:t>
      </w:r>
    </w:p>
    <w:p w:rsidR="007C60C1" w:rsidRPr="00C23BF9" w:rsidRDefault="007C60C1" w:rsidP="000F649A">
      <w:pPr>
        <w:numPr>
          <w:ilvl w:val="0"/>
          <w:numId w:val="13"/>
        </w:numPr>
        <w:spacing w:line="288" w:lineRule="auto"/>
        <w:ind w:left="0" w:firstLine="357"/>
        <w:jc w:val="both"/>
        <w:rPr>
          <w:sz w:val="28"/>
          <w:szCs w:val="28"/>
        </w:rPr>
      </w:pPr>
      <w:r w:rsidRPr="00C23BF9">
        <w:rPr>
          <w:sz w:val="28"/>
          <w:szCs w:val="28"/>
        </w:rPr>
        <w:t>Совершенствование нормативно- правовой базы коммерциализации исследований и разработок. Введение системы  учёта и контроля  за обеспечением правовой охраны и использованием результатов, полученных за счёт средств федерального бюджета.</w:t>
      </w:r>
      <w:r w:rsidR="006C06FF" w:rsidRPr="006C06FF">
        <w:rPr>
          <w:sz w:val="28"/>
        </w:rPr>
        <w:t xml:space="preserve"> </w:t>
      </w:r>
      <w:r w:rsidR="006C06FF" w:rsidRPr="004A3B61">
        <w:rPr>
          <w:sz w:val="28"/>
        </w:rPr>
        <w:t>(ПК-5)</w:t>
      </w:r>
      <w:r w:rsidR="006C06FF">
        <w:rPr>
          <w:sz w:val="28"/>
        </w:rPr>
        <w:t xml:space="preserve">  </w:t>
      </w:r>
    </w:p>
    <w:p w:rsidR="007C60C1" w:rsidRPr="00813C20" w:rsidRDefault="007C60C1" w:rsidP="000F649A">
      <w:pPr>
        <w:pStyle w:val="a3"/>
        <w:numPr>
          <w:ilvl w:val="0"/>
          <w:numId w:val="13"/>
        </w:numPr>
        <w:overflowPunct w:val="0"/>
        <w:autoSpaceDE w:val="0"/>
        <w:autoSpaceDN w:val="0"/>
        <w:adjustRightInd w:val="0"/>
        <w:spacing w:after="0" w:line="288" w:lineRule="auto"/>
        <w:ind w:left="0" w:right="-1" w:firstLine="357"/>
        <w:jc w:val="both"/>
        <w:textAlignment w:val="baseline"/>
        <w:rPr>
          <w:sz w:val="28"/>
          <w:szCs w:val="28"/>
        </w:rPr>
      </w:pPr>
      <w:r w:rsidRPr="00813C20">
        <w:rPr>
          <w:sz w:val="28"/>
          <w:szCs w:val="28"/>
        </w:rPr>
        <w:t xml:space="preserve">Создание национальной инновационной системы. Объекты инновационной инфраструктуры. </w:t>
      </w:r>
      <w:r w:rsidR="006C06FF" w:rsidRPr="004A3B61">
        <w:rPr>
          <w:sz w:val="28"/>
        </w:rPr>
        <w:t>(ОК-2)</w:t>
      </w:r>
      <w:r w:rsidR="006C06FF">
        <w:rPr>
          <w:sz w:val="28"/>
        </w:rPr>
        <w:t xml:space="preserve">  </w:t>
      </w:r>
    </w:p>
    <w:p w:rsidR="007C60C1" w:rsidRPr="00813C20" w:rsidRDefault="007C60C1" w:rsidP="000F649A">
      <w:pPr>
        <w:numPr>
          <w:ilvl w:val="0"/>
          <w:numId w:val="13"/>
        </w:numPr>
        <w:spacing w:line="288" w:lineRule="auto"/>
        <w:ind w:left="0" w:right="-1" w:firstLine="357"/>
        <w:jc w:val="both"/>
        <w:rPr>
          <w:sz w:val="28"/>
          <w:szCs w:val="28"/>
        </w:rPr>
      </w:pPr>
      <w:r w:rsidRPr="00813C20">
        <w:rPr>
          <w:sz w:val="28"/>
          <w:szCs w:val="28"/>
        </w:rPr>
        <w:t xml:space="preserve">Существующие методики оценки значимости технологий, в том числе для зарубежного патентования.    </w:t>
      </w:r>
      <w:r w:rsidR="006C06FF" w:rsidRPr="004A3B61">
        <w:rPr>
          <w:sz w:val="28"/>
        </w:rPr>
        <w:t>(ОК-2)</w:t>
      </w:r>
      <w:r w:rsidR="006C06FF">
        <w:rPr>
          <w:sz w:val="28"/>
        </w:rPr>
        <w:t xml:space="preserve">  </w:t>
      </w:r>
    </w:p>
    <w:p w:rsidR="007C60C1" w:rsidRPr="00213682" w:rsidRDefault="007C60C1" w:rsidP="000F649A">
      <w:pPr>
        <w:numPr>
          <w:ilvl w:val="0"/>
          <w:numId w:val="13"/>
        </w:numPr>
        <w:spacing w:line="288" w:lineRule="auto"/>
        <w:ind w:left="0" w:firstLine="357"/>
        <w:jc w:val="both"/>
        <w:rPr>
          <w:sz w:val="28"/>
          <w:szCs w:val="28"/>
        </w:rPr>
      </w:pPr>
      <w:r w:rsidRPr="00213682">
        <w:rPr>
          <w:sz w:val="28"/>
          <w:szCs w:val="28"/>
        </w:rPr>
        <w:t>Теории технологического роста.</w:t>
      </w:r>
      <w:r w:rsidR="006C06FF" w:rsidRPr="006C06FF">
        <w:rPr>
          <w:sz w:val="28"/>
        </w:rPr>
        <w:t xml:space="preserve"> </w:t>
      </w:r>
      <w:r w:rsidR="006C06FF" w:rsidRPr="004A3B61">
        <w:rPr>
          <w:sz w:val="28"/>
        </w:rPr>
        <w:t>(ОК-2)</w:t>
      </w:r>
      <w:r w:rsidR="006C06FF">
        <w:rPr>
          <w:sz w:val="28"/>
        </w:rPr>
        <w:t xml:space="preserve">  </w:t>
      </w:r>
    </w:p>
    <w:p w:rsidR="007C60C1" w:rsidRPr="00813C20" w:rsidRDefault="007C60C1" w:rsidP="000F649A">
      <w:pPr>
        <w:numPr>
          <w:ilvl w:val="0"/>
          <w:numId w:val="13"/>
        </w:numPr>
        <w:spacing w:line="288" w:lineRule="auto"/>
        <w:ind w:left="0" w:right="-1" w:firstLine="357"/>
        <w:jc w:val="both"/>
        <w:rPr>
          <w:sz w:val="28"/>
          <w:szCs w:val="28"/>
        </w:rPr>
      </w:pPr>
      <w:r w:rsidRPr="00813C20">
        <w:rPr>
          <w:sz w:val="28"/>
          <w:szCs w:val="28"/>
        </w:rPr>
        <w:t xml:space="preserve">Формирование инфраструктуры, обеспечивающей процессы коммерциализации и развитие рынка </w:t>
      </w:r>
      <w:r w:rsidR="006C06FF" w:rsidRPr="004A3B61">
        <w:rPr>
          <w:sz w:val="28"/>
        </w:rPr>
        <w:t>(ОК-2)</w:t>
      </w:r>
      <w:r w:rsidR="006C06FF">
        <w:rPr>
          <w:sz w:val="28"/>
        </w:rPr>
        <w:t xml:space="preserve">  </w:t>
      </w:r>
    </w:p>
    <w:p w:rsidR="007C60C1" w:rsidRPr="00213682" w:rsidRDefault="007C60C1" w:rsidP="000F649A">
      <w:pPr>
        <w:numPr>
          <w:ilvl w:val="0"/>
          <w:numId w:val="13"/>
        </w:numPr>
        <w:spacing w:line="288" w:lineRule="auto"/>
        <w:ind w:left="0" w:firstLine="357"/>
        <w:jc w:val="both"/>
        <w:rPr>
          <w:sz w:val="28"/>
          <w:szCs w:val="28"/>
        </w:rPr>
      </w:pPr>
      <w:r w:rsidRPr="00213682">
        <w:rPr>
          <w:sz w:val="28"/>
          <w:szCs w:val="28"/>
        </w:rPr>
        <w:t>Что нужно для успешной реализации НИР?</w:t>
      </w:r>
      <w:r w:rsidR="006C06FF" w:rsidRPr="006C06FF">
        <w:rPr>
          <w:sz w:val="28"/>
        </w:rPr>
        <w:t xml:space="preserve"> </w:t>
      </w:r>
      <w:r w:rsidR="006C06FF" w:rsidRPr="004A3B61">
        <w:rPr>
          <w:sz w:val="28"/>
        </w:rPr>
        <w:t>(ОК-2)</w:t>
      </w:r>
      <w:r w:rsidR="006C06FF">
        <w:rPr>
          <w:sz w:val="28"/>
        </w:rPr>
        <w:t xml:space="preserve">  </w:t>
      </w:r>
    </w:p>
    <w:p w:rsidR="007C60C1" w:rsidRPr="00674AB0" w:rsidRDefault="007C60C1" w:rsidP="007C60C1">
      <w:pPr>
        <w:pStyle w:val="ad"/>
        <w:ind w:left="1080"/>
        <w:jc w:val="both"/>
        <w:rPr>
          <w:rFonts w:ascii="Times New Roman" w:hAnsi="Times New Roman" w:cs="Times New Roman"/>
          <w:b/>
          <w:color w:val="FF0000"/>
          <w:sz w:val="28"/>
          <w:szCs w:val="28"/>
        </w:rPr>
      </w:pPr>
    </w:p>
    <w:p w:rsidR="00F867AA" w:rsidRDefault="003571FA" w:rsidP="00101C31">
      <w:pPr>
        <w:pStyle w:val="ad"/>
        <w:numPr>
          <w:ilvl w:val="1"/>
          <w:numId w:val="7"/>
        </w:numPr>
        <w:jc w:val="center"/>
        <w:rPr>
          <w:rFonts w:ascii="Times New Roman" w:hAnsi="Times New Roman" w:cs="Times New Roman"/>
          <w:b/>
          <w:color w:val="FF0000"/>
          <w:sz w:val="28"/>
          <w:szCs w:val="28"/>
        </w:rPr>
      </w:pPr>
      <w:r w:rsidRPr="00674AB0">
        <w:rPr>
          <w:rFonts w:ascii="Times New Roman" w:hAnsi="Times New Roman" w:cs="Times New Roman"/>
          <w:b/>
          <w:sz w:val="28"/>
          <w:szCs w:val="28"/>
        </w:rPr>
        <w:lastRenderedPageBreak/>
        <w:t>Методические рекомендации по самостоятельному изучению курса (дисциплины)</w:t>
      </w:r>
    </w:p>
    <w:p w:rsidR="00596912" w:rsidRPr="00C06F9D" w:rsidRDefault="00596912" w:rsidP="00596912">
      <w:pPr>
        <w:jc w:val="center"/>
        <w:rPr>
          <w:b/>
          <w:sz w:val="32"/>
          <w:szCs w:val="32"/>
        </w:rPr>
      </w:pPr>
      <w:r w:rsidRPr="00596912">
        <w:rPr>
          <w:b/>
          <w:sz w:val="28"/>
          <w:szCs w:val="28"/>
        </w:rPr>
        <w:t>Общие методические рекомендации</w:t>
      </w:r>
    </w:p>
    <w:p w:rsidR="00596912" w:rsidRPr="00087893" w:rsidRDefault="00596912" w:rsidP="00596912">
      <w:pPr>
        <w:spacing w:line="276" w:lineRule="auto"/>
        <w:jc w:val="center"/>
        <w:rPr>
          <w:b/>
          <w:sz w:val="32"/>
          <w:szCs w:val="32"/>
        </w:rPr>
      </w:pPr>
    </w:p>
    <w:p w:rsidR="00596912" w:rsidRPr="00487A98" w:rsidRDefault="00596912" w:rsidP="00596912">
      <w:pPr>
        <w:spacing w:line="276" w:lineRule="auto"/>
        <w:ind w:firstLine="720"/>
        <w:jc w:val="both"/>
        <w:rPr>
          <w:sz w:val="28"/>
        </w:rPr>
      </w:pPr>
      <w:r w:rsidRPr="00487A98">
        <w:rPr>
          <w:sz w:val="28"/>
        </w:rPr>
        <w:t xml:space="preserve">Методические рекомендации призваны помочь студентам успешно освоить изучаемую дисциплину. Более глубокое и всестороннее освоение курса требует обязательного изучения материала из списка основной и дополнительной литературы, указанных в программе, а также материалах к </w:t>
      </w:r>
      <w:r>
        <w:rPr>
          <w:sz w:val="28"/>
        </w:rPr>
        <w:t>практическим</w:t>
      </w:r>
      <w:r w:rsidRPr="00487A98">
        <w:rPr>
          <w:sz w:val="28"/>
        </w:rPr>
        <w:t xml:space="preserve"> занятиям</w:t>
      </w:r>
      <w:r>
        <w:rPr>
          <w:sz w:val="28"/>
        </w:rPr>
        <w:t xml:space="preserve"> (семинарам)</w:t>
      </w:r>
      <w:r w:rsidRPr="00487A98">
        <w:rPr>
          <w:sz w:val="28"/>
        </w:rPr>
        <w:t>.</w:t>
      </w:r>
    </w:p>
    <w:p w:rsidR="00596912" w:rsidRPr="00487A98" w:rsidRDefault="00596912" w:rsidP="00596912">
      <w:pPr>
        <w:spacing w:line="276" w:lineRule="auto"/>
        <w:ind w:firstLine="720"/>
        <w:jc w:val="both"/>
        <w:rPr>
          <w:sz w:val="28"/>
        </w:rPr>
      </w:pPr>
      <w:r w:rsidRPr="00487A98">
        <w:rPr>
          <w:sz w:val="28"/>
        </w:rPr>
        <w:t xml:space="preserve">Изучение основных положений дисциплины должно базироваться на знании </w:t>
      </w:r>
      <w:r>
        <w:rPr>
          <w:sz w:val="28"/>
        </w:rPr>
        <w:t>истории появления понятия интеллектуальной собственности и возникновения основных институтов, а также на нормативно-правовом законодательстве, регулирующем сферу интеллектуальной собственности.</w:t>
      </w:r>
    </w:p>
    <w:p w:rsidR="00596912" w:rsidRPr="00487A98" w:rsidRDefault="00596912" w:rsidP="00596912">
      <w:pPr>
        <w:spacing w:line="276" w:lineRule="auto"/>
        <w:ind w:firstLine="720"/>
        <w:jc w:val="both"/>
        <w:rPr>
          <w:sz w:val="28"/>
        </w:rPr>
      </w:pPr>
      <w:r w:rsidRPr="00487A98">
        <w:rPr>
          <w:sz w:val="28"/>
        </w:rPr>
        <w:t xml:space="preserve">Успешное освоение курса предполагает систематическое, целенаправленное изучение соответствующих </w:t>
      </w:r>
      <w:r>
        <w:rPr>
          <w:sz w:val="28"/>
        </w:rPr>
        <w:t xml:space="preserve">нормативно-правовых актов, </w:t>
      </w:r>
      <w:r w:rsidRPr="00487A98">
        <w:rPr>
          <w:sz w:val="28"/>
        </w:rPr>
        <w:t>учебников, монографий, статей и диссертационных работ.</w:t>
      </w:r>
    </w:p>
    <w:p w:rsidR="00596912" w:rsidRDefault="00596912" w:rsidP="00596912">
      <w:pPr>
        <w:spacing w:line="276" w:lineRule="auto"/>
        <w:ind w:firstLine="720"/>
        <w:jc w:val="both"/>
        <w:rPr>
          <w:sz w:val="28"/>
        </w:rPr>
      </w:pPr>
      <w:r w:rsidRPr="00487A98">
        <w:rPr>
          <w:sz w:val="28"/>
        </w:rPr>
        <w:t xml:space="preserve">Кроме лекционных занятий, по темам курса предусмотрены </w:t>
      </w:r>
      <w:r>
        <w:rPr>
          <w:sz w:val="28"/>
        </w:rPr>
        <w:t>практические занятия (семинары)</w:t>
      </w:r>
      <w:r w:rsidRPr="00487A98">
        <w:rPr>
          <w:sz w:val="28"/>
        </w:rPr>
        <w:t xml:space="preserve">. </w:t>
      </w:r>
      <w:r>
        <w:rPr>
          <w:sz w:val="28"/>
        </w:rPr>
        <w:t xml:space="preserve">Практические </w:t>
      </w:r>
      <w:r w:rsidRPr="00487A98">
        <w:rPr>
          <w:sz w:val="28"/>
        </w:rPr>
        <w:t>занятия</w:t>
      </w:r>
      <w:r>
        <w:rPr>
          <w:sz w:val="28"/>
        </w:rPr>
        <w:t xml:space="preserve"> (семинары), которые</w:t>
      </w:r>
      <w:r w:rsidRPr="00487A98">
        <w:rPr>
          <w:sz w:val="28"/>
        </w:rPr>
        <w:t xml:space="preserve"> проводятся в форме дискуссий, бесед</w:t>
      </w:r>
      <w:r>
        <w:rPr>
          <w:sz w:val="28"/>
        </w:rPr>
        <w:t xml:space="preserve">, разбора практических примеров. </w:t>
      </w:r>
    </w:p>
    <w:p w:rsidR="00596912" w:rsidRPr="007E44CF" w:rsidRDefault="00596912" w:rsidP="00596912">
      <w:pPr>
        <w:widowControl w:val="0"/>
        <w:spacing w:line="276" w:lineRule="auto"/>
        <w:ind w:firstLine="709"/>
        <w:jc w:val="both"/>
        <w:rPr>
          <w:sz w:val="28"/>
          <w:szCs w:val="28"/>
        </w:rPr>
      </w:pPr>
      <w:r w:rsidRPr="007E44CF">
        <w:rPr>
          <w:sz w:val="28"/>
          <w:szCs w:val="28"/>
        </w:rPr>
        <w:t>Проце</w:t>
      </w:r>
      <w:bookmarkStart w:id="5" w:name="OCRUncertain136"/>
      <w:r w:rsidRPr="007E44CF">
        <w:rPr>
          <w:sz w:val="28"/>
          <w:szCs w:val="28"/>
        </w:rPr>
        <w:t>сс</w:t>
      </w:r>
      <w:bookmarkEnd w:id="5"/>
      <w:r w:rsidRPr="007E44CF">
        <w:rPr>
          <w:sz w:val="28"/>
          <w:szCs w:val="28"/>
        </w:rPr>
        <w:t xml:space="preserve"> усвоения учебного курса «</w:t>
      </w:r>
      <w:r>
        <w:rPr>
          <w:sz w:val="28"/>
          <w:szCs w:val="28"/>
        </w:rPr>
        <w:t>Введение в интеллектуальную собственность</w:t>
      </w:r>
      <w:r w:rsidRPr="007E44CF">
        <w:rPr>
          <w:sz w:val="28"/>
          <w:szCs w:val="28"/>
        </w:rPr>
        <w:t>» будет оптима</w:t>
      </w:r>
      <w:bookmarkStart w:id="6" w:name="OCRUncertain139"/>
      <w:r w:rsidRPr="007E44CF">
        <w:rPr>
          <w:sz w:val="28"/>
          <w:szCs w:val="28"/>
        </w:rPr>
        <w:t>л</w:t>
      </w:r>
      <w:bookmarkEnd w:id="6"/>
      <w:r w:rsidRPr="007E44CF">
        <w:rPr>
          <w:sz w:val="28"/>
          <w:szCs w:val="28"/>
        </w:rPr>
        <w:t>ьным, е</w:t>
      </w:r>
      <w:bookmarkStart w:id="7" w:name="OCRUncertain140"/>
      <w:r w:rsidRPr="007E44CF">
        <w:rPr>
          <w:sz w:val="28"/>
          <w:szCs w:val="28"/>
        </w:rPr>
        <w:t>с</w:t>
      </w:r>
      <w:bookmarkEnd w:id="7"/>
      <w:r w:rsidRPr="007E44CF">
        <w:rPr>
          <w:sz w:val="28"/>
          <w:szCs w:val="28"/>
        </w:rPr>
        <w:t xml:space="preserve">ли </w:t>
      </w:r>
      <w:bookmarkStart w:id="8" w:name="OCRUncertain141"/>
      <w:r w:rsidRPr="007E44CF">
        <w:rPr>
          <w:sz w:val="28"/>
          <w:szCs w:val="28"/>
        </w:rPr>
        <w:t>с</w:t>
      </w:r>
      <w:bookmarkEnd w:id="8"/>
      <w:r w:rsidRPr="007E44CF">
        <w:rPr>
          <w:sz w:val="28"/>
          <w:szCs w:val="28"/>
        </w:rPr>
        <w:t>тудент будет использовать опор</w:t>
      </w:r>
      <w:bookmarkStart w:id="9" w:name="OCRUncertain143"/>
      <w:r w:rsidRPr="007E44CF">
        <w:rPr>
          <w:sz w:val="28"/>
          <w:szCs w:val="28"/>
        </w:rPr>
        <w:t>н</w:t>
      </w:r>
      <w:bookmarkEnd w:id="9"/>
      <w:r w:rsidRPr="007E44CF">
        <w:rPr>
          <w:sz w:val="28"/>
          <w:szCs w:val="28"/>
        </w:rPr>
        <w:t>ые пол</w:t>
      </w:r>
      <w:bookmarkStart w:id="10" w:name="OCRUncertain144"/>
      <w:r w:rsidRPr="007E44CF">
        <w:rPr>
          <w:sz w:val="28"/>
          <w:szCs w:val="28"/>
        </w:rPr>
        <w:t>о</w:t>
      </w:r>
      <w:bookmarkEnd w:id="10"/>
      <w:r w:rsidRPr="007E44CF">
        <w:rPr>
          <w:sz w:val="28"/>
          <w:szCs w:val="28"/>
        </w:rPr>
        <w:t>жения, ука</w:t>
      </w:r>
      <w:bookmarkStart w:id="11" w:name="OCRUncertain145"/>
      <w:r w:rsidRPr="007E44CF">
        <w:rPr>
          <w:sz w:val="28"/>
          <w:szCs w:val="28"/>
        </w:rPr>
        <w:t>з</w:t>
      </w:r>
      <w:bookmarkEnd w:id="11"/>
      <w:r w:rsidRPr="007E44CF">
        <w:rPr>
          <w:sz w:val="28"/>
          <w:szCs w:val="28"/>
        </w:rPr>
        <w:t>ыва</w:t>
      </w:r>
      <w:bookmarkStart w:id="12" w:name="OCRUncertain146"/>
      <w:r w:rsidRPr="007E44CF">
        <w:rPr>
          <w:sz w:val="28"/>
          <w:szCs w:val="28"/>
        </w:rPr>
        <w:t>ю</w:t>
      </w:r>
      <w:bookmarkEnd w:id="12"/>
      <w:r w:rsidRPr="007E44CF">
        <w:rPr>
          <w:sz w:val="28"/>
          <w:szCs w:val="28"/>
        </w:rPr>
        <w:t>щи</w:t>
      </w:r>
      <w:bookmarkStart w:id="13" w:name="OCRUncertain147"/>
      <w:r w:rsidRPr="007E44CF">
        <w:rPr>
          <w:sz w:val="28"/>
          <w:szCs w:val="28"/>
        </w:rPr>
        <w:t>е</w:t>
      </w:r>
      <w:bookmarkStart w:id="14" w:name="OCRUncertain148"/>
      <w:bookmarkEnd w:id="13"/>
      <w:r w:rsidR="00184FDD">
        <w:rPr>
          <w:sz w:val="28"/>
          <w:szCs w:val="28"/>
        </w:rPr>
        <w:t xml:space="preserve"> </w:t>
      </w:r>
      <w:r w:rsidRPr="007E44CF">
        <w:rPr>
          <w:sz w:val="28"/>
          <w:szCs w:val="28"/>
        </w:rPr>
        <w:t>н</w:t>
      </w:r>
      <w:bookmarkEnd w:id="14"/>
      <w:r w:rsidRPr="007E44CF">
        <w:rPr>
          <w:sz w:val="28"/>
          <w:szCs w:val="28"/>
        </w:rPr>
        <w:t>а ключевы</w:t>
      </w:r>
      <w:bookmarkStart w:id="15" w:name="OCRUncertain149"/>
      <w:r w:rsidRPr="007E44CF">
        <w:rPr>
          <w:sz w:val="28"/>
          <w:szCs w:val="28"/>
        </w:rPr>
        <w:t>е</w:t>
      </w:r>
      <w:bookmarkEnd w:id="15"/>
      <w:r w:rsidRPr="007E44CF">
        <w:rPr>
          <w:sz w:val="28"/>
          <w:szCs w:val="28"/>
        </w:rPr>
        <w:t xml:space="preserve"> вопросы. Исходя из требования образовательного стандарта, предложенная тематика и основная литература помогут последовательно </w:t>
      </w:r>
      <w:r>
        <w:rPr>
          <w:sz w:val="28"/>
          <w:szCs w:val="28"/>
        </w:rPr>
        <w:t>начать знакомство и изучить сферу интеллектуальной собственности</w:t>
      </w:r>
      <w:r w:rsidRPr="007E44CF">
        <w:rPr>
          <w:sz w:val="28"/>
          <w:szCs w:val="28"/>
        </w:rPr>
        <w:t>.</w:t>
      </w:r>
    </w:p>
    <w:p w:rsidR="00596912" w:rsidRPr="009F0B8E" w:rsidRDefault="00596912" w:rsidP="00596912">
      <w:pPr>
        <w:spacing w:line="276" w:lineRule="auto"/>
      </w:pPr>
    </w:p>
    <w:p w:rsidR="00596912" w:rsidRDefault="00596912" w:rsidP="00596912">
      <w:pPr>
        <w:tabs>
          <w:tab w:val="left" w:pos="904"/>
        </w:tabs>
        <w:spacing w:line="276" w:lineRule="auto"/>
        <w:jc w:val="center"/>
        <w:rPr>
          <w:b/>
          <w:sz w:val="28"/>
          <w:szCs w:val="28"/>
        </w:rPr>
      </w:pPr>
      <w:r w:rsidRPr="00C06F9D">
        <w:rPr>
          <w:b/>
          <w:sz w:val="28"/>
          <w:szCs w:val="28"/>
        </w:rPr>
        <w:t xml:space="preserve">Методические рекомендации по проведению </w:t>
      </w:r>
    </w:p>
    <w:p w:rsidR="00596912" w:rsidRPr="00101C31" w:rsidRDefault="00596912" w:rsidP="00101C31">
      <w:pPr>
        <w:tabs>
          <w:tab w:val="left" w:pos="904"/>
        </w:tabs>
        <w:spacing w:line="276" w:lineRule="auto"/>
        <w:jc w:val="center"/>
        <w:rPr>
          <w:b/>
          <w:sz w:val="28"/>
          <w:szCs w:val="28"/>
        </w:rPr>
      </w:pPr>
      <w:r w:rsidRPr="00C06F9D">
        <w:rPr>
          <w:b/>
          <w:sz w:val="28"/>
          <w:szCs w:val="28"/>
        </w:rPr>
        <w:t>учебных занятий</w:t>
      </w:r>
      <w:bookmarkStart w:id="16" w:name="и"/>
      <w:bookmarkEnd w:id="16"/>
    </w:p>
    <w:p w:rsidR="00596912" w:rsidRPr="00801D41" w:rsidRDefault="00596912" w:rsidP="00596912">
      <w:pPr>
        <w:spacing w:line="276" w:lineRule="auto"/>
        <w:ind w:firstLine="680"/>
        <w:jc w:val="both"/>
        <w:rPr>
          <w:sz w:val="28"/>
          <w:szCs w:val="28"/>
        </w:rPr>
      </w:pPr>
      <w:r w:rsidRPr="00801D41">
        <w:rPr>
          <w:sz w:val="28"/>
          <w:szCs w:val="28"/>
        </w:rPr>
        <w:t xml:space="preserve">Аудиторные занятия по </w:t>
      </w:r>
      <w:r>
        <w:rPr>
          <w:sz w:val="28"/>
          <w:szCs w:val="28"/>
        </w:rPr>
        <w:t>дисциплине «Введение в интеллектуальную собственность»</w:t>
      </w:r>
      <w:r w:rsidRPr="00801D41">
        <w:rPr>
          <w:sz w:val="28"/>
          <w:szCs w:val="28"/>
        </w:rPr>
        <w:t xml:space="preserve"> организуются в соответствии с учебной программой и тематическим планом. При этом преподавательскому составу следует обратить внимание студентов на:</w:t>
      </w:r>
    </w:p>
    <w:p w:rsidR="00596912" w:rsidRPr="00801D41" w:rsidRDefault="00596912" w:rsidP="00596912">
      <w:pPr>
        <w:spacing w:line="276" w:lineRule="auto"/>
        <w:ind w:firstLine="680"/>
        <w:jc w:val="both"/>
        <w:rPr>
          <w:sz w:val="28"/>
          <w:szCs w:val="28"/>
        </w:rPr>
      </w:pPr>
      <w:r w:rsidRPr="00801D41">
        <w:rPr>
          <w:sz w:val="28"/>
          <w:szCs w:val="28"/>
        </w:rPr>
        <w:t>- активное и глубокое усвоение студентами наиболее важных и ключевых вопросов дисциплины;</w:t>
      </w:r>
    </w:p>
    <w:p w:rsidR="00596912" w:rsidRPr="00801D41" w:rsidRDefault="00596912" w:rsidP="00596912">
      <w:pPr>
        <w:spacing w:line="276" w:lineRule="auto"/>
        <w:ind w:firstLine="680"/>
        <w:jc w:val="both"/>
        <w:rPr>
          <w:sz w:val="28"/>
          <w:szCs w:val="28"/>
        </w:rPr>
      </w:pPr>
      <w:r w:rsidRPr="00801D41">
        <w:rPr>
          <w:sz w:val="28"/>
          <w:szCs w:val="28"/>
        </w:rPr>
        <w:t>- приоб</w:t>
      </w:r>
      <w:r>
        <w:rPr>
          <w:sz w:val="28"/>
          <w:szCs w:val="28"/>
        </w:rPr>
        <w:t>ретение студентами необходимых теоретических знаний</w:t>
      </w:r>
      <w:r w:rsidR="00184FDD">
        <w:rPr>
          <w:sz w:val="28"/>
          <w:szCs w:val="28"/>
        </w:rPr>
        <w:t xml:space="preserve"> </w:t>
      </w:r>
      <w:r>
        <w:rPr>
          <w:sz w:val="28"/>
          <w:szCs w:val="28"/>
        </w:rPr>
        <w:t>в области интеллектуальной собственности</w:t>
      </w:r>
      <w:r w:rsidRPr="00801D41">
        <w:rPr>
          <w:sz w:val="28"/>
          <w:szCs w:val="28"/>
        </w:rPr>
        <w:t>.</w:t>
      </w:r>
    </w:p>
    <w:p w:rsidR="00596912" w:rsidRPr="00085A0F" w:rsidRDefault="00596912" w:rsidP="00596912">
      <w:pPr>
        <w:spacing w:line="276" w:lineRule="auto"/>
        <w:ind w:firstLine="709"/>
        <w:jc w:val="both"/>
        <w:rPr>
          <w:sz w:val="28"/>
          <w:szCs w:val="28"/>
        </w:rPr>
      </w:pPr>
      <w:r w:rsidRPr="00801D41">
        <w:rPr>
          <w:sz w:val="28"/>
          <w:szCs w:val="28"/>
        </w:rPr>
        <w:lastRenderedPageBreak/>
        <w:t xml:space="preserve">Проблематика </w:t>
      </w:r>
      <w:r>
        <w:rPr>
          <w:sz w:val="28"/>
          <w:szCs w:val="28"/>
        </w:rPr>
        <w:t>дисциплины «Введение в интеллектуальную собственность»</w:t>
      </w:r>
      <w:r w:rsidRPr="00801D41">
        <w:rPr>
          <w:sz w:val="28"/>
          <w:szCs w:val="28"/>
        </w:rPr>
        <w:t xml:space="preserve"> изучается на лекциях,</w:t>
      </w:r>
      <w:r w:rsidR="00184FDD">
        <w:rPr>
          <w:sz w:val="28"/>
          <w:szCs w:val="28"/>
        </w:rPr>
        <w:t xml:space="preserve"> </w:t>
      </w:r>
      <w:r>
        <w:rPr>
          <w:sz w:val="28"/>
          <w:szCs w:val="28"/>
        </w:rPr>
        <w:t>практических</w:t>
      </w:r>
      <w:r w:rsidRPr="00085A0F">
        <w:rPr>
          <w:sz w:val="28"/>
          <w:szCs w:val="28"/>
        </w:rPr>
        <w:t xml:space="preserve"> занятиях</w:t>
      </w:r>
      <w:r>
        <w:rPr>
          <w:sz w:val="28"/>
          <w:szCs w:val="28"/>
        </w:rPr>
        <w:t xml:space="preserve"> (семинарах)</w:t>
      </w:r>
      <w:r w:rsidRPr="00085A0F">
        <w:rPr>
          <w:sz w:val="28"/>
          <w:szCs w:val="28"/>
        </w:rPr>
        <w:t>, в рамках консультаций и самостоятельной работы.</w:t>
      </w:r>
    </w:p>
    <w:p w:rsidR="00596912" w:rsidRPr="001C17E4" w:rsidRDefault="00596912" w:rsidP="00596912">
      <w:pPr>
        <w:spacing w:line="276" w:lineRule="auto"/>
        <w:ind w:firstLine="709"/>
        <w:jc w:val="both"/>
        <w:rPr>
          <w:sz w:val="28"/>
          <w:szCs w:val="28"/>
        </w:rPr>
      </w:pPr>
      <w:r w:rsidRPr="00085A0F">
        <w:rPr>
          <w:sz w:val="28"/>
          <w:szCs w:val="28"/>
        </w:rPr>
        <w:t xml:space="preserve">Каждая из названных форм преподавания имеет свою специфику и выполняет свою роль в обучении. И только в своей совокупности они </w:t>
      </w:r>
      <w:r w:rsidRPr="001C17E4">
        <w:rPr>
          <w:sz w:val="28"/>
          <w:szCs w:val="28"/>
        </w:rPr>
        <w:t xml:space="preserve">обеспечивают выполнение требований учебной (учебной рабочей) программы по </w:t>
      </w:r>
      <w:r>
        <w:rPr>
          <w:sz w:val="28"/>
          <w:szCs w:val="28"/>
        </w:rPr>
        <w:t>дисциплине «Введение в интеллектуальную собственность»</w:t>
      </w:r>
      <w:r w:rsidRPr="001C17E4">
        <w:rPr>
          <w:sz w:val="28"/>
          <w:szCs w:val="28"/>
        </w:rPr>
        <w:t>.</w:t>
      </w:r>
    </w:p>
    <w:p w:rsidR="00596912" w:rsidRPr="0012430A" w:rsidRDefault="00596912" w:rsidP="00596912">
      <w:pPr>
        <w:spacing w:line="276" w:lineRule="auto"/>
        <w:ind w:firstLine="709"/>
        <w:jc w:val="both"/>
        <w:rPr>
          <w:sz w:val="28"/>
          <w:szCs w:val="28"/>
        </w:rPr>
      </w:pPr>
      <w:r>
        <w:rPr>
          <w:sz w:val="28"/>
          <w:szCs w:val="28"/>
        </w:rPr>
        <w:t>Исторические события и эпохи, изучаемые в дисциплине «Введение в интеллектуальную собственность»</w:t>
      </w:r>
      <w:r w:rsidRPr="001C17E4">
        <w:rPr>
          <w:sz w:val="28"/>
          <w:szCs w:val="28"/>
        </w:rPr>
        <w:t xml:space="preserve"> определил</w:t>
      </w:r>
      <w:r>
        <w:rPr>
          <w:sz w:val="28"/>
          <w:szCs w:val="28"/>
        </w:rPr>
        <w:t>и</w:t>
      </w:r>
      <w:r w:rsidRPr="001C17E4">
        <w:rPr>
          <w:sz w:val="28"/>
          <w:szCs w:val="28"/>
        </w:rPr>
        <w:t xml:space="preserve"> последовательность использования различных видов учебных занятий. Как правило, изучение дисциплины обычно начинается с лекционных занятий. </w:t>
      </w:r>
      <w:r>
        <w:rPr>
          <w:sz w:val="28"/>
          <w:szCs w:val="28"/>
        </w:rPr>
        <w:t>Практические занятия (с</w:t>
      </w:r>
      <w:r w:rsidRPr="001C17E4">
        <w:rPr>
          <w:sz w:val="28"/>
          <w:szCs w:val="28"/>
        </w:rPr>
        <w:t>еминары</w:t>
      </w:r>
      <w:r>
        <w:rPr>
          <w:sz w:val="28"/>
          <w:szCs w:val="28"/>
        </w:rPr>
        <w:t>)</w:t>
      </w:r>
      <w:r w:rsidRPr="001C17E4">
        <w:rPr>
          <w:sz w:val="28"/>
          <w:szCs w:val="28"/>
        </w:rPr>
        <w:t xml:space="preserve"> и консультации </w:t>
      </w:r>
      <w:r w:rsidRPr="0012430A">
        <w:rPr>
          <w:sz w:val="28"/>
          <w:szCs w:val="28"/>
        </w:rPr>
        <w:t xml:space="preserve">углубляют и закрепляют знания о </w:t>
      </w:r>
      <w:r>
        <w:rPr>
          <w:sz w:val="28"/>
          <w:szCs w:val="28"/>
        </w:rPr>
        <w:t>предмете дисциплины</w:t>
      </w:r>
      <w:r w:rsidRPr="0012430A">
        <w:rPr>
          <w:sz w:val="28"/>
          <w:szCs w:val="28"/>
        </w:rPr>
        <w:t>, а зачет заверша</w:t>
      </w:r>
      <w:r>
        <w:rPr>
          <w:sz w:val="28"/>
          <w:szCs w:val="28"/>
        </w:rPr>
        <w:t>е</w:t>
      </w:r>
      <w:r w:rsidRPr="0012430A">
        <w:rPr>
          <w:sz w:val="28"/>
          <w:szCs w:val="28"/>
        </w:rPr>
        <w:t>т процесс изучения дисциплины.</w:t>
      </w:r>
    </w:p>
    <w:p w:rsidR="00596912" w:rsidRPr="0067554D" w:rsidRDefault="00596912" w:rsidP="00596912">
      <w:pPr>
        <w:spacing w:line="276" w:lineRule="auto"/>
        <w:ind w:firstLine="680"/>
        <w:jc w:val="both"/>
        <w:rPr>
          <w:sz w:val="28"/>
          <w:szCs w:val="28"/>
        </w:rPr>
      </w:pPr>
      <w:r w:rsidRPr="0012430A">
        <w:rPr>
          <w:sz w:val="28"/>
          <w:szCs w:val="28"/>
        </w:rPr>
        <w:t xml:space="preserve">Лекции - аудиторные занятия, в рамках которых рассматриваются вопросы, составляющие базу (основу) дисциплины. На лекциях излагается систематизированный материал, базирующийся на положениях программы курса. Лектор концентрирует внимание аудитории на наиболее сложных для усвоения, ключевых элементах изучаемого предмета, освещает </w:t>
      </w:r>
      <w:r>
        <w:rPr>
          <w:sz w:val="28"/>
          <w:szCs w:val="28"/>
        </w:rPr>
        <w:t xml:space="preserve">историю и современные </w:t>
      </w:r>
      <w:r w:rsidR="00184FDD">
        <w:rPr>
          <w:sz w:val="28"/>
          <w:szCs w:val="28"/>
        </w:rPr>
        <w:t>тенденции,</w:t>
      </w:r>
      <w:r>
        <w:rPr>
          <w:sz w:val="28"/>
          <w:szCs w:val="28"/>
        </w:rPr>
        <w:t xml:space="preserve"> и проблематику при изучении курса «Введение в интеллектуальную собственность» </w:t>
      </w:r>
      <w:r w:rsidRPr="0067554D">
        <w:rPr>
          <w:sz w:val="28"/>
          <w:szCs w:val="28"/>
        </w:rPr>
        <w:t>как науки и учебной дисциплины.</w:t>
      </w:r>
    </w:p>
    <w:p w:rsidR="00596912" w:rsidRPr="007E44CF" w:rsidRDefault="00596912" w:rsidP="00596912">
      <w:pPr>
        <w:pStyle w:val="a3"/>
        <w:spacing w:after="0" w:line="276" w:lineRule="auto"/>
        <w:ind w:firstLine="567"/>
        <w:jc w:val="both"/>
        <w:rPr>
          <w:sz w:val="28"/>
          <w:szCs w:val="28"/>
        </w:rPr>
      </w:pPr>
      <w:r w:rsidRPr="007E44CF">
        <w:rPr>
          <w:sz w:val="28"/>
          <w:szCs w:val="28"/>
        </w:rPr>
        <w:t xml:space="preserve">Лекционный курс состоит из дидактических единиц предусмотренных </w:t>
      </w:r>
      <w:r>
        <w:rPr>
          <w:sz w:val="28"/>
          <w:szCs w:val="28"/>
        </w:rPr>
        <w:t xml:space="preserve">Федеральным </w:t>
      </w:r>
      <w:r w:rsidRPr="007E44CF">
        <w:rPr>
          <w:sz w:val="28"/>
          <w:szCs w:val="28"/>
        </w:rPr>
        <w:t xml:space="preserve">государственным образовательным стандартом, а также включает в себя освещение основных вопросов </w:t>
      </w:r>
      <w:r>
        <w:rPr>
          <w:sz w:val="28"/>
          <w:szCs w:val="28"/>
        </w:rPr>
        <w:t>курса</w:t>
      </w:r>
      <w:r w:rsidRPr="007E44CF">
        <w:rPr>
          <w:sz w:val="28"/>
          <w:szCs w:val="28"/>
        </w:rPr>
        <w:t>.</w:t>
      </w:r>
    </w:p>
    <w:p w:rsidR="00596912" w:rsidRPr="007E44CF" w:rsidRDefault="00596912" w:rsidP="00596912">
      <w:pPr>
        <w:pStyle w:val="a3"/>
        <w:spacing w:after="0" w:line="276" w:lineRule="auto"/>
        <w:ind w:firstLine="567"/>
        <w:jc w:val="both"/>
        <w:rPr>
          <w:sz w:val="28"/>
          <w:szCs w:val="28"/>
        </w:rPr>
      </w:pPr>
      <w:r w:rsidRPr="007E44CF">
        <w:rPr>
          <w:sz w:val="28"/>
          <w:szCs w:val="28"/>
        </w:rPr>
        <w:t>Лекции проводятся методом проблемного изложения материала, иллюстративно-объяснительным методом, а также методом проведения лекций-бесед со студентами.</w:t>
      </w:r>
    </w:p>
    <w:p w:rsidR="00596912" w:rsidRPr="00F229E1" w:rsidRDefault="00596912" w:rsidP="00596912">
      <w:pPr>
        <w:spacing w:line="276" w:lineRule="auto"/>
        <w:ind w:firstLine="680"/>
        <w:jc w:val="both"/>
        <w:rPr>
          <w:sz w:val="28"/>
          <w:szCs w:val="28"/>
        </w:rPr>
      </w:pPr>
      <w:r w:rsidRPr="0067554D">
        <w:rPr>
          <w:sz w:val="28"/>
          <w:szCs w:val="28"/>
        </w:rPr>
        <w:t xml:space="preserve">Семинары </w:t>
      </w:r>
      <w:r>
        <w:rPr>
          <w:sz w:val="28"/>
          <w:szCs w:val="28"/>
        </w:rPr>
        <w:t>–</w:t>
      </w:r>
      <w:r w:rsidRPr="0067554D">
        <w:rPr>
          <w:sz w:val="28"/>
          <w:szCs w:val="28"/>
        </w:rPr>
        <w:t xml:space="preserve"> важный</w:t>
      </w:r>
      <w:r w:rsidR="00184FDD">
        <w:rPr>
          <w:sz w:val="28"/>
          <w:szCs w:val="28"/>
        </w:rPr>
        <w:t xml:space="preserve"> </w:t>
      </w:r>
      <w:r w:rsidRPr="0067554D">
        <w:rPr>
          <w:sz w:val="28"/>
          <w:szCs w:val="28"/>
        </w:rPr>
        <w:t>вид учебных занятий по дисциплине. Их цель - закрепить, расширить, углубить, а также проконтролировать знания,</w:t>
      </w:r>
      <w:r w:rsidRPr="00F229E1">
        <w:rPr>
          <w:sz w:val="28"/>
          <w:szCs w:val="28"/>
        </w:rPr>
        <w:t xml:space="preserve"> полученные студентами на лекциях и в ходе самостоятельной работы. Эти занятия способствуют выработке у обучаемых самостоятельного творческого мышления и навыков применения теоретических знаний к решению конкретных вопросов.</w:t>
      </w:r>
      <w:r>
        <w:rPr>
          <w:sz w:val="28"/>
          <w:szCs w:val="28"/>
        </w:rPr>
        <w:t xml:space="preserve"> На семинаре студентам может быть предложено письменно осветить проблемы интеллектуальной собственности и право авторства в ту или иную историческую эпоху.</w:t>
      </w:r>
    </w:p>
    <w:p w:rsidR="00596912" w:rsidRPr="0054528A" w:rsidRDefault="00596912" w:rsidP="00596912">
      <w:pPr>
        <w:spacing w:line="276" w:lineRule="auto"/>
        <w:ind w:firstLine="567"/>
        <w:jc w:val="both"/>
        <w:rPr>
          <w:iCs/>
          <w:sz w:val="28"/>
          <w:szCs w:val="28"/>
        </w:rPr>
      </w:pPr>
      <w:r w:rsidRPr="00F229E1">
        <w:rPr>
          <w:iCs/>
          <w:sz w:val="28"/>
          <w:szCs w:val="28"/>
        </w:rPr>
        <w:t xml:space="preserve">Предусмотренные программой темы </w:t>
      </w:r>
      <w:r>
        <w:rPr>
          <w:iCs/>
          <w:sz w:val="28"/>
          <w:szCs w:val="28"/>
        </w:rPr>
        <w:t>практических занятий (</w:t>
      </w:r>
      <w:r w:rsidRPr="00F229E1">
        <w:rPr>
          <w:iCs/>
          <w:sz w:val="28"/>
          <w:szCs w:val="28"/>
        </w:rPr>
        <w:t>семинар</w:t>
      </w:r>
      <w:r>
        <w:rPr>
          <w:iCs/>
          <w:sz w:val="28"/>
          <w:szCs w:val="28"/>
        </w:rPr>
        <w:t>ов)</w:t>
      </w:r>
      <w:r w:rsidRPr="00F229E1">
        <w:rPr>
          <w:iCs/>
          <w:sz w:val="28"/>
          <w:szCs w:val="28"/>
        </w:rPr>
        <w:t xml:space="preserve"> разбиваются на отдельные вопросы с тем, чтобы студенты имели </w:t>
      </w:r>
      <w:r w:rsidRPr="0054528A">
        <w:rPr>
          <w:iCs/>
          <w:sz w:val="28"/>
          <w:szCs w:val="28"/>
        </w:rPr>
        <w:t xml:space="preserve">представление об основных направлениях и проблемах обсуждаемых явлений, на которые необходимо обратить особое внимание. </w:t>
      </w:r>
    </w:p>
    <w:p w:rsidR="00596912" w:rsidRPr="0054528A" w:rsidRDefault="00596912" w:rsidP="00596912">
      <w:pPr>
        <w:spacing w:line="276" w:lineRule="auto"/>
        <w:ind w:firstLine="567"/>
        <w:jc w:val="both"/>
        <w:rPr>
          <w:iCs/>
          <w:sz w:val="28"/>
          <w:szCs w:val="28"/>
        </w:rPr>
      </w:pPr>
      <w:r w:rsidRPr="0054528A">
        <w:rPr>
          <w:iCs/>
          <w:sz w:val="28"/>
          <w:szCs w:val="28"/>
        </w:rPr>
        <w:lastRenderedPageBreak/>
        <w:t>На занятии, предшествующем</w:t>
      </w:r>
      <w:r>
        <w:rPr>
          <w:iCs/>
          <w:sz w:val="28"/>
          <w:szCs w:val="28"/>
        </w:rPr>
        <w:t>у</w:t>
      </w:r>
      <w:r w:rsidR="00184FDD">
        <w:rPr>
          <w:iCs/>
          <w:sz w:val="28"/>
          <w:szCs w:val="28"/>
        </w:rPr>
        <w:t xml:space="preserve"> </w:t>
      </w:r>
      <w:r>
        <w:rPr>
          <w:iCs/>
          <w:sz w:val="28"/>
          <w:szCs w:val="28"/>
        </w:rPr>
        <w:t>практическому занятию (</w:t>
      </w:r>
      <w:r w:rsidRPr="0054528A">
        <w:rPr>
          <w:iCs/>
          <w:sz w:val="28"/>
          <w:szCs w:val="28"/>
        </w:rPr>
        <w:t>семинару</w:t>
      </w:r>
      <w:r>
        <w:rPr>
          <w:iCs/>
          <w:sz w:val="28"/>
          <w:szCs w:val="28"/>
        </w:rPr>
        <w:t>)</w:t>
      </w:r>
      <w:r w:rsidRPr="0054528A">
        <w:rPr>
          <w:iCs/>
          <w:sz w:val="28"/>
          <w:szCs w:val="28"/>
        </w:rPr>
        <w:t>, преподавателем даются рекомендации по изучению основных вопросов темы, использованию основной и дополнительной литературы. Также при изучении отдельных тем студентам предлагается разработать и составить схемы по изучаемым вопросам, что помогает приобрести навыки анализа и визуального восприятия. При необходимости преподаватель обеспечивает студентов раздаточным материалом и дает консультации.</w:t>
      </w:r>
    </w:p>
    <w:p w:rsidR="00596912" w:rsidRPr="00520FFD" w:rsidRDefault="00596912" w:rsidP="00596912">
      <w:pPr>
        <w:spacing w:line="276" w:lineRule="auto"/>
        <w:ind w:firstLine="567"/>
        <w:jc w:val="both"/>
        <w:rPr>
          <w:iCs/>
          <w:sz w:val="28"/>
          <w:szCs w:val="28"/>
        </w:rPr>
      </w:pPr>
      <w:r w:rsidRPr="0054528A">
        <w:rPr>
          <w:iCs/>
          <w:sz w:val="28"/>
          <w:szCs w:val="28"/>
        </w:rPr>
        <w:t xml:space="preserve">Выступление </w:t>
      </w:r>
      <w:r>
        <w:rPr>
          <w:iCs/>
          <w:sz w:val="28"/>
          <w:szCs w:val="28"/>
        </w:rPr>
        <w:t xml:space="preserve">студентов на практическом занятии (семинаре) </w:t>
      </w:r>
      <w:r w:rsidRPr="0054528A">
        <w:rPr>
          <w:iCs/>
          <w:sz w:val="28"/>
          <w:szCs w:val="28"/>
        </w:rPr>
        <w:t>должно содержать теоретический аспект обсуждаемого</w:t>
      </w:r>
      <w:r w:rsidRPr="00E031E1">
        <w:rPr>
          <w:iCs/>
          <w:sz w:val="28"/>
          <w:szCs w:val="28"/>
        </w:rPr>
        <w:t xml:space="preserve"> вопроса, основанного на </w:t>
      </w:r>
      <w:r>
        <w:rPr>
          <w:iCs/>
          <w:sz w:val="28"/>
          <w:szCs w:val="28"/>
        </w:rPr>
        <w:t>изучении нормативно-правовых актов и других литературных источников.</w:t>
      </w:r>
      <w:r w:rsidRPr="00520FFD">
        <w:rPr>
          <w:iCs/>
          <w:sz w:val="28"/>
          <w:szCs w:val="28"/>
        </w:rPr>
        <w:t>.</w:t>
      </w:r>
    </w:p>
    <w:p w:rsidR="00596912" w:rsidRPr="001C3030" w:rsidRDefault="00596912" w:rsidP="00596912">
      <w:pPr>
        <w:spacing w:line="276" w:lineRule="auto"/>
        <w:ind w:firstLine="567"/>
        <w:jc w:val="both"/>
        <w:rPr>
          <w:iCs/>
          <w:sz w:val="28"/>
          <w:szCs w:val="28"/>
        </w:rPr>
      </w:pPr>
      <w:r w:rsidRPr="00520FFD">
        <w:rPr>
          <w:iCs/>
          <w:sz w:val="28"/>
          <w:szCs w:val="28"/>
        </w:rPr>
        <w:t xml:space="preserve">С целью проверки усвоения знаний преподавателем могут проводиться письменные контрольные работы, тестирование студентов по </w:t>
      </w:r>
      <w:r w:rsidRPr="001C3030">
        <w:rPr>
          <w:iCs/>
          <w:sz w:val="28"/>
          <w:szCs w:val="28"/>
        </w:rPr>
        <w:t>текущим вопросам.</w:t>
      </w:r>
    </w:p>
    <w:p w:rsidR="00596912" w:rsidRPr="001C3030" w:rsidRDefault="00596912" w:rsidP="00596912">
      <w:pPr>
        <w:spacing w:line="276" w:lineRule="auto"/>
        <w:jc w:val="center"/>
        <w:rPr>
          <w:b/>
          <w:sz w:val="28"/>
          <w:szCs w:val="28"/>
        </w:rPr>
      </w:pPr>
      <w:r w:rsidRPr="001C3030">
        <w:rPr>
          <w:b/>
          <w:sz w:val="28"/>
          <w:szCs w:val="28"/>
        </w:rPr>
        <w:t xml:space="preserve">Примерный порядок проведения </w:t>
      </w:r>
      <w:r>
        <w:rPr>
          <w:b/>
          <w:sz w:val="28"/>
          <w:szCs w:val="28"/>
        </w:rPr>
        <w:t xml:space="preserve">практического </w:t>
      </w:r>
      <w:r w:rsidRPr="001C3030">
        <w:rPr>
          <w:b/>
          <w:sz w:val="28"/>
          <w:szCs w:val="28"/>
        </w:rPr>
        <w:t>занятия</w:t>
      </w:r>
      <w:r>
        <w:rPr>
          <w:b/>
          <w:sz w:val="28"/>
          <w:szCs w:val="28"/>
        </w:rPr>
        <w:t xml:space="preserve"> (семинара)</w:t>
      </w:r>
    </w:p>
    <w:p w:rsidR="00596912" w:rsidRPr="001C3030" w:rsidRDefault="00596912" w:rsidP="00596912">
      <w:pPr>
        <w:spacing w:line="276" w:lineRule="auto"/>
        <w:ind w:firstLine="720"/>
        <w:jc w:val="both"/>
        <w:rPr>
          <w:sz w:val="28"/>
        </w:rPr>
      </w:pPr>
      <w:r w:rsidRPr="001C3030">
        <w:rPr>
          <w:sz w:val="28"/>
        </w:rPr>
        <w:t>1. Вступительное слово преподавателя – 3-5 мин.</w:t>
      </w:r>
    </w:p>
    <w:p w:rsidR="00596912" w:rsidRPr="001C3030" w:rsidRDefault="00596912" w:rsidP="00596912">
      <w:pPr>
        <w:spacing w:line="276" w:lineRule="auto"/>
        <w:ind w:firstLine="720"/>
        <w:jc w:val="both"/>
        <w:rPr>
          <w:sz w:val="28"/>
        </w:rPr>
      </w:pPr>
      <w:r w:rsidRPr="001C3030">
        <w:rPr>
          <w:sz w:val="28"/>
        </w:rPr>
        <w:t>2. Рассмотрение вопросов темы – до 30 мин. по каждому вопросу.</w:t>
      </w:r>
    </w:p>
    <w:p w:rsidR="00596912" w:rsidRPr="001C3030" w:rsidRDefault="00596912" w:rsidP="00596912">
      <w:pPr>
        <w:spacing w:line="276" w:lineRule="auto"/>
        <w:ind w:firstLine="720"/>
        <w:jc w:val="both"/>
        <w:rPr>
          <w:sz w:val="28"/>
        </w:rPr>
      </w:pPr>
      <w:r w:rsidRPr="001C3030">
        <w:rPr>
          <w:sz w:val="28"/>
        </w:rPr>
        <w:t>3. Заключение преподавателя – до 10 мин.</w:t>
      </w:r>
    </w:p>
    <w:p w:rsidR="00596912" w:rsidRPr="002801C7" w:rsidRDefault="00596912" w:rsidP="00596912">
      <w:pPr>
        <w:spacing w:line="276" w:lineRule="auto"/>
        <w:ind w:firstLine="567"/>
        <w:jc w:val="both"/>
        <w:rPr>
          <w:sz w:val="28"/>
        </w:rPr>
      </w:pPr>
      <w:r w:rsidRPr="002801C7">
        <w:rPr>
          <w:sz w:val="28"/>
        </w:rPr>
        <w:t>Семинар может проводиться в следующих формах, дополняющих друг друга:</w:t>
      </w:r>
    </w:p>
    <w:p w:rsidR="00596912" w:rsidRPr="002801C7" w:rsidRDefault="00596912" w:rsidP="00596912">
      <w:pPr>
        <w:spacing w:line="276" w:lineRule="auto"/>
        <w:ind w:firstLine="567"/>
        <w:jc w:val="both"/>
        <w:rPr>
          <w:sz w:val="28"/>
        </w:rPr>
      </w:pPr>
      <w:r w:rsidRPr="002801C7">
        <w:rPr>
          <w:sz w:val="28"/>
        </w:rPr>
        <w:t xml:space="preserve">- </w:t>
      </w:r>
      <w:r w:rsidRPr="002801C7">
        <w:rPr>
          <w:b/>
          <w:sz w:val="28"/>
        </w:rPr>
        <w:t>развернутая беседа</w:t>
      </w:r>
      <w:r w:rsidRPr="002801C7">
        <w:rPr>
          <w:sz w:val="28"/>
        </w:rPr>
        <w:t>, предполагающая основательную подготовку всей группы по всем вопросам и участие максимума студентов в обсуждении темы. На семинаре в форме развернутой беседы отдельным студентам могут поручаться фиксированные выступления по тому или иному разделу темы, ставятся дополнительные вопросы;</w:t>
      </w:r>
    </w:p>
    <w:p w:rsidR="00596912" w:rsidRDefault="00596912" w:rsidP="00596912">
      <w:pPr>
        <w:spacing w:line="276" w:lineRule="auto"/>
        <w:ind w:firstLine="567"/>
        <w:jc w:val="both"/>
        <w:rPr>
          <w:sz w:val="28"/>
        </w:rPr>
      </w:pPr>
      <w:r w:rsidRPr="002801C7">
        <w:rPr>
          <w:sz w:val="28"/>
        </w:rPr>
        <w:t xml:space="preserve">- </w:t>
      </w:r>
      <w:r w:rsidRPr="002801C7">
        <w:rPr>
          <w:b/>
          <w:sz w:val="28"/>
        </w:rPr>
        <w:t>устные доклады</w:t>
      </w:r>
      <w:r w:rsidRPr="002801C7">
        <w:rPr>
          <w:sz w:val="28"/>
        </w:rPr>
        <w:t xml:space="preserve"> с последующим их обсуждением;</w:t>
      </w:r>
    </w:p>
    <w:p w:rsidR="00596912" w:rsidRPr="007E44CF" w:rsidRDefault="00596912" w:rsidP="00596912">
      <w:pPr>
        <w:spacing w:line="276" w:lineRule="auto"/>
        <w:ind w:firstLine="567"/>
        <w:jc w:val="both"/>
        <w:rPr>
          <w:sz w:val="28"/>
          <w:szCs w:val="28"/>
        </w:rPr>
      </w:pPr>
      <w:r w:rsidRPr="007E44CF">
        <w:rPr>
          <w:sz w:val="28"/>
          <w:szCs w:val="28"/>
        </w:rPr>
        <w:t xml:space="preserve">- </w:t>
      </w:r>
      <w:r w:rsidRPr="007E44CF">
        <w:rPr>
          <w:b/>
          <w:sz w:val="28"/>
          <w:szCs w:val="28"/>
        </w:rPr>
        <w:t>обсуждение письменных рефератов</w:t>
      </w:r>
      <w:r w:rsidRPr="007E44CF">
        <w:rPr>
          <w:sz w:val="28"/>
          <w:szCs w:val="28"/>
        </w:rPr>
        <w:t xml:space="preserve">, заранее подготовленных отдельными студентами по заданию преподавателя. Доклад или реферат могут быть поручены не одному, а нескольким студентам. Помимо основного докладчика могут быть назначены содокладчики и оппоненты по основным докладам. Докладчики назначаются преподавателем или в начале текущего занятия, или на предыдущем занятии для более глубокой подготовки выступления. Доклады (продолжительностью в 10-15 мин.) делаются устно. Разрешается обращаться к конспекту, но </w:t>
      </w:r>
      <w:r>
        <w:rPr>
          <w:sz w:val="28"/>
          <w:szCs w:val="28"/>
        </w:rPr>
        <w:t>нужно избегать сплошного чтения.</w:t>
      </w:r>
    </w:p>
    <w:p w:rsidR="00596912" w:rsidRPr="007E44CF" w:rsidRDefault="00596912" w:rsidP="00596912">
      <w:pPr>
        <w:spacing w:line="276" w:lineRule="auto"/>
        <w:ind w:firstLine="567"/>
        <w:jc w:val="both"/>
        <w:rPr>
          <w:b/>
          <w:sz w:val="28"/>
          <w:szCs w:val="28"/>
        </w:rPr>
      </w:pPr>
      <w:r>
        <w:rPr>
          <w:sz w:val="28"/>
          <w:szCs w:val="28"/>
        </w:rPr>
        <w:t>Практическое</w:t>
      </w:r>
      <w:r w:rsidRPr="007E44CF">
        <w:rPr>
          <w:sz w:val="28"/>
          <w:szCs w:val="28"/>
        </w:rPr>
        <w:t xml:space="preserve"> занятие </w:t>
      </w:r>
      <w:r>
        <w:rPr>
          <w:sz w:val="28"/>
          <w:szCs w:val="28"/>
        </w:rPr>
        <w:t xml:space="preserve">(семинар) </w:t>
      </w:r>
      <w:r w:rsidRPr="007E44CF">
        <w:rPr>
          <w:sz w:val="28"/>
          <w:szCs w:val="28"/>
        </w:rPr>
        <w:t>по усмотрению преподавателя может быть проведено в форме письменной работы.</w:t>
      </w:r>
    </w:p>
    <w:p w:rsidR="00596912" w:rsidRPr="00596912" w:rsidRDefault="00596912" w:rsidP="00596912">
      <w:pPr>
        <w:tabs>
          <w:tab w:val="left" w:pos="904"/>
        </w:tabs>
        <w:spacing w:line="276" w:lineRule="auto"/>
        <w:jc w:val="center"/>
        <w:rPr>
          <w:b/>
          <w:sz w:val="28"/>
          <w:szCs w:val="28"/>
        </w:rPr>
      </w:pPr>
      <w:r w:rsidRPr="00596912">
        <w:rPr>
          <w:b/>
          <w:sz w:val="28"/>
          <w:szCs w:val="28"/>
        </w:rPr>
        <w:t>Методические рекомендации по контролю успеваемости</w:t>
      </w:r>
    </w:p>
    <w:p w:rsidR="00596912" w:rsidRPr="00BF1E49" w:rsidRDefault="00596912" w:rsidP="00596912">
      <w:pPr>
        <w:suppressAutoHyphens/>
        <w:spacing w:line="276" w:lineRule="auto"/>
        <w:ind w:firstLine="709"/>
        <w:jc w:val="both"/>
        <w:rPr>
          <w:sz w:val="28"/>
          <w:szCs w:val="28"/>
        </w:rPr>
      </w:pPr>
      <w:r w:rsidRPr="00BF1E49">
        <w:rPr>
          <w:b/>
          <w:spacing w:val="2"/>
          <w:sz w:val="28"/>
          <w:szCs w:val="28"/>
        </w:rPr>
        <w:t>Т</w:t>
      </w:r>
      <w:r w:rsidRPr="00BF1E49">
        <w:rPr>
          <w:b/>
          <w:sz w:val="28"/>
          <w:szCs w:val="28"/>
        </w:rPr>
        <w:t>екущая аттестация (текущий контроль)</w:t>
      </w:r>
      <w:r w:rsidRPr="00BF1E49">
        <w:rPr>
          <w:sz w:val="28"/>
          <w:szCs w:val="28"/>
        </w:rPr>
        <w:t xml:space="preserve"> уровня усвоения содержания дисциплины должна проводиться в ходе всех видов учебных </w:t>
      </w:r>
      <w:r w:rsidRPr="00BF1E49">
        <w:rPr>
          <w:sz w:val="28"/>
          <w:szCs w:val="28"/>
        </w:rPr>
        <w:lastRenderedPageBreak/>
        <w:t xml:space="preserve">занятий методами устного и письменного опроса (работ), в процессе выступлений студентов на практических занятиях </w:t>
      </w:r>
      <w:r>
        <w:rPr>
          <w:sz w:val="28"/>
          <w:szCs w:val="28"/>
        </w:rPr>
        <w:t xml:space="preserve">(семинарах) </w:t>
      </w:r>
      <w:r w:rsidRPr="00BF1E49">
        <w:rPr>
          <w:sz w:val="28"/>
          <w:szCs w:val="28"/>
        </w:rPr>
        <w:t>и защиты рефератов, а также методом тестирования.</w:t>
      </w:r>
    </w:p>
    <w:p w:rsidR="00596912" w:rsidRPr="00BF1E49" w:rsidRDefault="00596912" w:rsidP="00596912">
      <w:pPr>
        <w:spacing w:line="276" w:lineRule="auto"/>
        <w:ind w:firstLine="567"/>
        <w:jc w:val="both"/>
        <w:rPr>
          <w:sz w:val="28"/>
          <w:szCs w:val="28"/>
        </w:rPr>
      </w:pPr>
      <w:r w:rsidRPr="00BF1E49">
        <w:rPr>
          <w:sz w:val="28"/>
          <w:szCs w:val="28"/>
        </w:rPr>
        <w:t>Текущая аттестация студентов может проводиться на каждом аудиторном занятии. Формы и методы текущего контроля: устное выборочное собеседование, письменные фронтальные опросы, проверка и оценка выполнения практических заданий и др.</w:t>
      </w:r>
    </w:p>
    <w:p w:rsidR="00596912" w:rsidRPr="00BF1E49" w:rsidRDefault="00596912" w:rsidP="00596912">
      <w:pPr>
        <w:spacing w:line="276" w:lineRule="auto"/>
        <w:ind w:firstLine="567"/>
        <w:jc w:val="both"/>
        <w:rPr>
          <w:sz w:val="28"/>
          <w:szCs w:val="28"/>
        </w:rPr>
      </w:pPr>
      <w:r w:rsidRPr="00BF1E49">
        <w:rPr>
          <w:sz w:val="28"/>
          <w:szCs w:val="28"/>
        </w:rPr>
        <w:t xml:space="preserve">При изучении дисциплины проводится </w:t>
      </w:r>
      <w:r w:rsidRPr="00BF1E49">
        <w:rPr>
          <w:b/>
          <w:sz w:val="28"/>
          <w:szCs w:val="28"/>
        </w:rPr>
        <w:t>рубежный контроль</w:t>
      </w:r>
      <w:r w:rsidRPr="00BF1E49">
        <w:rPr>
          <w:sz w:val="28"/>
          <w:szCs w:val="28"/>
        </w:rPr>
        <w:t xml:space="preserve"> знаний с целью проверки и коррекции хода освоения теоретического материала и практических умений и навыков по определенным разделам дисциплины или наиболее сложным темам. Рубежный контроль знаний проводится по графику в часы практических </w:t>
      </w:r>
      <w:r>
        <w:rPr>
          <w:sz w:val="28"/>
          <w:szCs w:val="28"/>
        </w:rPr>
        <w:t xml:space="preserve">занятий </w:t>
      </w:r>
      <w:r w:rsidRPr="00BF1E49">
        <w:rPr>
          <w:sz w:val="28"/>
          <w:szCs w:val="28"/>
        </w:rPr>
        <w:t>(семинар</w:t>
      </w:r>
      <w:r>
        <w:rPr>
          <w:sz w:val="28"/>
          <w:szCs w:val="28"/>
        </w:rPr>
        <w:t>ов)</w:t>
      </w:r>
      <w:r w:rsidRPr="00BF1E49">
        <w:rPr>
          <w:sz w:val="28"/>
          <w:szCs w:val="28"/>
        </w:rPr>
        <w:t xml:space="preserve"> по основному расписанию, либо в дополнительное время при проведении компьютерного тестирования.</w:t>
      </w:r>
    </w:p>
    <w:p w:rsidR="00596912" w:rsidRPr="007E44CF" w:rsidRDefault="00596912" w:rsidP="00596912">
      <w:pPr>
        <w:pStyle w:val="a3"/>
        <w:spacing w:after="0" w:line="276" w:lineRule="auto"/>
        <w:ind w:firstLine="567"/>
        <w:jc w:val="both"/>
        <w:rPr>
          <w:sz w:val="28"/>
          <w:szCs w:val="28"/>
        </w:rPr>
      </w:pPr>
      <w:r w:rsidRPr="007E44CF">
        <w:rPr>
          <w:sz w:val="28"/>
          <w:szCs w:val="28"/>
        </w:rPr>
        <w:t>Рубежный контроль может проводиться в форме тестирования или путем опроса студентов по вопросам, содержащимся в списке контрольных вопросов рубежного контроля.</w:t>
      </w:r>
    </w:p>
    <w:p w:rsidR="00596912" w:rsidRDefault="00596912" w:rsidP="00596912">
      <w:pPr>
        <w:pStyle w:val="a5"/>
        <w:spacing w:line="276" w:lineRule="auto"/>
        <w:ind w:firstLine="540"/>
        <w:rPr>
          <w:sz w:val="28"/>
          <w:szCs w:val="28"/>
        </w:rPr>
      </w:pPr>
      <w:r w:rsidRPr="007E44CF">
        <w:rPr>
          <w:sz w:val="28"/>
          <w:szCs w:val="28"/>
        </w:rPr>
        <w:t xml:space="preserve">Промежуточная аттестация (итоговый контроль) проводится в форме зачета в </w:t>
      </w:r>
      <w:r>
        <w:rPr>
          <w:sz w:val="28"/>
          <w:szCs w:val="28"/>
        </w:rPr>
        <w:t>период зачетно-экз</w:t>
      </w:r>
      <w:r w:rsidRPr="007E44CF">
        <w:rPr>
          <w:sz w:val="28"/>
          <w:szCs w:val="28"/>
        </w:rPr>
        <w:t xml:space="preserve">аменационной сессии с выставлением итоговой оценки – «зачтено/не зачтено» по дисциплине. </w:t>
      </w:r>
    </w:p>
    <w:p w:rsidR="00596912" w:rsidRPr="00596912" w:rsidRDefault="00596912" w:rsidP="00596912">
      <w:pPr>
        <w:pStyle w:val="2"/>
        <w:jc w:val="center"/>
        <w:rPr>
          <w:rFonts w:ascii="Times New Roman" w:eastAsia="Times New Roman" w:hAnsi="Times New Roman" w:cs="Times New Roman"/>
          <w:bCs w:val="0"/>
          <w:color w:val="auto"/>
          <w:sz w:val="28"/>
          <w:szCs w:val="28"/>
        </w:rPr>
      </w:pPr>
      <w:r w:rsidRPr="00596912">
        <w:rPr>
          <w:rFonts w:ascii="Times New Roman" w:eastAsia="Times New Roman" w:hAnsi="Times New Roman" w:cs="Times New Roman"/>
          <w:bCs w:val="0"/>
          <w:color w:val="auto"/>
          <w:sz w:val="28"/>
          <w:szCs w:val="28"/>
        </w:rPr>
        <w:t>Методические рекомендации по критериям качества знаний</w:t>
      </w:r>
    </w:p>
    <w:p w:rsidR="00596912" w:rsidRPr="000C3A4F" w:rsidRDefault="00596912" w:rsidP="00596912">
      <w:pPr>
        <w:pStyle w:val="a5"/>
        <w:widowControl w:val="0"/>
        <w:spacing w:line="276" w:lineRule="auto"/>
        <w:ind w:firstLine="567"/>
        <w:rPr>
          <w:sz w:val="28"/>
          <w:szCs w:val="28"/>
        </w:rPr>
      </w:pPr>
      <w:r w:rsidRPr="000C3A4F">
        <w:rPr>
          <w:sz w:val="28"/>
          <w:szCs w:val="28"/>
        </w:rPr>
        <w:t>Оценка знаний студентов проводится по следующим критериям:</w:t>
      </w:r>
    </w:p>
    <w:p w:rsidR="00596912" w:rsidRPr="000C3A4F" w:rsidRDefault="00596912" w:rsidP="00596912">
      <w:pPr>
        <w:spacing w:line="276" w:lineRule="auto"/>
        <w:ind w:firstLine="567"/>
        <w:jc w:val="both"/>
        <w:rPr>
          <w:sz w:val="28"/>
          <w:szCs w:val="28"/>
        </w:rPr>
      </w:pPr>
      <w:r w:rsidRPr="000C3A4F">
        <w:rPr>
          <w:sz w:val="28"/>
          <w:szCs w:val="28"/>
        </w:rPr>
        <w:t>- полные, осознанные знания в рамках курса лекций и дополнительной литературы</w:t>
      </w:r>
    </w:p>
    <w:p w:rsidR="00596912" w:rsidRPr="000C3A4F" w:rsidRDefault="00596912" w:rsidP="00596912">
      <w:pPr>
        <w:spacing w:line="276" w:lineRule="auto"/>
        <w:ind w:firstLine="567"/>
        <w:jc w:val="both"/>
        <w:rPr>
          <w:sz w:val="28"/>
          <w:szCs w:val="28"/>
        </w:rPr>
      </w:pPr>
      <w:r w:rsidRPr="000C3A4F">
        <w:rPr>
          <w:sz w:val="28"/>
          <w:szCs w:val="28"/>
        </w:rPr>
        <w:t xml:space="preserve"> - умение самостоятельно применять полученные знания и умения в заданной ситуации;</w:t>
      </w:r>
    </w:p>
    <w:p w:rsidR="00596912" w:rsidRPr="000C3A4F" w:rsidRDefault="00596912" w:rsidP="00596912">
      <w:pPr>
        <w:spacing w:line="276" w:lineRule="auto"/>
        <w:ind w:firstLine="567"/>
        <w:jc w:val="both"/>
        <w:rPr>
          <w:sz w:val="28"/>
          <w:szCs w:val="28"/>
        </w:rPr>
      </w:pPr>
      <w:r w:rsidRPr="000C3A4F">
        <w:rPr>
          <w:sz w:val="28"/>
          <w:szCs w:val="28"/>
        </w:rPr>
        <w:t xml:space="preserve"> - логичное и грамотное, с точки зрения требований к устной и письменной речи, изложение ответа;</w:t>
      </w:r>
    </w:p>
    <w:p w:rsidR="00596912" w:rsidRPr="000C3A4F" w:rsidRDefault="00596912" w:rsidP="00596912">
      <w:pPr>
        <w:spacing w:line="276" w:lineRule="auto"/>
        <w:ind w:firstLine="567"/>
        <w:jc w:val="both"/>
        <w:rPr>
          <w:sz w:val="28"/>
          <w:szCs w:val="28"/>
        </w:rPr>
      </w:pPr>
      <w:r w:rsidRPr="000C3A4F">
        <w:rPr>
          <w:sz w:val="28"/>
          <w:szCs w:val="28"/>
        </w:rPr>
        <w:t xml:space="preserve"> - ответ удовлетворяет названным выше требованиям;</w:t>
      </w:r>
    </w:p>
    <w:p w:rsidR="00596912" w:rsidRDefault="00596912" w:rsidP="00101C31">
      <w:pPr>
        <w:spacing w:line="276" w:lineRule="auto"/>
        <w:ind w:firstLine="567"/>
        <w:jc w:val="both"/>
        <w:rPr>
          <w:sz w:val="28"/>
          <w:szCs w:val="28"/>
        </w:rPr>
      </w:pPr>
      <w:r w:rsidRPr="000C3A4F">
        <w:rPr>
          <w:sz w:val="28"/>
          <w:szCs w:val="28"/>
        </w:rPr>
        <w:t>- допускаются ошибки в знании курса лекций.</w:t>
      </w:r>
    </w:p>
    <w:p w:rsidR="00596912" w:rsidRPr="00596912" w:rsidRDefault="00596912" w:rsidP="00596912">
      <w:pPr>
        <w:pStyle w:val="2"/>
        <w:spacing w:before="0" w:line="276" w:lineRule="auto"/>
        <w:jc w:val="center"/>
        <w:rPr>
          <w:rFonts w:ascii="Times New Roman" w:eastAsia="Times New Roman" w:hAnsi="Times New Roman" w:cs="Times New Roman"/>
          <w:bCs w:val="0"/>
          <w:color w:val="auto"/>
          <w:sz w:val="28"/>
          <w:szCs w:val="28"/>
        </w:rPr>
      </w:pPr>
      <w:r w:rsidRPr="00596912">
        <w:rPr>
          <w:rFonts w:ascii="Times New Roman" w:eastAsia="Times New Roman" w:hAnsi="Times New Roman" w:cs="Times New Roman"/>
          <w:bCs w:val="0"/>
          <w:color w:val="auto"/>
          <w:sz w:val="28"/>
          <w:szCs w:val="28"/>
        </w:rPr>
        <w:t>Методические рекомендации студентам по изучению дисциплины</w:t>
      </w:r>
    </w:p>
    <w:p w:rsidR="00596912" w:rsidRPr="005329B2" w:rsidRDefault="00596912" w:rsidP="00596912">
      <w:pPr>
        <w:numPr>
          <w:ilvl w:val="12"/>
          <w:numId w:val="0"/>
        </w:numPr>
        <w:spacing w:line="276" w:lineRule="auto"/>
        <w:ind w:firstLine="567"/>
        <w:jc w:val="both"/>
        <w:rPr>
          <w:sz w:val="28"/>
          <w:szCs w:val="28"/>
        </w:rPr>
      </w:pPr>
      <w:r w:rsidRPr="005329B2">
        <w:rPr>
          <w:sz w:val="28"/>
          <w:szCs w:val="28"/>
        </w:rPr>
        <w:t xml:space="preserve">Самостоятельная работа студентов, изучающих дисциплину </w:t>
      </w:r>
      <w:r>
        <w:rPr>
          <w:sz w:val="28"/>
          <w:szCs w:val="28"/>
        </w:rPr>
        <w:t>"Введение в интеллектуальную собственность"</w:t>
      </w:r>
      <w:r w:rsidRPr="005329B2">
        <w:rPr>
          <w:sz w:val="28"/>
          <w:szCs w:val="28"/>
        </w:rPr>
        <w:t>, рассматривается как одна из важнейших форм творческой деятельности студентов по преобразованию полученной информации в знания.</w:t>
      </w:r>
    </w:p>
    <w:p w:rsidR="00596912" w:rsidRPr="005329B2" w:rsidRDefault="00596912" w:rsidP="00596912">
      <w:pPr>
        <w:numPr>
          <w:ilvl w:val="12"/>
          <w:numId w:val="0"/>
        </w:numPr>
        <w:spacing w:line="276" w:lineRule="auto"/>
        <w:ind w:firstLine="567"/>
        <w:jc w:val="both"/>
        <w:rPr>
          <w:sz w:val="28"/>
          <w:szCs w:val="28"/>
        </w:rPr>
      </w:pPr>
      <w:r w:rsidRPr="005329B2">
        <w:rPr>
          <w:sz w:val="28"/>
          <w:szCs w:val="28"/>
        </w:rPr>
        <w:t xml:space="preserve">В структуру самостоятельной работы входит: работа студентов на лекциях и над текстом лекции после нее, в частности, при подготовке к </w:t>
      </w:r>
      <w:r>
        <w:rPr>
          <w:sz w:val="28"/>
          <w:szCs w:val="28"/>
        </w:rPr>
        <w:t xml:space="preserve">практическим </w:t>
      </w:r>
      <w:r w:rsidRPr="005329B2">
        <w:rPr>
          <w:sz w:val="28"/>
          <w:szCs w:val="28"/>
        </w:rPr>
        <w:t xml:space="preserve">занятиям </w:t>
      </w:r>
      <w:r>
        <w:rPr>
          <w:sz w:val="28"/>
          <w:szCs w:val="28"/>
        </w:rPr>
        <w:t xml:space="preserve">(семинару) </w:t>
      </w:r>
      <w:r w:rsidRPr="005329B2">
        <w:rPr>
          <w:sz w:val="28"/>
          <w:szCs w:val="28"/>
        </w:rPr>
        <w:t xml:space="preserve">и зачету); подготовка к </w:t>
      </w:r>
      <w:r>
        <w:rPr>
          <w:sz w:val="28"/>
          <w:szCs w:val="28"/>
        </w:rPr>
        <w:t>практическим</w:t>
      </w:r>
      <w:r w:rsidRPr="005329B2">
        <w:rPr>
          <w:sz w:val="28"/>
          <w:szCs w:val="28"/>
        </w:rPr>
        <w:t xml:space="preserve"> занятиям </w:t>
      </w:r>
      <w:r>
        <w:rPr>
          <w:sz w:val="28"/>
          <w:szCs w:val="28"/>
        </w:rPr>
        <w:t xml:space="preserve"> (семинарам) </w:t>
      </w:r>
      <w:r w:rsidRPr="005329B2">
        <w:rPr>
          <w:sz w:val="28"/>
          <w:szCs w:val="28"/>
        </w:rPr>
        <w:t xml:space="preserve">(подбор литературы к определенной проблеме, работа </w:t>
      </w:r>
      <w:r w:rsidRPr="005329B2">
        <w:rPr>
          <w:sz w:val="28"/>
          <w:szCs w:val="28"/>
        </w:rPr>
        <w:lastRenderedPageBreak/>
        <w:t xml:space="preserve">над источниками, составление реферативного сообщения или доклада и пр.), а также работа на </w:t>
      </w:r>
      <w:r>
        <w:rPr>
          <w:sz w:val="28"/>
          <w:szCs w:val="28"/>
        </w:rPr>
        <w:t>практических</w:t>
      </w:r>
      <w:r w:rsidRPr="005329B2">
        <w:rPr>
          <w:sz w:val="28"/>
          <w:szCs w:val="28"/>
        </w:rPr>
        <w:t xml:space="preserve"> занятиях</w:t>
      </w:r>
      <w:r>
        <w:rPr>
          <w:sz w:val="28"/>
          <w:szCs w:val="28"/>
        </w:rPr>
        <w:t xml:space="preserve"> (семинарах)</w:t>
      </w:r>
      <w:r w:rsidRPr="005329B2">
        <w:rPr>
          <w:sz w:val="28"/>
          <w:szCs w:val="28"/>
        </w:rPr>
        <w:t xml:space="preserve">, проблемное проведение которых ориентирует студентов на творческий поиск оптимального решения проблемы, развивает навыки самостоятельного мышления и умения убедительной аргументации собственной позиции. В качестве самостоятельной работы студентов на </w:t>
      </w:r>
      <w:r>
        <w:rPr>
          <w:sz w:val="28"/>
          <w:szCs w:val="28"/>
        </w:rPr>
        <w:t>практическом занятии (</w:t>
      </w:r>
      <w:r w:rsidRPr="005329B2">
        <w:rPr>
          <w:sz w:val="28"/>
          <w:szCs w:val="28"/>
        </w:rPr>
        <w:t>семинаре</w:t>
      </w:r>
      <w:r>
        <w:rPr>
          <w:sz w:val="28"/>
          <w:szCs w:val="28"/>
        </w:rPr>
        <w:t>)</w:t>
      </w:r>
      <w:r w:rsidRPr="005329B2">
        <w:rPr>
          <w:sz w:val="28"/>
          <w:szCs w:val="28"/>
        </w:rPr>
        <w:t xml:space="preserve"> рассматривается также участие студентов в подведении итогов </w:t>
      </w:r>
      <w:r>
        <w:rPr>
          <w:sz w:val="28"/>
          <w:szCs w:val="28"/>
        </w:rPr>
        <w:t>практического занятия (</w:t>
      </w:r>
      <w:r w:rsidRPr="005329B2">
        <w:rPr>
          <w:sz w:val="28"/>
          <w:szCs w:val="28"/>
        </w:rPr>
        <w:t>семинара</w:t>
      </w:r>
      <w:r>
        <w:rPr>
          <w:sz w:val="28"/>
          <w:szCs w:val="28"/>
        </w:rPr>
        <w:t>)</w:t>
      </w:r>
      <w:r w:rsidRPr="005329B2">
        <w:rPr>
          <w:sz w:val="28"/>
          <w:szCs w:val="28"/>
        </w:rPr>
        <w:t xml:space="preserve"> и оценка ими выступлений участников </w:t>
      </w:r>
      <w:r>
        <w:rPr>
          <w:sz w:val="28"/>
          <w:szCs w:val="28"/>
        </w:rPr>
        <w:t>практического занятия (</w:t>
      </w:r>
      <w:r w:rsidRPr="005329B2">
        <w:rPr>
          <w:sz w:val="28"/>
          <w:szCs w:val="28"/>
        </w:rPr>
        <w:t>семинара</w:t>
      </w:r>
      <w:r>
        <w:rPr>
          <w:sz w:val="28"/>
          <w:szCs w:val="28"/>
        </w:rPr>
        <w:t>)</w:t>
      </w:r>
      <w:r w:rsidRPr="005329B2">
        <w:rPr>
          <w:sz w:val="28"/>
          <w:szCs w:val="28"/>
        </w:rPr>
        <w:t>.</w:t>
      </w:r>
    </w:p>
    <w:p w:rsidR="00596912" w:rsidRPr="00035ABD" w:rsidRDefault="00596912" w:rsidP="00596912">
      <w:pPr>
        <w:pStyle w:val="12"/>
        <w:tabs>
          <w:tab w:val="left" w:pos="4060"/>
        </w:tabs>
        <w:spacing w:line="276" w:lineRule="auto"/>
        <w:ind w:firstLine="539"/>
        <w:jc w:val="both"/>
      </w:pPr>
      <w:r w:rsidRPr="005329B2">
        <w:t xml:space="preserve">Самостоятельная работа студентов – это индивидуальная или коллективная учебная деятельность, осуществляемая без непосредственного руководства преподавателя. Самостоятельная работа есть особо организованный вид учебной деятельности, проводимый с целью повышения эффективности подготовки студентов к последующим занятиям, формирования у них навыков самостоятельной отработки </w:t>
      </w:r>
      <w:r w:rsidRPr="00035ABD">
        <w:t>учебных заданий, а также овладения методикой планирования и организации своего самостоятельного труда в целом.</w:t>
      </w:r>
    </w:p>
    <w:p w:rsidR="00596912" w:rsidRPr="00035ABD" w:rsidRDefault="00596912" w:rsidP="00596912">
      <w:pPr>
        <w:pStyle w:val="12"/>
        <w:tabs>
          <w:tab w:val="left" w:pos="4060"/>
        </w:tabs>
        <w:spacing w:line="276" w:lineRule="auto"/>
        <w:ind w:firstLine="539"/>
        <w:jc w:val="both"/>
      </w:pPr>
      <w:r w:rsidRPr="00035ABD">
        <w:t xml:space="preserve">Являясь необходимым элементом дидактической связи различных методов обучения между собой, самостоятельная работа студентов призвана обеспечить более глубокое, творческое усвоение </w:t>
      </w:r>
      <w:r>
        <w:t>знаний по дисциплине "</w:t>
      </w:r>
      <w:r>
        <w:rPr>
          <w:szCs w:val="28"/>
        </w:rPr>
        <w:t>Введение в интеллектуальную собственность</w:t>
      </w:r>
      <w:r>
        <w:t>"</w:t>
      </w:r>
      <w:r w:rsidRPr="00035ABD">
        <w:t>.</w:t>
      </w:r>
    </w:p>
    <w:p w:rsidR="00596912" w:rsidRPr="00035ABD" w:rsidRDefault="00596912" w:rsidP="00596912">
      <w:pPr>
        <w:pStyle w:val="12"/>
        <w:tabs>
          <w:tab w:val="left" w:pos="4060"/>
        </w:tabs>
        <w:spacing w:line="276" w:lineRule="auto"/>
        <w:ind w:firstLine="539"/>
        <w:jc w:val="both"/>
      </w:pPr>
      <w:r w:rsidRPr="00035ABD">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596912" w:rsidRDefault="00596912" w:rsidP="00596912">
      <w:pPr>
        <w:pStyle w:val="12"/>
        <w:tabs>
          <w:tab w:val="left" w:pos="4060"/>
        </w:tabs>
        <w:spacing w:line="276" w:lineRule="auto"/>
        <w:ind w:firstLine="539"/>
        <w:jc w:val="both"/>
      </w:pPr>
      <w:r w:rsidRPr="00035ABD">
        <w:t>Предварительная подготовка включает в себя уяснение цели изучения материала, оценка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выделении и уяснении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596912" w:rsidRPr="00596912" w:rsidRDefault="00596912" w:rsidP="00596912">
      <w:pPr>
        <w:pStyle w:val="2"/>
        <w:jc w:val="center"/>
        <w:rPr>
          <w:rFonts w:ascii="Times New Roman" w:eastAsia="Times New Roman" w:hAnsi="Times New Roman" w:cs="Times New Roman"/>
          <w:bCs w:val="0"/>
          <w:color w:val="auto"/>
          <w:sz w:val="28"/>
          <w:szCs w:val="28"/>
        </w:rPr>
      </w:pPr>
      <w:r w:rsidRPr="00596912">
        <w:rPr>
          <w:rFonts w:ascii="Times New Roman" w:eastAsia="Times New Roman" w:hAnsi="Times New Roman" w:cs="Times New Roman"/>
          <w:bCs w:val="0"/>
          <w:color w:val="auto"/>
          <w:sz w:val="28"/>
          <w:szCs w:val="28"/>
        </w:rPr>
        <w:t>Подготовка к практическим занятиям (семинарам)</w:t>
      </w:r>
    </w:p>
    <w:p w:rsidR="00596912" w:rsidRPr="007E44CF" w:rsidRDefault="00596912" w:rsidP="00596912">
      <w:pPr>
        <w:pStyle w:val="a3"/>
        <w:spacing w:after="0" w:line="276" w:lineRule="auto"/>
        <w:ind w:firstLine="567"/>
        <w:jc w:val="both"/>
        <w:rPr>
          <w:sz w:val="28"/>
          <w:szCs w:val="28"/>
        </w:rPr>
      </w:pPr>
      <w:r>
        <w:rPr>
          <w:sz w:val="28"/>
          <w:szCs w:val="28"/>
        </w:rPr>
        <w:t>Практические</w:t>
      </w:r>
      <w:r w:rsidRPr="007E44CF">
        <w:rPr>
          <w:sz w:val="28"/>
          <w:szCs w:val="28"/>
        </w:rPr>
        <w:t xml:space="preserve"> занятия </w:t>
      </w:r>
      <w:r>
        <w:rPr>
          <w:sz w:val="28"/>
          <w:szCs w:val="28"/>
        </w:rPr>
        <w:t xml:space="preserve">(семинары) </w:t>
      </w:r>
      <w:r w:rsidRPr="007E44CF">
        <w:rPr>
          <w:sz w:val="28"/>
          <w:szCs w:val="28"/>
        </w:rPr>
        <w:t xml:space="preserve">проводятся для более полного освоения студентами основных вопросов дисциплины и являются одним из средств текущей аттестации уровня знаний и степени усвоения студентами учебного материала по мере его изучения. </w:t>
      </w:r>
    </w:p>
    <w:p w:rsidR="00596912" w:rsidRPr="007E44CF" w:rsidRDefault="00596912" w:rsidP="00596912">
      <w:pPr>
        <w:pStyle w:val="a3"/>
        <w:spacing w:after="0" w:line="276" w:lineRule="auto"/>
        <w:ind w:firstLine="567"/>
        <w:jc w:val="both"/>
        <w:rPr>
          <w:sz w:val="28"/>
          <w:szCs w:val="28"/>
        </w:rPr>
      </w:pPr>
      <w:r w:rsidRPr="007E44CF">
        <w:rPr>
          <w:sz w:val="28"/>
          <w:szCs w:val="28"/>
        </w:rPr>
        <w:t xml:space="preserve">Подготовка к </w:t>
      </w:r>
      <w:r>
        <w:rPr>
          <w:sz w:val="28"/>
          <w:szCs w:val="28"/>
        </w:rPr>
        <w:t xml:space="preserve">практическому </w:t>
      </w:r>
      <w:r w:rsidRPr="007E44CF">
        <w:rPr>
          <w:sz w:val="28"/>
          <w:szCs w:val="28"/>
        </w:rPr>
        <w:t xml:space="preserve">занятию </w:t>
      </w:r>
      <w:r>
        <w:rPr>
          <w:sz w:val="28"/>
          <w:szCs w:val="28"/>
        </w:rPr>
        <w:t xml:space="preserve">(семинару) </w:t>
      </w:r>
      <w:r w:rsidRPr="007E44CF">
        <w:rPr>
          <w:sz w:val="28"/>
          <w:szCs w:val="28"/>
        </w:rPr>
        <w:t>включает 2 этапа:</w:t>
      </w:r>
    </w:p>
    <w:p w:rsidR="00596912" w:rsidRPr="00AC7A55" w:rsidRDefault="00596912" w:rsidP="00596912">
      <w:pPr>
        <w:spacing w:line="276" w:lineRule="auto"/>
        <w:ind w:firstLine="567"/>
        <w:jc w:val="both"/>
        <w:rPr>
          <w:sz w:val="28"/>
          <w:szCs w:val="28"/>
        </w:rPr>
      </w:pPr>
      <w:r w:rsidRPr="00AC7A55">
        <w:rPr>
          <w:sz w:val="28"/>
          <w:szCs w:val="28"/>
        </w:rPr>
        <w:lastRenderedPageBreak/>
        <w:t xml:space="preserve">1-й – организационный; </w:t>
      </w:r>
    </w:p>
    <w:p w:rsidR="00596912" w:rsidRPr="00AC7A55" w:rsidRDefault="00596912" w:rsidP="00596912">
      <w:pPr>
        <w:spacing w:line="276" w:lineRule="auto"/>
        <w:ind w:firstLine="567"/>
        <w:jc w:val="both"/>
        <w:rPr>
          <w:sz w:val="28"/>
          <w:szCs w:val="28"/>
        </w:rPr>
      </w:pPr>
      <w:r w:rsidRPr="00AC7A55">
        <w:rPr>
          <w:sz w:val="28"/>
          <w:szCs w:val="28"/>
        </w:rPr>
        <w:t>2-й - закрепление и углубление теоретических знаний.</w:t>
      </w:r>
    </w:p>
    <w:p w:rsidR="00596912" w:rsidRPr="00AC7A55" w:rsidRDefault="00596912" w:rsidP="00596912">
      <w:pPr>
        <w:spacing w:line="276" w:lineRule="auto"/>
        <w:ind w:firstLine="567"/>
        <w:jc w:val="both"/>
        <w:rPr>
          <w:sz w:val="28"/>
          <w:szCs w:val="28"/>
        </w:rPr>
      </w:pPr>
      <w:r w:rsidRPr="00AC7A55">
        <w:rPr>
          <w:sz w:val="28"/>
          <w:szCs w:val="28"/>
        </w:rPr>
        <w:t>На первом этапе студент планирует свою самостоятельную работу, которая включает:</w:t>
      </w:r>
    </w:p>
    <w:p w:rsidR="00596912" w:rsidRPr="00AC7A55" w:rsidRDefault="00596912" w:rsidP="00596912">
      <w:pPr>
        <w:spacing w:line="276" w:lineRule="auto"/>
        <w:ind w:firstLine="567"/>
        <w:jc w:val="both"/>
        <w:rPr>
          <w:sz w:val="28"/>
          <w:szCs w:val="28"/>
        </w:rPr>
      </w:pPr>
      <w:r w:rsidRPr="00AC7A55">
        <w:rPr>
          <w:sz w:val="28"/>
          <w:szCs w:val="28"/>
        </w:rPr>
        <w:t>- уяснение задания на самостоятельную работу;</w:t>
      </w:r>
    </w:p>
    <w:p w:rsidR="00596912" w:rsidRPr="00AC7A55" w:rsidRDefault="00596912" w:rsidP="00596912">
      <w:pPr>
        <w:spacing w:line="276" w:lineRule="auto"/>
        <w:ind w:firstLine="567"/>
        <w:jc w:val="both"/>
        <w:rPr>
          <w:sz w:val="28"/>
          <w:szCs w:val="28"/>
        </w:rPr>
      </w:pPr>
      <w:r w:rsidRPr="00AC7A55">
        <w:rPr>
          <w:sz w:val="28"/>
          <w:szCs w:val="28"/>
        </w:rPr>
        <w:t>- подбор рекомендованной литературы;</w:t>
      </w:r>
    </w:p>
    <w:p w:rsidR="00596912" w:rsidRPr="00AC7A55" w:rsidRDefault="00596912" w:rsidP="00596912">
      <w:pPr>
        <w:spacing w:line="276" w:lineRule="auto"/>
        <w:ind w:firstLine="567"/>
        <w:jc w:val="both"/>
        <w:rPr>
          <w:sz w:val="28"/>
          <w:szCs w:val="28"/>
        </w:rPr>
      </w:pPr>
      <w:r w:rsidRPr="00AC7A55">
        <w:rPr>
          <w:sz w:val="28"/>
          <w:szCs w:val="28"/>
        </w:rPr>
        <w:t>- составление плана работы, в котором определяются основные пункты предстоящей подготовки.</w:t>
      </w:r>
    </w:p>
    <w:p w:rsidR="00596912" w:rsidRPr="00AC7A55" w:rsidRDefault="00596912" w:rsidP="00596912">
      <w:pPr>
        <w:spacing w:line="276" w:lineRule="auto"/>
        <w:ind w:firstLine="567"/>
        <w:jc w:val="both"/>
        <w:rPr>
          <w:b/>
          <w:sz w:val="28"/>
          <w:szCs w:val="28"/>
        </w:rPr>
      </w:pPr>
      <w:r w:rsidRPr="00AC7A55">
        <w:rPr>
          <w:sz w:val="28"/>
          <w:szCs w:val="28"/>
        </w:rPr>
        <w:t>Второй этап включает непосредственную подготовку студента к занятию. Начинается он с изучения рекомендованной литературы. При этом необходимо помнить, что на лекции может быть рассмотрена не вся тема, а только ее часть. В таком случае остальная часть восполняется в процессе самостоятельной работы. В связи с этим работа с рекомендованной литературой обязательна. Изучение литературы состоит из двух вариантов:</w:t>
      </w:r>
    </w:p>
    <w:p w:rsidR="00596912" w:rsidRPr="00AC7A55" w:rsidRDefault="00596912" w:rsidP="00596912">
      <w:pPr>
        <w:spacing w:line="276" w:lineRule="auto"/>
        <w:ind w:firstLine="567"/>
        <w:jc w:val="both"/>
        <w:rPr>
          <w:sz w:val="28"/>
          <w:szCs w:val="28"/>
        </w:rPr>
      </w:pPr>
      <w:r w:rsidRPr="00AC7A55">
        <w:rPr>
          <w:sz w:val="28"/>
          <w:szCs w:val="28"/>
        </w:rPr>
        <w:t>Аннотирование литературы – перечисление основных вопросов, рассматриваемых автором в той или иной работе. При этом особое внимание уделяется вопросам, имеющим прямое отношение к изучаемой проблеме. Структура аннотации</w:t>
      </w:r>
      <w:r>
        <w:rPr>
          <w:sz w:val="28"/>
          <w:szCs w:val="28"/>
        </w:rPr>
        <w:t xml:space="preserve"> включает</w:t>
      </w:r>
      <w:r w:rsidRPr="00AC7A55">
        <w:rPr>
          <w:sz w:val="28"/>
          <w:szCs w:val="28"/>
        </w:rPr>
        <w:t xml:space="preserve">: </w:t>
      </w:r>
      <w:r>
        <w:rPr>
          <w:sz w:val="28"/>
          <w:szCs w:val="28"/>
        </w:rPr>
        <w:t xml:space="preserve">данные об </w:t>
      </w:r>
      <w:r w:rsidRPr="00AC7A55">
        <w:rPr>
          <w:sz w:val="28"/>
          <w:szCs w:val="28"/>
        </w:rPr>
        <w:t>автор</w:t>
      </w:r>
      <w:r>
        <w:rPr>
          <w:sz w:val="28"/>
          <w:szCs w:val="28"/>
        </w:rPr>
        <w:t>е</w:t>
      </w:r>
      <w:r w:rsidRPr="00AC7A55">
        <w:rPr>
          <w:sz w:val="28"/>
          <w:szCs w:val="28"/>
        </w:rPr>
        <w:t>, название работы (книги, статьи), её выходные данные, основные идеи работы, их новизна, личностное отношение к ним.</w:t>
      </w:r>
    </w:p>
    <w:p w:rsidR="00596912" w:rsidRPr="00B460D4" w:rsidRDefault="00596912" w:rsidP="00596912">
      <w:pPr>
        <w:spacing w:line="276" w:lineRule="auto"/>
        <w:ind w:firstLine="567"/>
        <w:jc w:val="both"/>
        <w:rPr>
          <w:sz w:val="28"/>
          <w:szCs w:val="28"/>
        </w:rPr>
      </w:pPr>
      <w:r w:rsidRPr="00B460D4">
        <w:rPr>
          <w:sz w:val="28"/>
          <w:szCs w:val="28"/>
        </w:rPr>
        <w:t>Конспектирование литературы - краткое и точное изложение какой-то статьи, книги, выступления, речи и т. п. Перед конспектированием необходимо прочитать до конца главу, раздел, книгу, статью. Затем составить план прочитанного, который позволит отвлечься от авторского текста, абстрагироваться от несущественных деталей и сформулировать основные мысли автора. Так достигается ясность и краткость записей.</w:t>
      </w:r>
    </w:p>
    <w:p w:rsidR="00596912" w:rsidRPr="00B460D4" w:rsidRDefault="00596912" w:rsidP="00596912">
      <w:pPr>
        <w:spacing w:line="276" w:lineRule="auto"/>
        <w:ind w:firstLine="567"/>
        <w:jc w:val="both"/>
        <w:rPr>
          <w:sz w:val="28"/>
          <w:szCs w:val="28"/>
        </w:rPr>
      </w:pPr>
      <w:r w:rsidRPr="00B460D4">
        <w:rPr>
          <w:sz w:val="28"/>
          <w:szCs w:val="28"/>
        </w:rPr>
        <w:t>Однако конспект должен соответствовать требованиям полноты основных идей и точности, для чего основные положения работы необходимо записывать в формулировках автора, указывая страницу, на которой изложена записываемая мысль. При конспектировании соблюдается и логика авторского изложения материала.</w:t>
      </w:r>
    </w:p>
    <w:p w:rsidR="00596912" w:rsidRPr="00B460D4" w:rsidRDefault="00596912" w:rsidP="00596912">
      <w:pPr>
        <w:spacing w:line="276" w:lineRule="auto"/>
        <w:ind w:firstLine="567"/>
        <w:jc w:val="both"/>
        <w:rPr>
          <w:sz w:val="28"/>
          <w:szCs w:val="28"/>
        </w:rPr>
      </w:pPr>
      <w:r w:rsidRPr="00B460D4">
        <w:rPr>
          <w:sz w:val="28"/>
          <w:szCs w:val="28"/>
        </w:rPr>
        <w:t>Ценность конспекта зависит не только от его содержания, но и оформления. Названия глав и параграфов следует записывать полностью. Авторскими словами записываются и определения. Примеры, в конспект отбираются наиболее яркие, вносятся и свои личные. Принципиально важный материал (определения, тезисы, доказательства, выводы, оценки) желательно выделять знаками. Широкие, до трети страницы, поля конспекта используются для выражения своего отношения к изучаемому материалу.</w:t>
      </w:r>
    </w:p>
    <w:p w:rsidR="00596912" w:rsidRDefault="00596912" w:rsidP="002B31EC">
      <w:pPr>
        <w:spacing w:line="276" w:lineRule="auto"/>
        <w:ind w:firstLine="567"/>
        <w:jc w:val="center"/>
        <w:rPr>
          <w:i/>
          <w:sz w:val="28"/>
          <w:szCs w:val="28"/>
        </w:rPr>
      </w:pPr>
      <w:r w:rsidRPr="00B460D4">
        <w:rPr>
          <w:b/>
          <w:sz w:val="28"/>
          <w:szCs w:val="28"/>
        </w:rPr>
        <w:t>Подготовка доклада</w:t>
      </w:r>
    </w:p>
    <w:p w:rsidR="00596912" w:rsidRPr="00B460D4" w:rsidRDefault="00596912" w:rsidP="00596912">
      <w:pPr>
        <w:spacing w:line="276" w:lineRule="auto"/>
        <w:ind w:firstLine="567"/>
        <w:jc w:val="both"/>
        <w:rPr>
          <w:sz w:val="28"/>
          <w:szCs w:val="28"/>
        </w:rPr>
      </w:pPr>
      <w:r w:rsidRPr="00B460D4">
        <w:rPr>
          <w:sz w:val="28"/>
          <w:szCs w:val="28"/>
        </w:rPr>
        <w:lastRenderedPageBreak/>
        <w:t>Доклад готовится для выступления на занятии или в учебном заведении перед преподавателями, учащимися, родителями.</w:t>
      </w:r>
    </w:p>
    <w:p w:rsidR="00596912" w:rsidRPr="00B460D4" w:rsidRDefault="00596912" w:rsidP="00596912">
      <w:pPr>
        <w:spacing w:line="276" w:lineRule="auto"/>
        <w:ind w:firstLine="567"/>
        <w:jc w:val="both"/>
        <w:rPr>
          <w:sz w:val="28"/>
          <w:szCs w:val="28"/>
        </w:rPr>
      </w:pPr>
      <w:r w:rsidRPr="00B460D4">
        <w:rPr>
          <w:sz w:val="28"/>
          <w:szCs w:val="28"/>
        </w:rPr>
        <w:t>При работе над докладом студент должен проявлять максимум самостоятельности. Это необходимо не только для совершенствования умений самостоятельно работать с нормативными правовыми актами или научной литературой, но и для развития мысли, и юридической речи.</w:t>
      </w:r>
    </w:p>
    <w:p w:rsidR="00596912" w:rsidRPr="00B460D4" w:rsidRDefault="00596912" w:rsidP="00596912">
      <w:pPr>
        <w:spacing w:line="276" w:lineRule="auto"/>
        <w:ind w:firstLine="567"/>
        <w:jc w:val="both"/>
        <w:rPr>
          <w:sz w:val="28"/>
          <w:szCs w:val="28"/>
        </w:rPr>
      </w:pPr>
      <w:r w:rsidRPr="00B460D4">
        <w:rPr>
          <w:sz w:val="28"/>
          <w:szCs w:val="28"/>
        </w:rPr>
        <w:t>Работать над докладом рекомендуется в следующей последовательности:</w:t>
      </w:r>
    </w:p>
    <w:p w:rsidR="00596912" w:rsidRPr="00B460D4" w:rsidRDefault="00596912" w:rsidP="00596912">
      <w:pPr>
        <w:spacing w:line="276" w:lineRule="auto"/>
        <w:ind w:firstLine="567"/>
        <w:jc w:val="both"/>
        <w:rPr>
          <w:sz w:val="28"/>
          <w:szCs w:val="28"/>
        </w:rPr>
      </w:pPr>
      <w:r w:rsidRPr="00B460D4">
        <w:rPr>
          <w:sz w:val="28"/>
          <w:szCs w:val="28"/>
        </w:rPr>
        <w:t>- внимательно изучить литературу, рекомендованную по данному вопросу;</w:t>
      </w:r>
    </w:p>
    <w:p w:rsidR="00596912" w:rsidRPr="00B460D4" w:rsidRDefault="00596912" w:rsidP="00596912">
      <w:pPr>
        <w:spacing w:line="276" w:lineRule="auto"/>
        <w:ind w:firstLine="567"/>
        <w:jc w:val="both"/>
        <w:rPr>
          <w:sz w:val="28"/>
          <w:szCs w:val="28"/>
        </w:rPr>
      </w:pPr>
      <w:r w:rsidRPr="00B460D4">
        <w:rPr>
          <w:sz w:val="28"/>
          <w:szCs w:val="28"/>
        </w:rPr>
        <w:t>- оценить привлекаемую для доклада научную литературу, подумать над правильностью и доказательностью выдвигаемых авторами тех или иных положений;</w:t>
      </w:r>
    </w:p>
    <w:p w:rsidR="00596912" w:rsidRPr="00B460D4" w:rsidRDefault="00596912" w:rsidP="00596912">
      <w:pPr>
        <w:spacing w:line="276" w:lineRule="auto"/>
        <w:ind w:firstLine="567"/>
        <w:jc w:val="both"/>
        <w:rPr>
          <w:sz w:val="28"/>
          <w:szCs w:val="28"/>
        </w:rPr>
      </w:pPr>
      <w:r w:rsidRPr="00B460D4">
        <w:rPr>
          <w:sz w:val="28"/>
          <w:szCs w:val="28"/>
        </w:rPr>
        <w:t>- составить подробный план доклада;</w:t>
      </w:r>
    </w:p>
    <w:p w:rsidR="00596912" w:rsidRPr="00B460D4" w:rsidRDefault="00596912" w:rsidP="00596912">
      <w:pPr>
        <w:spacing w:line="276" w:lineRule="auto"/>
        <w:ind w:firstLine="567"/>
        <w:jc w:val="both"/>
        <w:rPr>
          <w:sz w:val="28"/>
          <w:szCs w:val="28"/>
        </w:rPr>
      </w:pPr>
      <w:r w:rsidRPr="00B460D4">
        <w:rPr>
          <w:sz w:val="28"/>
          <w:szCs w:val="28"/>
        </w:rPr>
        <w:t>- сопоставить рассматриваемые в изученных работах положения, факты, выделить в них общее и особенное, обобщить изученный материал в соответствии с намеченным планом доклада;</w:t>
      </w:r>
    </w:p>
    <w:p w:rsidR="00596912" w:rsidRPr="00B460D4" w:rsidRDefault="00596912" w:rsidP="00596912">
      <w:pPr>
        <w:spacing w:line="276" w:lineRule="auto"/>
        <w:ind w:firstLine="567"/>
        <w:jc w:val="both"/>
        <w:rPr>
          <w:sz w:val="28"/>
          <w:szCs w:val="28"/>
        </w:rPr>
      </w:pPr>
      <w:r w:rsidRPr="00B460D4">
        <w:rPr>
          <w:sz w:val="28"/>
          <w:szCs w:val="28"/>
        </w:rPr>
        <w:t>- тщательно продумать правильность изложенного в докладе того или иного положения, систематизировать аргументы в его защиту или против неправильных суждений;</w:t>
      </w:r>
    </w:p>
    <w:p w:rsidR="00596912" w:rsidRPr="00B460D4" w:rsidRDefault="00596912" w:rsidP="00596912">
      <w:pPr>
        <w:spacing w:line="276" w:lineRule="auto"/>
        <w:ind w:firstLine="567"/>
        <w:jc w:val="both"/>
        <w:rPr>
          <w:sz w:val="28"/>
          <w:szCs w:val="28"/>
        </w:rPr>
      </w:pPr>
      <w:r w:rsidRPr="00B460D4">
        <w:rPr>
          <w:sz w:val="28"/>
          <w:szCs w:val="28"/>
        </w:rPr>
        <w:t>- сделать необходимые ссылки на использованн</w:t>
      </w:r>
      <w:r>
        <w:rPr>
          <w:sz w:val="28"/>
          <w:szCs w:val="28"/>
        </w:rPr>
        <w:t>ые</w:t>
      </w:r>
      <w:r w:rsidRPr="00B460D4">
        <w:rPr>
          <w:sz w:val="28"/>
          <w:szCs w:val="28"/>
        </w:rPr>
        <w:t xml:space="preserve"> в докладе </w:t>
      </w:r>
      <w:r>
        <w:rPr>
          <w:sz w:val="28"/>
          <w:szCs w:val="28"/>
        </w:rPr>
        <w:t>нормативно-законодательные источники и другую литературу</w:t>
      </w:r>
      <w:r w:rsidRPr="00B460D4">
        <w:rPr>
          <w:sz w:val="28"/>
          <w:szCs w:val="28"/>
        </w:rPr>
        <w:t>;</w:t>
      </w:r>
    </w:p>
    <w:p w:rsidR="00596912" w:rsidRPr="00B460D4" w:rsidRDefault="00596912" w:rsidP="00596912">
      <w:pPr>
        <w:spacing w:line="276" w:lineRule="auto"/>
        <w:ind w:firstLine="567"/>
        <w:jc w:val="both"/>
        <w:rPr>
          <w:sz w:val="28"/>
          <w:szCs w:val="28"/>
        </w:rPr>
      </w:pPr>
      <w:r w:rsidRPr="00B460D4">
        <w:rPr>
          <w:sz w:val="28"/>
          <w:szCs w:val="28"/>
        </w:rPr>
        <w:t>- подготовить к работе необходимые иллюстрации (примеры);</w:t>
      </w:r>
    </w:p>
    <w:p w:rsidR="00596912" w:rsidRPr="00B460D4" w:rsidRDefault="00596912" w:rsidP="00596912">
      <w:pPr>
        <w:spacing w:line="276" w:lineRule="auto"/>
        <w:ind w:firstLine="567"/>
        <w:jc w:val="both"/>
        <w:rPr>
          <w:sz w:val="28"/>
          <w:szCs w:val="28"/>
        </w:rPr>
      </w:pPr>
      <w:r w:rsidRPr="00B460D4">
        <w:rPr>
          <w:sz w:val="28"/>
          <w:szCs w:val="28"/>
        </w:rPr>
        <w:t>- использовать личные наблюдения и опыт.</w:t>
      </w:r>
    </w:p>
    <w:p w:rsidR="00596912" w:rsidRPr="00B460D4" w:rsidRDefault="00596912" w:rsidP="00596912">
      <w:pPr>
        <w:spacing w:line="276" w:lineRule="auto"/>
        <w:ind w:firstLine="567"/>
        <w:jc w:val="both"/>
        <w:rPr>
          <w:sz w:val="28"/>
          <w:szCs w:val="28"/>
        </w:rPr>
      </w:pPr>
      <w:r w:rsidRPr="00B460D4">
        <w:rPr>
          <w:sz w:val="28"/>
          <w:szCs w:val="28"/>
        </w:rPr>
        <w:t>Особое внимание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96912" w:rsidRPr="00AE7328" w:rsidRDefault="00596912" w:rsidP="00596912">
      <w:pPr>
        <w:spacing w:line="276" w:lineRule="auto"/>
        <w:jc w:val="center"/>
        <w:rPr>
          <w:b/>
          <w:snapToGrid w:val="0"/>
          <w:sz w:val="28"/>
          <w:szCs w:val="28"/>
        </w:rPr>
      </w:pPr>
      <w:r w:rsidRPr="00AE7328">
        <w:rPr>
          <w:b/>
          <w:snapToGrid w:val="0"/>
          <w:sz w:val="28"/>
          <w:szCs w:val="28"/>
        </w:rPr>
        <w:t>Методические рекомендации по выполнению контрольных работ</w:t>
      </w:r>
    </w:p>
    <w:p w:rsidR="00596912" w:rsidRDefault="00596912" w:rsidP="00596912">
      <w:pPr>
        <w:spacing w:line="276" w:lineRule="auto"/>
        <w:ind w:firstLine="720"/>
        <w:rPr>
          <w:b/>
          <w:sz w:val="28"/>
          <w:szCs w:val="28"/>
        </w:rPr>
      </w:pPr>
      <w:r w:rsidRPr="00CB1DFE">
        <w:rPr>
          <w:b/>
          <w:sz w:val="28"/>
          <w:szCs w:val="28"/>
        </w:rPr>
        <w:t xml:space="preserve">Подготовка и написание </w:t>
      </w:r>
      <w:r>
        <w:rPr>
          <w:b/>
          <w:sz w:val="28"/>
          <w:szCs w:val="28"/>
        </w:rPr>
        <w:t>контрольной</w:t>
      </w:r>
      <w:r w:rsidRPr="00CB1DFE">
        <w:rPr>
          <w:b/>
          <w:sz w:val="28"/>
          <w:szCs w:val="28"/>
        </w:rPr>
        <w:t xml:space="preserve"> работы</w:t>
      </w:r>
    </w:p>
    <w:p w:rsidR="00596912" w:rsidRPr="00EC5665" w:rsidRDefault="00596912" w:rsidP="00596912">
      <w:pPr>
        <w:spacing w:line="276" w:lineRule="auto"/>
        <w:ind w:firstLine="720"/>
        <w:jc w:val="both"/>
        <w:rPr>
          <w:sz w:val="28"/>
          <w:szCs w:val="28"/>
        </w:rPr>
      </w:pPr>
      <w:r w:rsidRPr="00EC5665">
        <w:rPr>
          <w:sz w:val="28"/>
          <w:szCs w:val="28"/>
        </w:rPr>
        <w:t xml:space="preserve">Выполнение </w:t>
      </w:r>
      <w:r>
        <w:rPr>
          <w:sz w:val="28"/>
          <w:szCs w:val="28"/>
        </w:rPr>
        <w:t>контрольной</w:t>
      </w:r>
      <w:r w:rsidRPr="00EC5665">
        <w:rPr>
          <w:sz w:val="28"/>
          <w:szCs w:val="28"/>
        </w:rPr>
        <w:t xml:space="preserve"> работы является важным и неотъемлемым средством самостоятельного изучения </w:t>
      </w:r>
      <w:r>
        <w:rPr>
          <w:sz w:val="28"/>
          <w:szCs w:val="28"/>
        </w:rPr>
        <w:t>дисциплины</w:t>
      </w:r>
      <w:r w:rsidRPr="00EC5665">
        <w:rPr>
          <w:sz w:val="28"/>
          <w:szCs w:val="28"/>
        </w:rPr>
        <w:t>, а также формой учебной отчетности.</w:t>
      </w:r>
    </w:p>
    <w:p w:rsidR="00596912" w:rsidRDefault="00596912" w:rsidP="00596912">
      <w:pPr>
        <w:spacing w:line="276" w:lineRule="auto"/>
        <w:ind w:firstLine="720"/>
        <w:jc w:val="both"/>
        <w:rPr>
          <w:sz w:val="28"/>
          <w:szCs w:val="28"/>
        </w:rPr>
      </w:pPr>
      <w:r w:rsidRPr="00EC5665">
        <w:rPr>
          <w:sz w:val="28"/>
          <w:szCs w:val="28"/>
        </w:rPr>
        <w:t xml:space="preserve">Процесс подготовки </w:t>
      </w:r>
      <w:r>
        <w:rPr>
          <w:sz w:val="28"/>
          <w:szCs w:val="28"/>
        </w:rPr>
        <w:t>контрольной</w:t>
      </w:r>
      <w:r w:rsidRPr="00EC5665">
        <w:rPr>
          <w:sz w:val="28"/>
          <w:szCs w:val="28"/>
        </w:rPr>
        <w:t xml:space="preserve"> работы способствует углубленному усвоению </w:t>
      </w:r>
      <w:r>
        <w:rPr>
          <w:sz w:val="28"/>
          <w:szCs w:val="28"/>
        </w:rPr>
        <w:t>теоретических знаний</w:t>
      </w:r>
      <w:r w:rsidRPr="00EC5665">
        <w:rPr>
          <w:sz w:val="28"/>
          <w:szCs w:val="28"/>
        </w:rPr>
        <w:t>. Такая работа позволяет оценить способность студента творчески и самостоятельно работать с различными исто</w:t>
      </w:r>
      <w:r>
        <w:rPr>
          <w:sz w:val="28"/>
          <w:szCs w:val="28"/>
        </w:rPr>
        <w:t>чниками.</w:t>
      </w:r>
    </w:p>
    <w:p w:rsidR="00596912" w:rsidRDefault="00596912" w:rsidP="00596912">
      <w:pPr>
        <w:spacing w:line="276" w:lineRule="auto"/>
        <w:ind w:firstLine="720"/>
        <w:jc w:val="both"/>
        <w:rPr>
          <w:sz w:val="28"/>
          <w:szCs w:val="28"/>
        </w:rPr>
      </w:pPr>
      <w:r w:rsidRPr="00EF3384">
        <w:rPr>
          <w:sz w:val="28"/>
          <w:szCs w:val="28"/>
        </w:rPr>
        <w:lastRenderedPageBreak/>
        <w:t>Работа должна отвечать ряду обязательных требований: самостоятельность; анализ литературы по теме; связь предмета исследования с актуальными проблемами науки и практики; наличие у автора собственных суждений по проблемным вопросам темы; логичность изложения, убедительность представленного материала, аргументированность выводов и обобщений.</w:t>
      </w:r>
    </w:p>
    <w:p w:rsidR="00596912" w:rsidRPr="00EC5665" w:rsidRDefault="00596912" w:rsidP="00596912">
      <w:pPr>
        <w:spacing w:line="276" w:lineRule="auto"/>
        <w:ind w:firstLine="720"/>
        <w:jc w:val="both"/>
        <w:rPr>
          <w:sz w:val="28"/>
          <w:szCs w:val="28"/>
        </w:rPr>
      </w:pPr>
      <w:r w:rsidRPr="00EC5665">
        <w:rPr>
          <w:sz w:val="28"/>
          <w:szCs w:val="28"/>
        </w:rPr>
        <w:t xml:space="preserve">Работа над </w:t>
      </w:r>
      <w:r>
        <w:rPr>
          <w:sz w:val="28"/>
          <w:szCs w:val="28"/>
        </w:rPr>
        <w:t>контрольной</w:t>
      </w:r>
      <w:r w:rsidRPr="00EC5665">
        <w:rPr>
          <w:sz w:val="28"/>
          <w:szCs w:val="28"/>
        </w:rPr>
        <w:t xml:space="preserve"> работой состоит из следующих этапов:</w:t>
      </w:r>
    </w:p>
    <w:p w:rsidR="00596912" w:rsidRPr="000F649A" w:rsidRDefault="00596912" w:rsidP="00596912">
      <w:pPr>
        <w:spacing w:line="276" w:lineRule="auto"/>
        <w:ind w:firstLine="720"/>
        <w:jc w:val="both"/>
        <w:rPr>
          <w:sz w:val="28"/>
          <w:szCs w:val="28"/>
        </w:rPr>
      </w:pPr>
      <w:r w:rsidRPr="000F649A">
        <w:rPr>
          <w:sz w:val="28"/>
          <w:szCs w:val="28"/>
        </w:rPr>
        <w:t>1. выбор темы и составление плана;</w:t>
      </w:r>
    </w:p>
    <w:p w:rsidR="00596912" w:rsidRPr="000F649A" w:rsidRDefault="00596912" w:rsidP="00596912">
      <w:pPr>
        <w:spacing w:line="276" w:lineRule="auto"/>
        <w:ind w:firstLine="720"/>
        <w:jc w:val="both"/>
        <w:rPr>
          <w:sz w:val="28"/>
          <w:szCs w:val="28"/>
        </w:rPr>
      </w:pPr>
      <w:r w:rsidRPr="000F649A">
        <w:rPr>
          <w:sz w:val="28"/>
          <w:szCs w:val="28"/>
        </w:rPr>
        <w:t>2. подбор и изучение литературы;</w:t>
      </w:r>
    </w:p>
    <w:p w:rsidR="00596912" w:rsidRPr="000F649A" w:rsidRDefault="00596912" w:rsidP="00596912">
      <w:pPr>
        <w:spacing w:line="276" w:lineRule="auto"/>
        <w:ind w:firstLine="720"/>
        <w:jc w:val="both"/>
        <w:rPr>
          <w:sz w:val="28"/>
          <w:szCs w:val="28"/>
        </w:rPr>
      </w:pPr>
      <w:r w:rsidRPr="000F649A">
        <w:rPr>
          <w:sz w:val="28"/>
          <w:szCs w:val="28"/>
        </w:rPr>
        <w:t>3. написание текста и составление библиографии;</w:t>
      </w:r>
    </w:p>
    <w:p w:rsidR="00596912" w:rsidRPr="00EC5665" w:rsidRDefault="00596912" w:rsidP="00596912">
      <w:pPr>
        <w:spacing w:line="276" w:lineRule="auto"/>
        <w:ind w:firstLine="720"/>
        <w:jc w:val="both"/>
        <w:rPr>
          <w:sz w:val="28"/>
          <w:szCs w:val="28"/>
        </w:rPr>
      </w:pPr>
      <w:r w:rsidRPr="000F649A">
        <w:rPr>
          <w:sz w:val="28"/>
          <w:szCs w:val="28"/>
        </w:rPr>
        <w:t>4.</w:t>
      </w:r>
      <w:r w:rsidRPr="00EC5665">
        <w:rPr>
          <w:sz w:val="28"/>
          <w:szCs w:val="28"/>
        </w:rPr>
        <w:t xml:space="preserve"> оформление </w:t>
      </w:r>
      <w:r>
        <w:rPr>
          <w:sz w:val="28"/>
          <w:szCs w:val="28"/>
        </w:rPr>
        <w:t>контрольной</w:t>
      </w:r>
      <w:r w:rsidRPr="00EC5665">
        <w:rPr>
          <w:sz w:val="28"/>
          <w:szCs w:val="28"/>
        </w:rPr>
        <w:t xml:space="preserve"> работы.</w:t>
      </w:r>
    </w:p>
    <w:p w:rsidR="00596912" w:rsidRPr="00EC5665" w:rsidRDefault="00596912" w:rsidP="00596912">
      <w:pPr>
        <w:spacing w:line="276" w:lineRule="auto"/>
        <w:ind w:firstLine="720"/>
        <w:jc w:val="both"/>
        <w:rPr>
          <w:sz w:val="28"/>
          <w:szCs w:val="28"/>
        </w:rPr>
      </w:pPr>
      <w:r w:rsidRPr="00EC5665">
        <w:rPr>
          <w:sz w:val="28"/>
          <w:szCs w:val="28"/>
        </w:rPr>
        <w:t xml:space="preserve">Порядок выбора темы </w:t>
      </w:r>
      <w:r>
        <w:rPr>
          <w:sz w:val="28"/>
          <w:szCs w:val="28"/>
        </w:rPr>
        <w:t>контрольной</w:t>
      </w:r>
      <w:r w:rsidRPr="00EC5665">
        <w:rPr>
          <w:sz w:val="28"/>
          <w:szCs w:val="28"/>
        </w:rPr>
        <w:t xml:space="preserve"> работы определяется либо преподавателем для каждого конкретного студента, либо возможен инициативный выбор темы, но при этом необходимо согласовать ее с преподавателем и проконсультироваться с ним о правильной ее формулировке, актуальности, практической значимости и наличии по данной проблеме литературы.</w:t>
      </w:r>
    </w:p>
    <w:p w:rsidR="00596912" w:rsidRPr="00EC5665" w:rsidRDefault="00596912" w:rsidP="00596912">
      <w:pPr>
        <w:spacing w:line="276" w:lineRule="auto"/>
        <w:ind w:firstLine="720"/>
        <w:jc w:val="both"/>
        <w:rPr>
          <w:sz w:val="28"/>
          <w:szCs w:val="28"/>
        </w:rPr>
      </w:pPr>
      <w:r w:rsidRPr="00EC5665">
        <w:rPr>
          <w:sz w:val="28"/>
          <w:szCs w:val="28"/>
        </w:rPr>
        <w:t>Важным элементом любой письменной работы является план, который определяет структуру и направленность курсового исследования. В тематическом списке по каждой предлагаемой ниже теме предлагается примерный план, которым могут руководствоваться студенты. При необходимости рекомендованный примерный план может быть изменен: дополнен новыми вопросами; изменена последовательность изложения материала и т.п.</w:t>
      </w:r>
    </w:p>
    <w:p w:rsidR="00596912" w:rsidRPr="00EC5665" w:rsidRDefault="00596912" w:rsidP="00596912">
      <w:pPr>
        <w:spacing w:line="276" w:lineRule="auto"/>
        <w:ind w:firstLine="720"/>
        <w:jc w:val="both"/>
        <w:rPr>
          <w:sz w:val="28"/>
          <w:szCs w:val="28"/>
        </w:rPr>
      </w:pPr>
      <w:r w:rsidRPr="00EC5665">
        <w:rPr>
          <w:sz w:val="28"/>
          <w:szCs w:val="28"/>
        </w:rPr>
        <w:t xml:space="preserve">План </w:t>
      </w:r>
      <w:r>
        <w:rPr>
          <w:sz w:val="28"/>
          <w:szCs w:val="28"/>
        </w:rPr>
        <w:t>контрольной</w:t>
      </w:r>
      <w:r w:rsidRPr="00EC5665">
        <w:rPr>
          <w:sz w:val="28"/>
          <w:szCs w:val="28"/>
        </w:rPr>
        <w:t xml:space="preserve"> работы должен состоять из следующих разделов:</w:t>
      </w:r>
    </w:p>
    <w:p w:rsidR="00596912" w:rsidRPr="00101C31" w:rsidRDefault="00596912" w:rsidP="00596912">
      <w:pPr>
        <w:spacing w:line="276" w:lineRule="auto"/>
        <w:ind w:firstLine="720"/>
        <w:jc w:val="both"/>
        <w:rPr>
          <w:sz w:val="28"/>
          <w:szCs w:val="28"/>
        </w:rPr>
      </w:pPr>
      <w:r w:rsidRPr="00101C31">
        <w:rPr>
          <w:sz w:val="28"/>
          <w:szCs w:val="28"/>
        </w:rPr>
        <w:t>1. введение;</w:t>
      </w:r>
    </w:p>
    <w:p w:rsidR="00596912" w:rsidRPr="00101C31" w:rsidRDefault="00596912" w:rsidP="00596912">
      <w:pPr>
        <w:spacing w:line="276" w:lineRule="auto"/>
        <w:ind w:firstLine="720"/>
        <w:jc w:val="both"/>
        <w:rPr>
          <w:sz w:val="28"/>
          <w:szCs w:val="28"/>
        </w:rPr>
      </w:pPr>
      <w:r w:rsidRPr="00101C31">
        <w:rPr>
          <w:sz w:val="28"/>
          <w:szCs w:val="28"/>
        </w:rPr>
        <w:t>2. основная часть (3-5 вопросов);</w:t>
      </w:r>
    </w:p>
    <w:p w:rsidR="00596912" w:rsidRPr="00101C31" w:rsidRDefault="00596912" w:rsidP="00596912">
      <w:pPr>
        <w:spacing w:line="276" w:lineRule="auto"/>
        <w:ind w:firstLine="720"/>
        <w:jc w:val="both"/>
        <w:rPr>
          <w:sz w:val="28"/>
          <w:szCs w:val="28"/>
        </w:rPr>
      </w:pPr>
      <w:r w:rsidRPr="00101C31">
        <w:rPr>
          <w:sz w:val="28"/>
          <w:szCs w:val="28"/>
        </w:rPr>
        <w:t>3. заключение;</w:t>
      </w:r>
    </w:p>
    <w:p w:rsidR="00596912" w:rsidRPr="00EC5665" w:rsidRDefault="00596912" w:rsidP="00596912">
      <w:pPr>
        <w:spacing w:line="276" w:lineRule="auto"/>
        <w:ind w:firstLine="720"/>
        <w:jc w:val="both"/>
        <w:rPr>
          <w:sz w:val="28"/>
          <w:szCs w:val="28"/>
        </w:rPr>
      </w:pPr>
      <w:r w:rsidRPr="00101C31">
        <w:rPr>
          <w:sz w:val="28"/>
          <w:szCs w:val="28"/>
        </w:rPr>
        <w:t>4.</w:t>
      </w:r>
      <w:r w:rsidRPr="00EC5665">
        <w:rPr>
          <w:sz w:val="28"/>
          <w:szCs w:val="28"/>
        </w:rPr>
        <w:t xml:space="preserve"> список использованной литературы.</w:t>
      </w:r>
    </w:p>
    <w:p w:rsidR="00596912" w:rsidRDefault="00596912" w:rsidP="00596912">
      <w:pPr>
        <w:spacing w:line="276" w:lineRule="auto"/>
        <w:ind w:firstLine="720"/>
        <w:jc w:val="both"/>
        <w:rPr>
          <w:sz w:val="28"/>
          <w:szCs w:val="28"/>
        </w:rPr>
      </w:pPr>
      <w:r w:rsidRPr="00EC5665">
        <w:rPr>
          <w:sz w:val="28"/>
          <w:szCs w:val="28"/>
        </w:rPr>
        <w:t>После выбора темы и составления плана необходимо приступить к анализу литературы и составлению библиографии, т.е. списка тех научных работ и нормативно-правовых актов, которые лягут в основу написания курсовой работы.</w:t>
      </w:r>
    </w:p>
    <w:p w:rsidR="00596912" w:rsidRPr="00BC0337" w:rsidRDefault="00596912" w:rsidP="00596912">
      <w:pPr>
        <w:spacing w:line="276" w:lineRule="auto"/>
        <w:ind w:firstLine="709"/>
        <w:jc w:val="both"/>
        <w:rPr>
          <w:sz w:val="28"/>
          <w:szCs w:val="28"/>
        </w:rPr>
      </w:pPr>
      <w:r w:rsidRPr="00BC0337">
        <w:rPr>
          <w:sz w:val="28"/>
          <w:szCs w:val="28"/>
        </w:rPr>
        <w:t xml:space="preserve">Подбор информационных материалов для написания </w:t>
      </w:r>
      <w:r>
        <w:rPr>
          <w:sz w:val="28"/>
          <w:szCs w:val="28"/>
        </w:rPr>
        <w:t>контрольной</w:t>
      </w:r>
      <w:r w:rsidRPr="00BC0337">
        <w:rPr>
          <w:sz w:val="28"/>
          <w:szCs w:val="28"/>
        </w:rPr>
        <w:t xml:space="preserve"> работы следует рассматривать как начало необходимого и постоянного в дальнейшей профессиональной деятельности процесса накопления информации. Прежде всего, необходимо обратиться к учебникам и учебным пособиям для высших учебных заведений, а затем переходить к иным источникам.</w:t>
      </w:r>
    </w:p>
    <w:p w:rsidR="00596912" w:rsidRPr="00BC0337" w:rsidRDefault="00596912" w:rsidP="00596912">
      <w:pPr>
        <w:spacing w:line="276" w:lineRule="auto"/>
        <w:ind w:firstLine="709"/>
        <w:jc w:val="both"/>
        <w:rPr>
          <w:sz w:val="28"/>
          <w:szCs w:val="28"/>
        </w:rPr>
      </w:pPr>
      <w:r w:rsidRPr="00BC0337">
        <w:rPr>
          <w:sz w:val="28"/>
          <w:szCs w:val="28"/>
        </w:rPr>
        <w:lastRenderedPageBreak/>
        <w:t xml:space="preserve">При написании </w:t>
      </w:r>
      <w:r>
        <w:rPr>
          <w:sz w:val="28"/>
          <w:szCs w:val="28"/>
        </w:rPr>
        <w:t>контрольной</w:t>
      </w:r>
      <w:r w:rsidRPr="00BC0337">
        <w:rPr>
          <w:sz w:val="28"/>
          <w:szCs w:val="28"/>
        </w:rPr>
        <w:t xml:space="preserve"> работы очень важно соблюдать последовательность сбора материала по теме. Сбор материала включает в себя записи, конспекты, выводы, предложения, обобщения теоретических положений, законодательства по данной теме. Далее следует отбор и обобщение материала и написание работы.</w:t>
      </w:r>
    </w:p>
    <w:p w:rsidR="00596912" w:rsidRPr="00EC5665" w:rsidRDefault="00596912" w:rsidP="00596912">
      <w:pPr>
        <w:spacing w:line="276" w:lineRule="auto"/>
        <w:ind w:firstLine="720"/>
        <w:jc w:val="both"/>
        <w:rPr>
          <w:sz w:val="28"/>
          <w:szCs w:val="28"/>
        </w:rPr>
      </w:pPr>
      <w:r w:rsidRPr="00B414F8">
        <w:rPr>
          <w:sz w:val="28"/>
          <w:szCs w:val="28"/>
        </w:rPr>
        <w:t>При исследовании фактических материалов следует разделять их на аналитические и иллюстративные. Аналитические материалы подвергаются обработке с применением математического аппарата, т.е. анализа цифровых показателей и служат основанием для выводов о наблюдаемых процессах и явлениях и формулировки предложений и рекомендаций. Иллюстративные материалы позволяют констатировать факты без обработки данных.</w:t>
      </w:r>
    </w:p>
    <w:p w:rsidR="00596912" w:rsidRPr="00A91329" w:rsidRDefault="00596912" w:rsidP="00596912">
      <w:pPr>
        <w:spacing w:line="276" w:lineRule="auto"/>
        <w:ind w:firstLine="720"/>
        <w:jc w:val="both"/>
        <w:rPr>
          <w:sz w:val="28"/>
          <w:szCs w:val="28"/>
        </w:rPr>
      </w:pPr>
      <w:r w:rsidRPr="00A91329">
        <w:rPr>
          <w:sz w:val="28"/>
          <w:szCs w:val="28"/>
        </w:rPr>
        <w:t xml:space="preserve">Анализируя подобранную литературу необходимо делать краткие выписки, записанные в виде цитат, характеризующие ту или иную проблему, раскрывающие содержание рассматриваемых вопросов. При этом нужно помнить, что каждая сделанная выписка должна быть подкреплена выходными данными источника (фамилия и инициалы автора, название работы, место и год издания, страницы), чтобы в будущем правильно оформить </w:t>
      </w:r>
      <w:r>
        <w:rPr>
          <w:sz w:val="28"/>
          <w:szCs w:val="28"/>
        </w:rPr>
        <w:t>контрольную</w:t>
      </w:r>
      <w:r w:rsidRPr="00A91329">
        <w:rPr>
          <w:sz w:val="28"/>
          <w:szCs w:val="28"/>
        </w:rPr>
        <w:t xml:space="preserve"> работу.</w:t>
      </w:r>
    </w:p>
    <w:p w:rsidR="00596912" w:rsidRPr="00A91329" w:rsidRDefault="00596912" w:rsidP="00596912">
      <w:pPr>
        <w:spacing w:line="276" w:lineRule="auto"/>
        <w:ind w:firstLine="720"/>
        <w:jc w:val="both"/>
        <w:rPr>
          <w:sz w:val="28"/>
          <w:szCs w:val="28"/>
        </w:rPr>
      </w:pPr>
      <w:r w:rsidRPr="00A91329">
        <w:rPr>
          <w:sz w:val="28"/>
          <w:szCs w:val="28"/>
        </w:rPr>
        <w:t xml:space="preserve">При работе над текстом </w:t>
      </w:r>
      <w:r>
        <w:rPr>
          <w:sz w:val="28"/>
          <w:szCs w:val="28"/>
        </w:rPr>
        <w:t>контрольной</w:t>
      </w:r>
      <w:r w:rsidRPr="00A91329">
        <w:rPr>
          <w:sz w:val="28"/>
          <w:szCs w:val="28"/>
        </w:rPr>
        <w:t xml:space="preserve"> работы нужно помнить о том, чтобы каждый пункт плана раскрывал одну из сторон темы, а все вместе охватывали ее целиком. При этом необходимо соблюдать единый принцип деления разделов по объему, не допускать повторений.</w:t>
      </w:r>
    </w:p>
    <w:p w:rsidR="00596912" w:rsidRPr="00A91329" w:rsidRDefault="00596912" w:rsidP="00596912">
      <w:pPr>
        <w:spacing w:line="276" w:lineRule="auto"/>
        <w:ind w:firstLine="720"/>
        <w:jc w:val="both"/>
        <w:rPr>
          <w:sz w:val="28"/>
          <w:szCs w:val="28"/>
        </w:rPr>
      </w:pPr>
      <w:r w:rsidRPr="00A91329">
        <w:rPr>
          <w:sz w:val="28"/>
          <w:szCs w:val="28"/>
        </w:rPr>
        <w:t xml:space="preserve">Для того чтобы тема </w:t>
      </w:r>
      <w:r>
        <w:rPr>
          <w:sz w:val="28"/>
          <w:szCs w:val="28"/>
        </w:rPr>
        <w:t>контрольной</w:t>
      </w:r>
      <w:r w:rsidRPr="00A91329">
        <w:rPr>
          <w:sz w:val="28"/>
          <w:szCs w:val="28"/>
        </w:rPr>
        <w:t xml:space="preserve"> работы была раскрыта, студент должен исходить из следующих основных принципов:</w:t>
      </w:r>
    </w:p>
    <w:p w:rsidR="00596912" w:rsidRPr="000F649A" w:rsidRDefault="00596912" w:rsidP="00596912">
      <w:pPr>
        <w:spacing w:line="276" w:lineRule="auto"/>
        <w:ind w:firstLine="720"/>
        <w:jc w:val="both"/>
        <w:rPr>
          <w:sz w:val="28"/>
          <w:szCs w:val="28"/>
        </w:rPr>
      </w:pPr>
      <w:r w:rsidRPr="000F649A">
        <w:rPr>
          <w:sz w:val="28"/>
          <w:szCs w:val="28"/>
        </w:rPr>
        <w:t>1. самостоятельность в обобщении изученного материала;</w:t>
      </w:r>
    </w:p>
    <w:p w:rsidR="00596912" w:rsidRPr="000F649A" w:rsidRDefault="00596912" w:rsidP="00596912">
      <w:pPr>
        <w:spacing w:line="276" w:lineRule="auto"/>
        <w:ind w:firstLine="720"/>
        <w:jc w:val="both"/>
        <w:rPr>
          <w:sz w:val="28"/>
          <w:szCs w:val="28"/>
        </w:rPr>
      </w:pPr>
      <w:r w:rsidRPr="000F649A">
        <w:rPr>
          <w:sz w:val="28"/>
          <w:szCs w:val="28"/>
        </w:rPr>
        <w:t>2. оценка различных точек зрения по затронутой проблеме;</w:t>
      </w:r>
    </w:p>
    <w:p w:rsidR="00596912" w:rsidRPr="000F649A" w:rsidRDefault="00596912" w:rsidP="00596912">
      <w:pPr>
        <w:spacing w:line="276" w:lineRule="auto"/>
        <w:ind w:firstLine="720"/>
        <w:jc w:val="both"/>
        <w:rPr>
          <w:sz w:val="28"/>
          <w:szCs w:val="28"/>
        </w:rPr>
      </w:pPr>
      <w:r w:rsidRPr="000F649A">
        <w:rPr>
          <w:sz w:val="28"/>
          <w:szCs w:val="28"/>
        </w:rPr>
        <w:t>3. собственное осмысление проблемы на основе теоретических знаний;</w:t>
      </w:r>
    </w:p>
    <w:p w:rsidR="00596912" w:rsidRPr="000F649A" w:rsidRDefault="00596912" w:rsidP="00596912">
      <w:pPr>
        <w:spacing w:line="276" w:lineRule="auto"/>
        <w:ind w:firstLine="720"/>
        <w:jc w:val="both"/>
        <w:rPr>
          <w:sz w:val="28"/>
          <w:szCs w:val="28"/>
        </w:rPr>
      </w:pPr>
      <w:r w:rsidRPr="000F649A">
        <w:rPr>
          <w:sz w:val="28"/>
          <w:szCs w:val="28"/>
        </w:rPr>
        <w:t>4 .системность изложения и логическая завершенность работы;</w:t>
      </w:r>
    </w:p>
    <w:p w:rsidR="00596912" w:rsidRPr="000F649A" w:rsidRDefault="00596912" w:rsidP="00596912">
      <w:pPr>
        <w:spacing w:line="276" w:lineRule="auto"/>
        <w:ind w:firstLine="720"/>
        <w:jc w:val="both"/>
        <w:rPr>
          <w:sz w:val="28"/>
          <w:szCs w:val="28"/>
        </w:rPr>
      </w:pPr>
      <w:r w:rsidRPr="000F649A">
        <w:rPr>
          <w:sz w:val="28"/>
          <w:szCs w:val="28"/>
        </w:rPr>
        <w:t>5. убедительность и аргументированность авторских суждений;</w:t>
      </w:r>
    </w:p>
    <w:p w:rsidR="00596912" w:rsidRPr="00A91329" w:rsidRDefault="00596912" w:rsidP="00596912">
      <w:pPr>
        <w:spacing w:line="276" w:lineRule="auto"/>
        <w:ind w:firstLine="720"/>
        <w:jc w:val="both"/>
        <w:rPr>
          <w:sz w:val="28"/>
          <w:szCs w:val="28"/>
        </w:rPr>
      </w:pPr>
      <w:r w:rsidRPr="000F649A">
        <w:rPr>
          <w:sz w:val="28"/>
          <w:szCs w:val="28"/>
        </w:rPr>
        <w:t>6. оригинальность</w:t>
      </w:r>
      <w:r w:rsidRPr="00A91329">
        <w:rPr>
          <w:sz w:val="28"/>
          <w:szCs w:val="28"/>
        </w:rPr>
        <w:t xml:space="preserve"> и нестандартность в освещении проблемы.</w:t>
      </w:r>
    </w:p>
    <w:p w:rsidR="00596912" w:rsidRPr="003F20C6" w:rsidRDefault="00596912" w:rsidP="00596912">
      <w:pPr>
        <w:spacing w:line="276" w:lineRule="auto"/>
        <w:ind w:firstLine="540"/>
        <w:jc w:val="both"/>
        <w:rPr>
          <w:sz w:val="28"/>
          <w:szCs w:val="28"/>
        </w:rPr>
      </w:pPr>
      <w:r>
        <w:rPr>
          <w:sz w:val="28"/>
          <w:szCs w:val="28"/>
        </w:rPr>
        <w:t>Контрольная</w:t>
      </w:r>
      <w:r w:rsidRPr="003F20C6">
        <w:rPr>
          <w:sz w:val="28"/>
          <w:szCs w:val="28"/>
        </w:rPr>
        <w:t xml:space="preserve"> работа должна иметь следующую </w:t>
      </w:r>
      <w:r w:rsidRPr="003F20C6">
        <w:rPr>
          <w:b/>
          <w:sz w:val="28"/>
          <w:szCs w:val="28"/>
        </w:rPr>
        <w:t>структуру</w:t>
      </w:r>
      <w:r w:rsidRPr="003F20C6">
        <w:rPr>
          <w:sz w:val="28"/>
          <w:szCs w:val="28"/>
        </w:rPr>
        <w:t>:</w:t>
      </w:r>
    </w:p>
    <w:p w:rsidR="00596912" w:rsidRPr="003F20C6" w:rsidRDefault="00596912" w:rsidP="00596912">
      <w:pPr>
        <w:spacing w:line="276" w:lineRule="auto"/>
        <w:ind w:firstLine="540"/>
        <w:jc w:val="both"/>
        <w:rPr>
          <w:sz w:val="28"/>
          <w:szCs w:val="28"/>
        </w:rPr>
      </w:pPr>
      <w:r w:rsidRPr="003F20C6">
        <w:rPr>
          <w:sz w:val="28"/>
          <w:szCs w:val="28"/>
        </w:rPr>
        <w:t>Титульный лист; - оглавление; - введение; - основной текст (главы, параграфы);  - заключение, список использованной литературы,  ответы на задачи, приложения (при их наличии).</w:t>
      </w:r>
    </w:p>
    <w:p w:rsidR="00596912" w:rsidRPr="00920386" w:rsidRDefault="00596912" w:rsidP="00596912">
      <w:pPr>
        <w:spacing w:line="276" w:lineRule="auto"/>
        <w:ind w:firstLine="540"/>
        <w:jc w:val="both"/>
        <w:rPr>
          <w:sz w:val="28"/>
          <w:szCs w:val="28"/>
        </w:rPr>
      </w:pPr>
      <w:r w:rsidRPr="00920386">
        <w:rPr>
          <w:sz w:val="28"/>
          <w:szCs w:val="28"/>
        </w:rPr>
        <w:t>Титульный лист.</w:t>
      </w:r>
    </w:p>
    <w:p w:rsidR="00596912" w:rsidRPr="00920386" w:rsidRDefault="00596912" w:rsidP="00596912">
      <w:pPr>
        <w:spacing w:line="276" w:lineRule="auto"/>
        <w:ind w:firstLine="540"/>
        <w:jc w:val="both"/>
        <w:rPr>
          <w:sz w:val="28"/>
          <w:szCs w:val="28"/>
        </w:rPr>
      </w:pPr>
      <w:r w:rsidRPr="00920386">
        <w:rPr>
          <w:sz w:val="28"/>
          <w:szCs w:val="28"/>
        </w:rPr>
        <w:t xml:space="preserve"> На титульном листе должно быть:</w:t>
      </w:r>
    </w:p>
    <w:p w:rsidR="00596912" w:rsidRPr="00920386" w:rsidRDefault="00596912" w:rsidP="00596912">
      <w:pPr>
        <w:spacing w:line="276" w:lineRule="auto"/>
        <w:ind w:firstLine="540"/>
        <w:jc w:val="both"/>
        <w:rPr>
          <w:sz w:val="28"/>
          <w:szCs w:val="28"/>
        </w:rPr>
      </w:pPr>
      <w:r w:rsidRPr="00920386">
        <w:rPr>
          <w:sz w:val="28"/>
          <w:szCs w:val="28"/>
        </w:rPr>
        <w:t xml:space="preserve">- наименование: </w:t>
      </w:r>
      <w:r>
        <w:rPr>
          <w:sz w:val="28"/>
          <w:szCs w:val="28"/>
        </w:rPr>
        <w:t>вуза</w:t>
      </w:r>
      <w:r w:rsidRPr="00920386">
        <w:rPr>
          <w:sz w:val="28"/>
          <w:szCs w:val="28"/>
        </w:rPr>
        <w:t>, факультета, кафедры;</w:t>
      </w:r>
    </w:p>
    <w:p w:rsidR="00596912" w:rsidRPr="00920386" w:rsidRDefault="00596912" w:rsidP="00596912">
      <w:pPr>
        <w:spacing w:line="276" w:lineRule="auto"/>
        <w:ind w:firstLine="540"/>
        <w:jc w:val="both"/>
        <w:rPr>
          <w:sz w:val="28"/>
          <w:szCs w:val="28"/>
        </w:rPr>
      </w:pPr>
      <w:r w:rsidRPr="00920386">
        <w:rPr>
          <w:sz w:val="28"/>
          <w:szCs w:val="28"/>
        </w:rPr>
        <w:t>- обозначение характера работы (контрольная);</w:t>
      </w:r>
    </w:p>
    <w:p w:rsidR="00596912" w:rsidRPr="00920386" w:rsidRDefault="00596912" w:rsidP="00596912">
      <w:pPr>
        <w:spacing w:line="276" w:lineRule="auto"/>
        <w:ind w:firstLine="540"/>
        <w:jc w:val="both"/>
        <w:rPr>
          <w:sz w:val="28"/>
          <w:szCs w:val="28"/>
        </w:rPr>
      </w:pPr>
      <w:r w:rsidRPr="00920386">
        <w:rPr>
          <w:sz w:val="28"/>
          <w:szCs w:val="28"/>
        </w:rPr>
        <w:t>- тема работы;</w:t>
      </w:r>
    </w:p>
    <w:p w:rsidR="00596912" w:rsidRPr="00920386" w:rsidRDefault="00596912" w:rsidP="00596912">
      <w:pPr>
        <w:spacing w:line="276" w:lineRule="auto"/>
        <w:ind w:firstLine="540"/>
        <w:jc w:val="both"/>
        <w:rPr>
          <w:sz w:val="28"/>
          <w:szCs w:val="28"/>
        </w:rPr>
      </w:pPr>
      <w:r w:rsidRPr="00920386">
        <w:rPr>
          <w:sz w:val="28"/>
          <w:szCs w:val="28"/>
        </w:rPr>
        <w:lastRenderedPageBreak/>
        <w:t>- фамилия, имя, отчество студента;</w:t>
      </w:r>
    </w:p>
    <w:p w:rsidR="00596912" w:rsidRPr="00920386" w:rsidRDefault="00596912" w:rsidP="00596912">
      <w:pPr>
        <w:spacing w:line="276" w:lineRule="auto"/>
        <w:ind w:firstLine="540"/>
        <w:jc w:val="both"/>
        <w:rPr>
          <w:sz w:val="28"/>
          <w:szCs w:val="28"/>
        </w:rPr>
      </w:pPr>
      <w:r w:rsidRPr="00920386">
        <w:rPr>
          <w:sz w:val="28"/>
          <w:szCs w:val="28"/>
        </w:rPr>
        <w:t>- номер учебной группы;</w:t>
      </w:r>
    </w:p>
    <w:p w:rsidR="00596912" w:rsidRPr="00920386" w:rsidRDefault="00596912" w:rsidP="00596912">
      <w:pPr>
        <w:spacing w:line="276" w:lineRule="auto"/>
        <w:ind w:firstLine="540"/>
        <w:jc w:val="both"/>
        <w:rPr>
          <w:sz w:val="28"/>
          <w:szCs w:val="28"/>
        </w:rPr>
      </w:pPr>
      <w:r w:rsidRPr="00920386">
        <w:rPr>
          <w:sz w:val="28"/>
          <w:szCs w:val="28"/>
        </w:rPr>
        <w:t>- фамилия, инициалы, должность, ученое звание научного руководителя;</w:t>
      </w:r>
    </w:p>
    <w:p w:rsidR="00596912" w:rsidRPr="00920386" w:rsidRDefault="00596912" w:rsidP="00596912">
      <w:pPr>
        <w:spacing w:line="276" w:lineRule="auto"/>
        <w:ind w:firstLine="540"/>
        <w:jc w:val="both"/>
        <w:rPr>
          <w:sz w:val="28"/>
          <w:szCs w:val="28"/>
        </w:rPr>
      </w:pPr>
      <w:r w:rsidRPr="00920386">
        <w:rPr>
          <w:sz w:val="28"/>
          <w:szCs w:val="28"/>
        </w:rPr>
        <w:t>- дата проверки и оценка;</w:t>
      </w:r>
    </w:p>
    <w:p w:rsidR="00596912" w:rsidRPr="00920386" w:rsidRDefault="00596912" w:rsidP="00596912">
      <w:pPr>
        <w:spacing w:line="276" w:lineRule="auto"/>
        <w:ind w:firstLine="540"/>
        <w:jc w:val="both"/>
        <w:rPr>
          <w:sz w:val="28"/>
          <w:szCs w:val="28"/>
        </w:rPr>
      </w:pPr>
      <w:r w:rsidRPr="00920386">
        <w:rPr>
          <w:sz w:val="28"/>
          <w:szCs w:val="28"/>
        </w:rPr>
        <w:t>- подпись научного руководителя;</w:t>
      </w:r>
    </w:p>
    <w:p w:rsidR="00596912" w:rsidRPr="00920386" w:rsidRDefault="00596912" w:rsidP="00596912">
      <w:pPr>
        <w:spacing w:line="276" w:lineRule="auto"/>
        <w:ind w:firstLine="540"/>
        <w:jc w:val="both"/>
        <w:rPr>
          <w:sz w:val="28"/>
          <w:szCs w:val="28"/>
        </w:rPr>
      </w:pPr>
      <w:r w:rsidRPr="00920386">
        <w:rPr>
          <w:sz w:val="28"/>
          <w:szCs w:val="28"/>
        </w:rPr>
        <w:t>- название города, в котором находится данное учебное заведение;</w:t>
      </w:r>
    </w:p>
    <w:p w:rsidR="00596912" w:rsidRPr="00920386" w:rsidRDefault="00596912" w:rsidP="00596912">
      <w:pPr>
        <w:spacing w:line="276" w:lineRule="auto"/>
        <w:ind w:firstLine="540"/>
        <w:jc w:val="both"/>
        <w:rPr>
          <w:sz w:val="28"/>
          <w:szCs w:val="28"/>
        </w:rPr>
      </w:pPr>
      <w:r w:rsidRPr="00920386">
        <w:rPr>
          <w:sz w:val="28"/>
          <w:szCs w:val="28"/>
        </w:rPr>
        <w:t>- год написания работы.</w:t>
      </w:r>
    </w:p>
    <w:p w:rsidR="00596912" w:rsidRDefault="00596912" w:rsidP="00596912">
      <w:pPr>
        <w:spacing w:line="276" w:lineRule="auto"/>
        <w:ind w:firstLine="720"/>
        <w:jc w:val="both"/>
        <w:rPr>
          <w:sz w:val="28"/>
          <w:szCs w:val="28"/>
        </w:rPr>
      </w:pPr>
      <w:r w:rsidRPr="00867649">
        <w:rPr>
          <w:sz w:val="28"/>
          <w:szCs w:val="28"/>
        </w:rPr>
        <w:t>После титульного листа следует оглавление (лист не нумеруется). В нем содержатся названия глав и параграфов с указанием страниц, на которых они расположены. Желательно, чтобы оглавление помещалось на од</w:t>
      </w:r>
      <w:r>
        <w:rPr>
          <w:sz w:val="28"/>
          <w:szCs w:val="28"/>
        </w:rPr>
        <w:t>ной странице.</w:t>
      </w:r>
    </w:p>
    <w:p w:rsidR="00596912" w:rsidRPr="00A91329" w:rsidRDefault="00596912" w:rsidP="00596912">
      <w:pPr>
        <w:spacing w:line="276" w:lineRule="auto"/>
        <w:ind w:firstLine="720"/>
        <w:jc w:val="both"/>
        <w:rPr>
          <w:sz w:val="28"/>
          <w:szCs w:val="28"/>
        </w:rPr>
      </w:pPr>
      <w:r>
        <w:rPr>
          <w:sz w:val="28"/>
          <w:szCs w:val="28"/>
        </w:rPr>
        <w:t>В</w:t>
      </w:r>
      <w:r w:rsidRPr="00A91329">
        <w:rPr>
          <w:sz w:val="28"/>
          <w:szCs w:val="28"/>
        </w:rPr>
        <w:t>ажным разделом любой исследовательской работы является введение, в котором автор должен показать значение и необходимость рассмотрения проблемы, обосновать ее актуальность, определить цели и задачи работы, ее практическую значимость. Объем введения соответствует приблизительно 10% от общего текста.</w:t>
      </w:r>
    </w:p>
    <w:p w:rsidR="00596912" w:rsidRPr="009F0B8E" w:rsidRDefault="00596912" w:rsidP="00596912">
      <w:pPr>
        <w:spacing w:line="276" w:lineRule="auto"/>
        <w:ind w:firstLine="540"/>
        <w:jc w:val="both"/>
        <w:rPr>
          <w:sz w:val="28"/>
          <w:szCs w:val="28"/>
        </w:rPr>
      </w:pPr>
      <w:r w:rsidRPr="00BE7789">
        <w:rPr>
          <w:sz w:val="28"/>
          <w:szCs w:val="28"/>
        </w:rPr>
        <w:t xml:space="preserve">Содержание темы освещается в основной части работы и должно </w:t>
      </w:r>
      <w:r w:rsidRPr="009F0B8E">
        <w:rPr>
          <w:sz w:val="28"/>
          <w:szCs w:val="28"/>
        </w:rPr>
        <w:t>соответствовать плану. Основной текст работы разбивается на разделы, каждый из которых может, в свою очередь, дробиться на подразделы, имеющие заголовки и нумерацию арабскими цифрами. Слишком подробное дробление не желательно.</w:t>
      </w:r>
    </w:p>
    <w:p w:rsidR="00596912" w:rsidRPr="00BE7789" w:rsidRDefault="00596912" w:rsidP="00596912">
      <w:pPr>
        <w:spacing w:line="276" w:lineRule="auto"/>
        <w:ind w:firstLine="720"/>
        <w:jc w:val="both"/>
        <w:rPr>
          <w:sz w:val="28"/>
          <w:szCs w:val="28"/>
        </w:rPr>
      </w:pPr>
      <w:r w:rsidRPr="00BE7789">
        <w:rPr>
          <w:sz w:val="28"/>
          <w:szCs w:val="28"/>
        </w:rPr>
        <w:t>Все разделы основной части завершаются краткими выводами. Раскрывая тему нужно максимально показывать имеющиеся теоретические знания, навыки в работе с источниками, умение сравнивать, анализировать и обобщать полученные сведения. Кроме того, важно показать связь теоретических положений с реальной жизнью.</w:t>
      </w:r>
    </w:p>
    <w:p w:rsidR="00596912" w:rsidRPr="00BE7789" w:rsidRDefault="00596912" w:rsidP="00596912">
      <w:pPr>
        <w:spacing w:line="276" w:lineRule="auto"/>
        <w:ind w:firstLine="720"/>
        <w:jc w:val="both"/>
        <w:rPr>
          <w:sz w:val="28"/>
          <w:szCs w:val="28"/>
        </w:rPr>
      </w:pPr>
      <w:r w:rsidRPr="00BE7789">
        <w:rPr>
          <w:sz w:val="28"/>
          <w:szCs w:val="28"/>
        </w:rPr>
        <w:t>При опровержении спорных положений или подтверждении собственных суждений необходимо использовать цитаты, которые берутся в кавычки, и делать сноски на источник, откуда берется цитата.</w:t>
      </w:r>
    </w:p>
    <w:p w:rsidR="00596912" w:rsidRPr="00BE7789" w:rsidRDefault="00596912" w:rsidP="00596912">
      <w:pPr>
        <w:spacing w:line="276" w:lineRule="auto"/>
        <w:ind w:firstLine="720"/>
        <w:jc w:val="both"/>
        <w:rPr>
          <w:sz w:val="28"/>
          <w:szCs w:val="28"/>
        </w:rPr>
      </w:pPr>
      <w:r w:rsidRPr="00BE7789">
        <w:rPr>
          <w:sz w:val="28"/>
          <w:szCs w:val="28"/>
        </w:rPr>
        <w:t xml:space="preserve">Подготавливая </w:t>
      </w:r>
      <w:r>
        <w:rPr>
          <w:sz w:val="28"/>
          <w:szCs w:val="28"/>
        </w:rPr>
        <w:t>контрольную</w:t>
      </w:r>
      <w:r w:rsidRPr="00BE7789">
        <w:rPr>
          <w:sz w:val="28"/>
          <w:szCs w:val="28"/>
        </w:rPr>
        <w:t xml:space="preserve"> работу, студент должен использовать 10-15 различных источников (учебных пособий, монографий, сборников научных трудов, а также разнообразные периодические издания).</w:t>
      </w:r>
    </w:p>
    <w:p w:rsidR="00596912" w:rsidRPr="00BE7789" w:rsidRDefault="00596912" w:rsidP="00596912">
      <w:pPr>
        <w:spacing w:line="276" w:lineRule="auto"/>
        <w:ind w:firstLine="720"/>
        <w:jc w:val="both"/>
        <w:rPr>
          <w:sz w:val="28"/>
          <w:szCs w:val="28"/>
        </w:rPr>
      </w:pPr>
      <w:r w:rsidRPr="00BE7789">
        <w:rPr>
          <w:sz w:val="28"/>
          <w:szCs w:val="28"/>
        </w:rPr>
        <w:t xml:space="preserve">Примерный объем </w:t>
      </w:r>
      <w:r>
        <w:rPr>
          <w:sz w:val="28"/>
          <w:szCs w:val="28"/>
        </w:rPr>
        <w:t>контрольной</w:t>
      </w:r>
      <w:r w:rsidRPr="00BE7789">
        <w:rPr>
          <w:sz w:val="28"/>
          <w:szCs w:val="28"/>
        </w:rPr>
        <w:t xml:space="preserve"> работы должен составлять 20-25 страниц машинописного текста (компьютерного набора) или 30-35 рукописного.</w:t>
      </w:r>
    </w:p>
    <w:p w:rsidR="00596912" w:rsidRPr="00033609" w:rsidRDefault="00596912" w:rsidP="00596912">
      <w:pPr>
        <w:spacing w:line="276" w:lineRule="auto"/>
        <w:ind w:firstLine="720"/>
        <w:jc w:val="both"/>
        <w:rPr>
          <w:sz w:val="28"/>
          <w:szCs w:val="28"/>
        </w:rPr>
      </w:pPr>
      <w:r w:rsidRPr="00033609">
        <w:rPr>
          <w:sz w:val="28"/>
          <w:szCs w:val="28"/>
        </w:rPr>
        <w:t>В заключении подводятся итоги всей работы, делаются выводы. Наряду с этим автор может показать свое видение перспектив развития проблемы, особенно если она имеет междисциплинарный, комплексный характер. Объем заключения составляет 5-10% от общего.</w:t>
      </w:r>
    </w:p>
    <w:p w:rsidR="00596912" w:rsidRPr="00E24B9B" w:rsidRDefault="00596912" w:rsidP="00596912">
      <w:pPr>
        <w:spacing w:line="276" w:lineRule="auto"/>
        <w:ind w:firstLine="539"/>
        <w:jc w:val="both"/>
        <w:rPr>
          <w:sz w:val="28"/>
          <w:szCs w:val="28"/>
        </w:rPr>
      </w:pPr>
      <w:r w:rsidRPr="00E24B9B">
        <w:rPr>
          <w:sz w:val="28"/>
          <w:szCs w:val="28"/>
        </w:rPr>
        <w:lastRenderedPageBreak/>
        <w:t>Любая из частей работы может содержать иллюстрированный материал или содержать ссылки на приложения, которые также иллюстрируют тематику работы. Каждое приложение должно быть выполнено на отдельном листе и иметь свой порядковый номер (Приложение 1, Приложение 2 и т.д.). П</w:t>
      </w:r>
      <w:r>
        <w:rPr>
          <w:sz w:val="28"/>
          <w:szCs w:val="28"/>
        </w:rPr>
        <w:t xml:space="preserve">риложения помещают после списка </w:t>
      </w:r>
      <w:r w:rsidRPr="00E24B9B">
        <w:rPr>
          <w:sz w:val="28"/>
          <w:szCs w:val="28"/>
        </w:rPr>
        <w:t>литературы. Приложения не засчитываются в общий объем работы.</w:t>
      </w:r>
    </w:p>
    <w:p w:rsidR="00596912" w:rsidRPr="00033609" w:rsidRDefault="00596912" w:rsidP="00596912">
      <w:pPr>
        <w:spacing w:line="276" w:lineRule="auto"/>
        <w:ind w:firstLine="720"/>
        <w:jc w:val="both"/>
        <w:rPr>
          <w:sz w:val="28"/>
          <w:szCs w:val="28"/>
        </w:rPr>
      </w:pPr>
      <w:r w:rsidRPr="00033609">
        <w:rPr>
          <w:sz w:val="28"/>
          <w:szCs w:val="28"/>
        </w:rPr>
        <w:t xml:space="preserve">Важной частью </w:t>
      </w:r>
      <w:r>
        <w:rPr>
          <w:sz w:val="28"/>
          <w:szCs w:val="28"/>
        </w:rPr>
        <w:t>контрольной</w:t>
      </w:r>
      <w:r w:rsidRPr="00033609">
        <w:rPr>
          <w:sz w:val="28"/>
          <w:szCs w:val="28"/>
        </w:rPr>
        <w:t xml:space="preserve"> работы является правильно сформированный справочно-библиографический аппарат: постраничные сноски, список использованной литературы и, при необходимости, приложения в виде схем, таблиц, и т.п. </w:t>
      </w:r>
    </w:p>
    <w:p w:rsidR="00596912" w:rsidRPr="00596912" w:rsidRDefault="00596912" w:rsidP="00596912">
      <w:pPr>
        <w:spacing w:line="276" w:lineRule="auto"/>
        <w:ind w:firstLine="539"/>
        <w:jc w:val="both"/>
        <w:rPr>
          <w:sz w:val="28"/>
          <w:szCs w:val="28"/>
        </w:rPr>
      </w:pPr>
      <w:r w:rsidRPr="00596912">
        <w:rPr>
          <w:sz w:val="28"/>
          <w:szCs w:val="28"/>
        </w:rPr>
        <w:t>В список использованной литературы входит научно-справочный аппарат работы, который делится, как правило, на две части: литературные источники и специальная (учебная, научная, публицистическая) литература.</w:t>
      </w:r>
    </w:p>
    <w:p w:rsidR="00596912" w:rsidRPr="00B31712" w:rsidRDefault="00596912" w:rsidP="00596912">
      <w:pPr>
        <w:spacing w:line="276" w:lineRule="auto"/>
        <w:ind w:firstLine="709"/>
        <w:jc w:val="both"/>
        <w:rPr>
          <w:sz w:val="28"/>
          <w:szCs w:val="28"/>
        </w:rPr>
      </w:pPr>
      <w:r w:rsidRPr="00B31712">
        <w:rPr>
          <w:sz w:val="28"/>
          <w:szCs w:val="28"/>
        </w:rPr>
        <w:t>Первым элементом библиографического описания литературных источников является фамилия автора. В описании приводят фамилию в именительном падеже и инициалы.</w:t>
      </w:r>
    </w:p>
    <w:p w:rsidR="00596912" w:rsidRPr="00B31712" w:rsidRDefault="00596912" w:rsidP="00596912">
      <w:pPr>
        <w:spacing w:line="276" w:lineRule="auto"/>
        <w:ind w:firstLine="709"/>
        <w:jc w:val="both"/>
        <w:rPr>
          <w:sz w:val="28"/>
          <w:szCs w:val="28"/>
        </w:rPr>
      </w:pPr>
      <w:r w:rsidRPr="00B31712">
        <w:rPr>
          <w:sz w:val="28"/>
          <w:szCs w:val="28"/>
        </w:rPr>
        <w:t>После описания фамилий автора(ов) описывается полное название источника, данные о редакторе, данные о числе томов, название города, в котором издан источник, название издательства, год издания, количество страниц.</w:t>
      </w:r>
    </w:p>
    <w:p w:rsidR="00596912" w:rsidRPr="00C3764F" w:rsidRDefault="00596912" w:rsidP="00596912">
      <w:pPr>
        <w:spacing w:line="276" w:lineRule="auto"/>
        <w:ind w:firstLine="720"/>
        <w:jc w:val="both"/>
        <w:rPr>
          <w:sz w:val="28"/>
          <w:szCs w:val="28"/>
        </w:rPr>
      </w:pPr>
      <w:r w:rsidRPr="00C3764F">
        <w:rPr>
          <w:sz w:val="28"/>
          <w:szCs w:val="28"/>
        </w:rPr>
        <w:t>После того как работа подготовлена, ее необходимо пронумеровать. Нумерация страниц работы выполняется арабскими цифрами, начиная с титульного листа. На титульном листе и следующим за ним оглавлением, а также на первой странице введения номер не ставят. На последующих страницах номер проставляют в правом верхнем углу без знаков препинания. Тщательно отредактированный текст брошюруется в установленной последовательности.</w:t>
      </w:r>
    </w:p>
    <w:p w:rsidR="00596912" w:rsidRPr="001B1C9B" w:rsidRDefault="00596912" w:rsidP="00596912">
      <w:pPr>
        <w:spacing w:line="276" w:lineRule="auto"/>
        <w:ind w:firstLine="720"/>
        <w:jc w:val="both"/>
        <w:rPr>
          <w:sz w:val="28"/>
          <w:szCs w:val="28"/>
        </w:rPr>
      </w:pPr>
      <w:r>
        <w:rPr>
          <w:sz w:val="28"/>
          <w:szCs w:val="28"/>
        </w:rPr>
        <w:t>Контрольная</w:t>
      </w:r>
      <w:r w:rsidRPr="001B1C9B">
        <w:rPr>
          <w:sz w:val="28"/>
          <w:szCs w:val="28"/>
        </w:rPr>
        <w:t xml:space="preserve"> работа может быть набрана на компьютере, отпечатана на пишущей машинке (написана разборчивым почерком), причем текст печатается на одной стороне листа формата А4. Текст печатается через 1,5 интервала. На странице располагается 28-30 строк, в строке - 60 ± 2 знаков, включая пробелы. Следует соблюдать следующие размеры полей: левое – не менее </w:t>
      </w:r>
      <w:smartTag w:uri="urn:schemas-microsoft-com:office:smarttags" w:element="metricconverter">
        <w:smartTagPr>
          <w:attr w:name="ProductID" w:val="30 мм"/>
        </w:smartTagPr>
        <w:r w:rsidRPr="001B1C9B">
          <w:rPr>
            <w:sz w:val="28"/>
            <w:szCs w:val="28"/>
          </w:rPr>
          <w:t>30 мм</w:t>
        </w:r>
      </w:smartTag>
      <w:r w:rsidRPr="001B1C9B">
        <w:rPr>
          <w:sz w:val="28"/>
          <w:szCs w:val="28"/>
        </w:rPr>
        <w:t xml:space="preserve">, правое - не менее </w:t>
      </w:r>
      <w:smartTag w:uri="urn:schemas-microsoft-com:office:smarttags" w:element="metricconverter">
        <w:smartTagPr>
          <w:attr w:name="ProductID" w:val="10 мм"/>
        </w:smartTagPr>
        <w:r w:rsidRPr="001B1C9B">
          <w:rPr>
            <w:sz w:val="28"/>
            <w:szCs w:val="28"/>
          </w:rPr>
          <w:t>10 мм</w:t>
        </w:r>
      </w:smartTag>
      <w:r w:rsidRPr="001B1C9B">
        <w:rPr>
          <w:sz w:val="28"/>
          <w:szCs w:val="28"/>
        </w:rPr>
        <w:t xml:space="preserve">, верхнее - не менее </w:t>
      </w:r>
      <w:smartTag w:uri="urn:schemas-microsoft-com:office:smarttags" w:element="metricconverter">
        <w:smartTagPr>
          <w:attr w:name="ProductID" w:val="15 мм"/>
        </w:smartTagPr>
        <w:r w:rsidRPr="001B1C9B">
          <w:rPr>
            <w:sz w:val="28"/>
            <w:szCs w:val="28"/>
          </w:rPr>
          <w:t>15 мм</w:t>
        </w:r>
      </w:smartTag>
      <w:r w:rsidRPr="001B1C9B">
        <w:rPr>
          <w:sz w:val="28"/>
          <w:szCs w:val="28"/>
        </w:rPr>
        <w:t xml:space="preserve">, нижнее – не менее </w:t>
      </w:r>
      <w:smartTag w:uri="urn:schemas-microsoft-com:office:smarttags" w:element="metricconverter">
        <w:smartTagPr>
          <w:attr w:name="ProductID" w:val="20 мм"/>
        </w:smartTagPr>
        <w:r w:rsidRPr="001B1C9B">
          <w:rPr>
            <w:sz w:val="28"/>
            <w:szCs w:val="28"/>
          </w:rPr>
          <w:t>20 мм</w:t>
        </w:r>
      </w:smartTag>
      <w:r w:rsidRPr="001B1C9B">
        <w:rPr>
          <w:sz w:val="28"/>
          <w:szCs w:val="28"/>
        </w:rPr>
        <w:t>.</w:t>
      </w:r>
    </w:p>
    <w:p w:rsidR="00596912" w:rsidRPr="003A1FAC" w:rsidRDefault="00596912" w:rsidP="00596912">
      <w:pPr>
        <w:spacing w:line="276" w:lineRule="auto"/>
        <w:ind w:firstLine="720"/>
        <w:jc w:val="both"/>
        <w:rPr>
          <w:sz w:val="28"/>
          <w:szCs w:val="28"/>
        </w:rPr>
      </w:pPr>
      <w:r w:rsidRPr="003A1FAC">
        <w:rPr>
          <w:sz w:val="28"/>
          <w:szCs w:val="28"/>
        </w:rPr>
        <w:t xml:space="preserve">Каждый раздел </w:t>
      </w:r>
      <w:r>
        <w:rPr>
          <w:sz w:val="28"/>
          <w:szCs w:val="28"/>
        </w:rPr>
        <w:t>контрольной</w:t>
      </w:r>
      <w:r w:rsidRPr="003A1FAC">
        <w:rPr>
          <w:sz w:val="28"/>
          <w:szCs w:val="28"/>
        </w:rPr>
        <w:t xml:space="preserve"> работы должен быть озаглавлен. Заголовок отделяется от текста тремя интервалами и печатается заглавными буквами.</w:t>
      </w:r>
    </w:p>
    <w:p w:rsidR="00596912" w:rsidRPr="003A1FAC" w:rsidRDefault="00596912" w:rsidP="00596912">
      <w:pPr>
        <w:autoSpaceDE w:val="0"/>
        <w:autoSpaceDN w:val="0"/>
        <w:adjustRightInd w:val="0"/>
        <w:spacing w:line="276" w:lineRule="auto"/>
        <w:ind w:firstLine="709"/>
        <w:jc w:val="both"/>
        <w:rPr>
          <w:sz w:val="28"/>
          <w:szCs w:val="28"/>
        </w:rPr>
      </w:pPr>
      <w:r w:rsidRPr="003A1FAC">
        <w:rPr>
          <w:sz w:val="28"/>
          <w:szCs w:val="28"/>
        </w:rPr>
        <w:lastRenderedPageBreak/>
        <w:t>Заголовки отделяются от основного текста тремя интервалами и печатаются строчными буквами. Подзаголовки отделяются от заголовков и основного текста сверху и снизу одним или двумя интервалами.</w:t>
      </w:r>
    </w:p>
    <w:p w:rsidR="00596912" w:rsidRPr="003A1FAC" w:rsidRDefault="00596912" w:rsidP="00596912">
      <w:pPr>
        <w:autoSpaceDE w:val="0"/>
        <w:autoSpaceDN w:val="0"/>
        <w:adjustRightInd w:val="0"/>
        <w:spacing w:line="276" w:lineRule="auto"/>
        <w:ind w:firstLine="709"/>
        <w:jc w:val="both"/>
        <w:rPr>
          <w:sz w:val="28"/>
          <w:szCs w:val="28"/>
        </w:rPr>
      </w:pPr>
      <w:r w:rsidRPr="003A1FAC">
        <w:rPr>
          <w:sz w:val="28"/>
          <w:szCs w:val="28"/>
        </w:rPr>
        <w:t>Цитаты автор обязан сверить с первоисточниками, они должны приводиться с соблюдением правил правописания, пунктуации и выделений (курсив, разрядка и т. д.).</w:t>
      </w:r>
    </w:p>
    <w:p w:rsidR="00596912" w:rsidRPr="003A1FAC" w:rsidRDefault="00596912" w:rsidP="00596912">
      <w:pPr>
        <w:autoSpaceDE w:val="0"/>
        <w:autoSpaceDN w:val="0"/>
        <w:adjustRightInd w:val="0"/>
        <w:spacing w:line="276" w:lineRule="auto"/>
        <w:ind w:firstLine="709"/>
        <w:jc w:val="both"/>
        <w:rPr>
          <w:sz w:val="28"/>
          <w:szCs w:val="28"/>
        </w:rPr>
      </w:pPr>
      <w:r w:rsidRPr="003A1FAC">
        <w:rPr>
          <w:sz w:val="28"/>
          <w:szCs w:val="28"/>
        </w:rPr>
        <w:t>Сокращение слов в тексте, как правило, не допускается, кроме установленных стандартом размерностей: ш, м, т, с и т. д. и служебных слов: стр. (страница), ст. (статья), п. (пункт), табл. (таблица) и пр. Если же в работе дается особая система сокращений слов, то в начале работы должен быть приведен их перечень.</w:t>
      </w:r>
    </w:p>
    <w:p w:rsidR="00596912" w:rsidRDefault="00596912" w:rsidP="00596912">
      <w:pPr>
        <w:spacing w:line="276" w:lineRule="auto"/>
        <w:ind w:firstLine="539"/>
        <w:jc w:val="both"/>
        <w:rPr>
          <w:sz w:val="28"/>
          <w:szCs w:val="28"/>
        </w:rPr>
      </w:pPr>
      <w:r w:rsidRPr="00145D49">
        <w:rPr>
          <w:sz w:val="28"/>
          <w:szCs w:val="28"/>
        </w:rPr>
        <w:t xml:space="preserve">На последнем листе списка используемых нормативно-правовых источников и литературы проставляется личная подпись студента </w:t>
      </w:r>
      <w:r>
        <w:rPr>
          <w:sz w:val="28"/>
          <w:szCs w:val="28"/>
        </w:rPr>
        <w:t>–</w:t>
      </w:r>
      <w:r w:rsidRPr="00145D49">
        <w:rPr>
          <w:sz w:val="28"/>
          <w:szCs w:val="28"/>
        </w:rPr>
        <w:t xml:space="preserve"> автораработы, удостоверяющая, что текст работы выверен, цитаты и сноски проверены.</w:t>
      </w:r>
    </w:p>
    <w:p w:rsidR="00596912" w:rsidRPr="00145D49" w:rsidRDefault="00596912" w:rsidP="002B31EC">
      <w:pPr>
        <w:spacing w:line="276" w:lineRule="auto"/>
        <w:ind w:firstLine="539"/>
        <w:jc w:val="center"/>
        <w:rPr>
          <w:sz w:val="28"/>
          <w:szCs w:val="28"/>
        </w:rPr>
      </w:pPr>
    </w:p>
    <w:p w:rsidR="00A965BD" w:rsidRDefault="00A965BD" w:rsidP="00F92A77">
      <w:pPr>
        <w:pStyle w:val="ad"/>
        <w:numPr>
          <w:ilvl w:val="1"/>
          <w:numId w:val="7"/>
        </w:numPr>
        <w:jc w:val="center"/>
        <w:rPr>
          <w:rFonts w:ascii="Times New Roman" w:hAnsi="Times New Roman" w:cs="Times New Roman"/>
          <w:b/>
          <w:sz w:val="28"/>
          <w:szCs w:val="28"/>
        </w:rPr>
      </w:pPr>
      <w:r w:rsidRPr="00674AB0">
        <w:rPr>
          <w:rFonts w:ascii="Times New Roman" w:hAnsi="Times New Roman" w:cs="Times New Roman"/>
          <w:b/>
          <w:sz w:val="28"/>
          <w:szCs w:val="28"/>
        </w:rPr>
        <w:t>Глоссарий</w:t>
      </w:r>
    </w:p>
    <w:p w:rsidR="007C60C1" w:rsidRPr="00813C20" w:rsidRDefault="007C60C1" w:rsidP="007C60C1">
      <w:pPr>
        <w:spacing w:after="240" w:line="276" w:lineRule="auto"/>
        <w:ind w:firstLine="902"/>
        <w:jc w:val="both"/>
        <w:rPr>
          <w:sz w:val="28"/>
          <w:szCs w:val="28"/>
        </w:rPr>
      </w:pPr>
      <w:r w:rsidRPr="00813C20">
        <w:rPr>
          <w:b/>
          <w:sz w:val="28"/>
          <w:szCs w:val="28"/>
        </w:rPr>
        <w:t>Интеллектуальная собственность</w:t>
      </w:r>
      <w:r w:rsidRPr="00813C20">
        <w:rPr>
          <w:sz w:val="28"/>
          <w:szCs w:val="28"/>
        </w:rPr>
        <w:t xml:space="preserve"> — </w:t>
      </w:r>
      <w:r>
        <w:rPr>
          <w:sz w:val="28"/>
          <w:szCs w:val="28"/>
        </w:rPr>
        <w:t>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7C60C1" w:rsidRPr="00813C20" w:rsidRDefault="007C60C1" w:rsidP="007C60C1">
      <w:pPr>
        <w:spacing w:after="240" w:line="276" w:lineRule="auto"/>
        <w:ind w:firstLine="902"/>
        <w:jc w:val="both"/>
        <w:rPr>
          <w:sz w:val="28"/>
          <w:szCs w:val="28"/>
        </w:rPr>
      </w:pPr>
      <w:r w:rsidRPr="00813C20">
        <w:rPr>
          <w:b/>
          <w:sz w:val="28"/>
          <w:szCs w:val="28"/>
        </w:rPr>
        <w:t>Объект интеллектуальной собственности</w:t>
      </w:r>
      <w:r w:rsidRPr="00813C20">
        <w:rPr>
          <w:sz w:val="28"/>
          <w:szCs w:val="28"/>
        </w:rPr>
        <w:t xml:space="preserve"> — результаты творческой деятельности и права на них (ОИС).</w:t>
      </w:r>
    </w:p>
    <w:p w:rsidR="007C60C1" w:rsidRPr="00813C20" w:rsidRDefault="007C60C1" w:rsidP="007C60C1">
      <w:pPr>
        <w:spacing w:after="240" w:line="276" w:lineRule="auto"/>
        <w:ind w:firstLine="902"/>
        <w:jc w:val="both"/>
        <w:rPr>
          <w:sz w:val="28"/>
          <w:szCs w:val="28"/>
        </w:rPr>
      </w:pPr>
      <w:r w:rsidRPr="00813C20">
        <w:rPr>
          <w:b/>
          <w:sz w:val="28"/>
          <w:szCs w:val="28"/>
        </w:rPr>
        <w:t>Оценка интеллектуальной собственности</w:t>
      </w:r>
      <w:r w:rsidRPr="00813C20">
        <w:rPr>
          <w:sz w:val="28"/>
          <w:szCs w:val="28"/>
        </w:rPr>
        <w:t xml:space="preserve"> — процесс определения стоимости интеллектуальной собственности в денежном выражении.</w:t>
      </w:r>
    </w:p>
    <w:p w:rsidR="007C60C1" w:rsidRPr="00813C20" w:rsidRDefault="007C60C1" w:rsidP="007C60C1">
      <w:pPr>
        <w:spacing w:after="240" w:line="276" w:lineRule="auto"/>
        <w:ind w:firstLine="902"/>
        <w:jc w:val="both"/>
        <w:rPr>
          <w:sz w:val="28"/>
          <w:szCs w:val="28"/>
        </w:rPr>
      </w:pPr>
      <w:r w:rsidRPr="00813C20">
        <w:rPr>
          <w:b/>
          <w:sz w:val="28"/>
          <w:szCs w:val="28"/>
        </w:rPr>
        <w:t>Нематериальные активы</w:t>
      </w:r>
      <w:r w:rsidRPr="00813C20">
        <w:rPr>
          <w:sz w:val="28"/>
          <w:szCs w:val="28"/>
        </w:rPr>
        <w:t xml:space="preserve"> — долгосрочные права, обеспечивающие его владельцам определенный доход или иную пользу.</w:t>
      </w:r>
    </w:p>
    <w:p w:rsidR="007C60C1" w:rsidRPr="00813C20" w:rsidRDefault="007C60C1" w:rsidP="007C60C1">
      <w:pPr>
        <w:spacing w:after="240" w:line="276" w:lineRule="auto"/>
        <w:ind w:firstLine="902"/>
        <w:jc w:val="both"/>
        <w:rPr>
          <w:sz w:val="28"/>
          <w:szCs w:val="28"/>
        </w:rPr>
      </w:pPr>
      <w:r w:rsidRPr="00813C20">
        <w:rPr>
          <w:b/>
          <w:sz w:val="28"/>
          <w:szCs w:val="28"/>
        </w:rPr>
        <w:t>Стоимость нематериальных активов</w:t>
      </w:r>
      <w:r w:rsidRPr="00813C20">
        <w:rPr>
          <w:sz w:val="28"/>
          <w:szCs w:val="28"/>
        </w:rPr>
        <w:t xml:space="preserve"> — разница между стоимостью действующего предприятия и стоимостью его материальных активов. </w:t>
      </w:r>
    </w:p>
    <w:p w:rsidR="007C60C1" w:rsidRPr="00813C20" w:rsidRDefault="007C60C1" w:rsidP="007C60C1">
      <w:pPr>
        <w:spacing w:after="240" w:line="276" w:lineRule="auto"/>
        <w:ind w:firstLine="902"/>
        <w:jc w:val="both"/>
        <w:rPr>
          <w:sz w:val="28"/>
          <w:szCs w:val="28"/>
        </w:rPr>
      </w:pPr>
      <w:r w:rsidRPr="00813C20">
        <w:rPr>
          <w:i/>
          <w:sz w:val="28"/>
          <w:szCs w:val="28"/>
        </w:rPr>
        <w:t>Примечание</w:t>
      </w:r>
      <w:r w:rsidRPr="00813C20">
        <w:rPr>
          <w:sz w:val="28"/>
          <w:szCs w:val="28"/>
        </w:rPr>
        <w:t>. Стоимость нематериальных активов состоит из двух частей:</w:t>
      </w:r>
    </w:p>
    <w:p w:rsidR="007C60C1" w:rsidRPr="00813C20" w:rsidRDefault="007C60C1" w:rsidP="007C60C1">
      <w:pPr>
        <w:spacing w:after="240" w:line="276" w:lineRule="auto"/>
        <w:ind w:firstLine="902"/>
        <w:jc w:val="both"/>
        <w:rPr>
          <w:sz w:val="28"/>
          <w:szCs w:val="28"/>
        </w:rPr>
      </w:pPr>
      <w:r w:rsidRPr="00813C20">
        <w:rPr>
          <w:sz w:val="28"/>
          <w:szCs w:val="28"/>
        </w:rPr>
        <w:t>стоимости объектов имущественных прав, в том числе на интеллектуальную собственность, оформленных (идентифицированных) в виде конкретных объектов бухгалтерского учета;</w:t>
      </w:r>
    </w:p>
    <w:p w:rsidR="007C60C1" w:rsidRPr="00813C20" w:rsidRDefault="007C60C1" w:rsidP="007C60C1">
      <w:pPr>
        <w:spacing w:after="240" w:line="276" w:lineRule="auto"/>
        <w:ind w:firstLine="902"/>
        <w:jc w:val="both"/>
        <w:rPr>
          <w:sz w:val="28"/>
          <w:szCs w:val="28"/>
        </w:rPr>
      </w:pPr>
      <w:r>
        <w:rPr>
          <w:sz w:val="28"/>
          <w:szCs w:val="28"/>
        </w:rPr>
        <w:lastRenderedPageBreak/>
        <w:t>стоимости</w:t>
      </w:r>
      <w:r w:rsidRPr="00813C20">
        <w:rPr>
          <w:sz w:val="28"/>
          <w:szCs w:val="28"/>
        </w:rPr>
        <w:t xml:space="preserve"> прочих нематериальных активов — разница между рыночной стоимостью предприятия в целом и стоимостью материальных и идентифицированных нематериальных активов. </w:t>
      </w:r>
    </w:p>
    <w:p w:rsidR="007C60C1" w:rsidRPr="00813C20" w:rsidRDefault="007C60C1" w:rsidP="007C60C1">
      <w:pPr>
        <w:spacing w:after="240" w:line="276" w:lineRule="auto"/>
        <w:ind w:firstLine="902"/>
        <w:jc w:val="both"/>
        <w:rPr>
          <w:sz w:val="28"/>
          <w:szCs w:val="28"/>
        </w:rPr>
      </w:pPr>
      <w:r w:rsidRPr="00813C20">
        <w:rPr>
          <w:b/>
          <w:sz w:val="28"/>
          <w:szCs w:val="28"/>
        </w:rPr>
        <w:t>Рыночная стоимость ОИС</w:t>
      </w:r>
      <w:r w:rsidRPr="00813C20">
        <w:rPr>
          <w:sz w:val="28"/>
          <w:szCs w:val="28"/>
        </w:rPr>
        <w:t xml:space="preserve"> — расчетная величина, равная денежной сумме, по которой продавец, имеющий полную информацию о стоимости имущества и не обязанный его продавать, согласен был бы продать его, а покупатель, имеющий полную информацию о стоимости имущества и не обязанный его приобрести, согласен был бы приобрести.</w:t>
      </w:r>
    </w:p>
    <w:p w:rsidR="007C60C1" w:rsidRPr="00813C20" w:rsidRDefault="007C60C1" w:rsidP="007C60C1">
      <w:pPr>
        <w:spacing w:after="240" w:line="276" w:lineRule="auto"/>
        <w:ind w:firstLine="902"/>
        <w:jc w:val="both"/>
        <w:rPr>
          <w:sz w:val="28"/>
          <w:szCs w:val="28"/>
        </w:rPr>
      </w:pPr>
      <w:r w:rsidRPr="00813C20">
        <w:rPr>
          <w:b/>
          <w:sz w:val="28"/>
          <w:szCs w:val="28"/>
        </w:rPr>
        <w:t>Стоимость ОИС в рамках действующего предприятия</w:t>
      </w:r>
      <w:r w:rsidRPr="00813C20">
        <w:rPr>
          <w:sz w:val="28"/>
          <w:szCs w:val="28"/>
        </w:rPr>
        <w:t xml:space="preserve"> — величина, отражающая совокупную полезность ОИС и представляющая вклад в результаты функционирования предприятия как единого комплекса при производстве товаров и услуг. </w:t>
      </w:r>
    </w:p>
    <w:p w:rsidR="007C60C1" w:rsidRPr="00813C20" w:rsidRDefault="007C60C1" w:rsidP="007C60C1">
      <w:pPr>
        <w:spacing w:after="240" w:line="276" w:lineRule="auto"/>
        <w:ind w:firstLine="902"/>
        <w:jc w:val="both"/>
        <w:rPr>
          <w:i/>
          <w:sz w:val="28"/>
          <w:szCs w:val="28"/>
        </w:rPr>
      </w:pPr>
      <w:r w:rsidRPr="00813C20">
        <w:rPr>
          <w:b/>
          <w:sz w:val="28"/>
          <w:szCs w:val="28"/>
        </w:rPr>
        <w:t>Гудвилл</w:t>
      </w:r>
      <w:r w:rsidRPr="00813C20">
        <w:rPr>
          <w:sz w:val="28"/>
          <w:szCs w:val="28"/>
        </w:rPr>
        <w:t xml:space="preserve"> — часть стоимости действующего предприятия, определяемая добрым именем, деловыми связями, репутацией, известностью фирменного наименования, товарного знака, </w:t>
      </w:r>
      <w:r w:rsidRPr="00813C20">
        <w:rPr>
          <w:i/>
          <w:sz w:val="28"/>
          <w:szCs w:val="28"/>
        </w:rPr>
        <w:t>пресечение недобросовестной конкуренции.</w:t>
      </w:r>
    </w:p>
    <w:p w:rsidR="007C60C1" w:rsidRPr="00813C20" w:rsidRDefault="007C60C1" w:rsidP="007C60C1">
      <w:pPr>
        <w:spacing w:after="240" w:line="276" w:lineRule="auto"/>
        <w:ind w:firstLine="902"/>
        <w:jc w:val="both"/>
        <w:rPr>
          <w:sz w:val="28"/>
          <w:szCs w:val="28"/>
        </w:rPr>
      </w:pPr>
      <w:r w:rsidRPr="00813C20">
        <w:rPr>
          <w:b/>
          <w:sz w:val="28"/>
          <w:szCs w:val="28"/>
        </w:rPr>
        <w:t>Лицензионный договор</w:t>
      </w:r>
      <w:r w:rsidRPr="00813C20">
        <w:rPr>
          <w:sz w:val="28"/>
          <w:szCs w:val="28"/>
        </w:rPr>
        <w:t xml:space="preserve"> — соглашение о передаче правообладателем на ОИС права на использование объекта интеллектуальной собственности, в объеме предусмотренном договором, другому лицу , причем последний принимает на себя обязанность вносить правообладателю обусловленные договором платежи и осуществлять другие действия, предусмотренные договором.</w:t>
      </w:r>
    </w:p>
    <w:p w:rsidR="007C60C1" w:rsidRPr="00813C20" w:rsidRDefault="007C60C1" w:rsidP="007C60C1">
      <w:pPr>
        <w:spacing w:after="240" w:line="276" w:lineRule="auto"/>
        <w:ind w:firstLine="902"/>
        <w:jc w:val="both"/>
        <w:rPr>
          <w:sz w:val="28"/>
          <w:szCs w:val="28"/>
        </w:rPr>
      </w:pPr>
      <w:r w:rsidRPr="00813C20">
        <w:rPr>
          <w:b/>
          <w:sz w:val="28"/>
          <w:szCs w:val="28"/>
        </w:rPr>
        <w:t xml:space="preserve">Лицензионное вознаграждение — </w:t>
      </w:r>
      <w:r w:rsidRPr="00813C20">
        <w:rPr>
          <w:sz w:val="28"/>
          <w:szCs w:val="28"/>
        </w:rPr>
        <w:t>платежи за предоставление прав на использование интеллектуальной собственности, являющейся предметом лицензионного соглашения.</w:t>
      </w:r>
    </w:p>
    <w:p w:rsidR="007C60C1" w:rsidRPr="00813C20" w:rsidRDefault="007C60C1" w:rsidP="007C60C1">
      <w:pPr>
        <w:spacing w:after="240" w:line="276" w:lineRule="auto"/>
        <w:ind w:firstLine="902"/>
        <w:jc w:val="both"/>
        <w:rPr>
          <w:sz w:val="28"/>
          <w:szCs w:val="28"/>
        </w:rPr>
      </w:pPr>
      <w:r w:rsidRPr="00813C20">
        <w:rPr>
          <w:b/>
          <w:sz w:val="28"/>
          <w:szCs w:val="28"/>
        </w:rPr>
        <w:t>Роялти</w:t>
      </w:r>
      <w:r w:rsidRPr="00813C20">
        <w:rPr>
          <w:sz w:val="28"/>
          <w:szCs w:val="28"/>
        </w:rPr>
        <w:t xml:space="preserve"> — текущие (периодические) отчисления в виде фиксированных ставок от объема реализуемой по лицензионному договору продукции (услуг), через определенные промежутки времени;</w:t>
      </w:r>
    </w:p>
    <w:p w:rsidR="007C60C1" w:rsidRPr="00813C20" w:rsidRDefault="007C60C1" w:rsidP="007C60C1">
      <w:pPr>
        <w:spacing w:after="240" w:line="276" w:lineRule="auto"/>
        <w:ind w:firstLine="902"/>
        <w:jc w:val="both"/>
        <w:rPr>
          <w:sz w:val="28"/>
          <w:szCs w:val="28"/>
        </w:rPr>
      </w:pPr>
      <w:r w:rsidRPr="00813C20">
        <w:rPr>
          <w:b/>
          <w:sz w:val="28"/>
          <w:szCs w:val="28"/>
        </w:rPr>
        <w:t>Паушальный платеж</w:t>
      </w:r>
      <w:r w:rsidRPr="00813C20">
        <w:rPr>
          <w:sz w:val="28"/>
          <w:szCs w:val="28"/>
        </w:rPr>
        <w:t xml:space="preserve"> — твердо зафиксированная сумма вознаграждения за предоставленные по лицензионному договору права на использование объектов интеллектуальной собственности, вне зависимости от фактических размеров реализуемой лицензионной продукции (услуг). </w:t>
      </w:r>
    </w:p>
    <w:p w:rsidR="007C60C1" w:rsidRPr="00813C20" w:rsidRDefault="007C60C1" w:rsidP="007C60C1">
      <w:pPr>
        <w:spacing w:after="240" w:line="276" w:lineRule="auto"/>
        <w:ind w:firstLine="902"/>
        <w:jc w:val="both"/>
        <w:rPr>
          <w:sz w:val="28"/>
          <w:szCs w:val="28"/>
        </w:rPr>
      </w:pPr>
      <w:r w:rsidRPr="00813C20">
        <w:rPr>
          <w:b/>
          <w:sz w:val="28"/>
          <w:szCs w:val="28"/>
        </w:rPr>
        <w:t>Лицензия простая</w:t>
      </w:r>
      <w:r w:rsidRPr="00813C20">
        <w:rPr>
          <w:sz w:val="28"/>
          <w:szCs w:val="28"/>
        </w:rPr>
        <w:t xml:space="preserve"> (неисключительная) — договор, предусматривающий передачу лицензиату прав на использование ОИС с </w:t>
      </w:r>
      <w:r w:rsidRPr="00813C20">
        <w:rPr>
          <w:sz w:val="28"/>
          <w:szCs w:val="28"/>
        </w:rPr>
        <w:lastRenderedPageBreak/>
        <w:t>сохранением за лицензиаром право на использование и права выдачи лицензии другим лицам.</w:t>
      </w:r>
    </w:p>
    <w:p w:rsidR="007C60C1" w:rsidRPr="00813C20" w:rsidRDefault="007C60C1" w:rsidP="007C60C1">
      <w:pPr>
        <w:spacing w:after="240" w:line="276" w:lineRule="auto"/>
        <w:ind w:firstLine="902"/>
        <w:jc w:val="both"/>
        <w:rPr>
          <w:sz w:val="28"/>
          <w:szCs w:val="28"/>
        </w:rPr>
      </w:pPr>
      <w:r w:rsidRPr="00813C20">
        <w:rPr>
          <w:b/>
          <w:sz w:val="28"/>
          <w:szCs w:val="28"/>
        </w:rPr>
        <w:t>Лицензия исключительная</w:t>
      </w:r>
      <w:r w:rsidRPr="00813C20">
        <w:rPr>
          <w:sz w:val="28"/>
          <w:szCs w:val="28"/>
        </w:rPr>
        <w:t xml:space="preserve"> — договор, предусматривающий передачу лицензиату прав на использование ОИС с сохранением за лицензиаром права на использование, но без сохранения права выдачи лицензий другим лицам по способам, срокам и территориям использования установленным в договоре.</w:t>
      </w:r>
    </w:p>
    <w:p w:rsidR="007C60C1" w:rsidRPr="00813C20" w:rsidRDefault="007C60C1" w:rsidP="007C60C1">
      <w:pPr>
        <w:spacing w:after="240" w:line="276" w:lineRule="auto"/>
        <w:ind w:firstLine="902"/>
        <w:jc w:val="both"/>
        <w:rPr>
          <w:sz w:val="28"/>
          <w:szCs w:val="28"/>
        </w:rPr>
      </w:pPr>
      <w:r w:rsidRPr="00813C20">
        <w:rPr>
          <w:b/>
          <w:sz w:val="28"/>
          <w:szCs w:val="28"/>
        </w:rPr>
        <w:t>Лицензия полная</w:t>
      </w:r>
      <w:r w:rsidRPr="00813C20">
        <w:rPr>
          <w:sz w:val="28"/>
          <w:szCs w:val="28"/>
        </w:rPr>
        <w:t xml:space="preserve"> — договор, предусматривающий передачу лицензиату прав на использование ОИС без сохранения за лицензиаром права на использования и права выдачи лицензий другим лицам по способам, срокам и территориям использования, установленным в договоре.</w:t>
      </w:r>
    </w:p>
    <w:p w:rsidR="007C60C1" w:rsidRPr="00813C20" w:rsidRDefault="007C60C1" w:rsidP="007C60C1">
      <w:pPr>
        <w:spacing w:after="240" w:line="276" w:lineRule="auto"/>
        <w:ind w:firstLine="902"/>
        <w:jc w:val="both"/>
        <w:rPr>
          <w:sz w:val="28"/>
          <w:szCs w:val="28"/>
        </w:rPr>
      </w:pPr>
      <w:r>
        <w:rPr>
          <w:b/>
          <w:sz w:val="28"/>
          <w:szCs w:val="28"/>
        </w:rPr>
        <w:t>«</w:t>
      </w:r>
      <w:r w:rsidRPr="00813C20">
        <w:rPr>
          <w:b/>
          <w:sz w:val="28"/>
          <w:szCs w:val="28"/>
        </w:rPr>
        <w:t>Ноу-хау</w:t>
      </w:r>
      <w:r>
        <w:rPr>
          <w:b/>
          <w:sz w:val="28"/>
          <w:szCs w:val="28"/>
        </w:rPr>
        <w:t>»</w:t>
      </w:r>
      <w:r w:rsidRPr="00813C20">
        <w:rPr>
          <w:sz w:val="28"/>
          <w:szCs w:val="28"/>
        </w:rPr>
        <w:t xml:space="preserve"> — это знания и опыт технического и управленческого характера (административного, коммерческого и финансового), применяемые в деятельности предприятия и приносящие доход или иную пользу, при условии обеспечения конфиденциальности. </w:t>
      </w:r>
      <w:r w:rsidRPr="00813C20">
        <w:rPr>
          <w:sz w:val="28"/>
          <w:szCs w:val="28"/>
        </w:rPr>
        <w:tab/>
      </w:r>
    </w:p>
    <w:p w:rsidR="007C60C1" w:rsidRPr="007C60C1" w:rsidRDefault="007C60C1" w:rsidP="007C60C1">
      <w:pPr>
        <w:spacing w:after="240" w:line="276" w:lineRule="auto"/>
        <w:ind w:firstLine="902"/>
        <w:jc w:val="both"/>
        <w:rPr>
          <w:sz w:val="28"/>
          <w:szCs w:val="28"/>
        </w:rPr>
      </w:pPr>
      <w:r w:rsidRPr="00813C20">
        <w:rPr>
          <w:b/>
          <w:sz w:val="28"/>
          <w:szCs w:val="28"/>
        </w:rPr>
        <w:t>Контрафактная продукция</w:t>
      </w:r>
      <w:r w:rsidRPr="007C60C1">
        <w:rPr>
          <w:b/>
          <w:sz w:val="28"/>
          <w:szCs w:val="28"/>
        </w:rPr>
        <w:t xml:space="preserve"> — </w:t>
      </w:r>
      <w:r w:rsidRPr="007C60C1">
        <w:rPr>
          <w:sz w:val="28"/>
          <w:szCs w:val="28"/>
        </w:rPr>
        <w:t>продукция, на которой незаконно используются обозначения или его части (товарные знаки, фирменные наименования и т.п.) известных фирм и товаров в целях введения потребителей в заблуждение.</w:t>
      </w:r>
    </w:p>
    <w:p w:rsidR="00CB16FC" w:rsidRPr="00CB16FC" w:rsidRDefault="00CB16FC" w:rsidP="00CB16FC"/>
    <w:p w:rsidR="003571FA" w:rsidRPr="003571FA" w:rsidRDefault="00B350F7" w:rsidP="003571FA">
      <w:pPr>
        <w:spacing w:after="200" w:line="276" w:lineRule="auto"/>
        <w:rPr>
          <w:b/>
          <w:sz w:val="28"/>
        </w:rPr>
      </w:pPr>
      <w:r>
        <w:br w:type="page"/>
      </w:r>
      <w:bookmarkStart w:id="17" w:name="_Toc436234461"/>
    </w:p>
    <w:bookmarkEnd w:id="17"/>
    <w:p w:rsidR="0084404C" w:rsidRPr="00674AB0" w:rsidRDefault="003571FA" w:rsidP="00F92A77">
      <w:pPr>
        <w:pStyle w:val="1"/>
        <w:numPr>
          <w:ilvl w:val="0"/>
          <w:numId w:val="7"/>
        </w:numPr>
        <w:jc w:val="center"/>
        <w:rPr>
          <w:rFonts w:ascii="Times New Roman" w:hAnsi="Times New Roman" w:cs="Times New Roman"/>
          <w:color w:val="000000" w:themeColor="text1"/>
          <w:sz w:val="32"/>
        </w:rPr>
      </w:pPr>
      <w:r w:rsidRPr="00674AB0">
        <w:rPr>
          <w:rFonts w:ascii="Times New Roman" w:hAnsi="Times New Roman" w:cs="Times New Roman"/>
          <w:color w:val="000000" w:themeColor="text1"/>
          <w:sz w:val="32"/>
        </w:rPr>
        <w:lastRenderedPageBreak/>
        <w:t xml:space="preserve">ФОНД ОЦЕНОЧНЫХ СРЕДСТВ ДЛЯ ПРОВЕДЕНИЯ ПРОМЕЖУТОЧНОЙ АТТЕСТАЦИИ ОБУЧАЮЩИХСЯ ПО </w:t>
      </w:r>
      <w:r w:rsidR="00D02606">
        <w:rPr>
          <w:color w:val="000000" w:themeColor="text1"/>
          <w:sz w:val="32"/>
        </w:rPr>
        <w:t>ДИСЦИПЛИНЕ</w:t>
      </w:r>
      <w:r w:rsidRPr="00674AB0">
        <w:rPr>
          <w:rFonts w:ascii="Times New Roman" w:hAnsi="Times New Roman" w:cs="Times New Roman"/>
          <w:color w:val="000000" w:themeColor="text1"/>
          <w:sz w:val="32"/>
        </w:rPr>
        <w:t xml:space="preserve"> (МОДУЛЮ)</w:t>
      </w:r>
    </w:p>
    <w:p w:rsidR="00B350F7" w:rsidRDefault="00B350F7" w:rsidP="000F649A">
      <w:pPr>
        <w:pStyle w:val="2"/>
        <w:numPr>
          <w:ilvl w:val="1"/>
          <w:numId w:val="7"/>
        </w:numPr>
        <w:spacing w:line="360" w:lineRule="auto"/>
        <w:jc w:val="center"/>
        <w:rPr>
          <w:rFonts w:ascii="Times New Roman" w:hAnsi="Times New Roman" w:cs="Times New Roman"/>
          <w:color w:val="auto"/>
          <w:sz w:val="28"/>
        </w:rPr>
      </w:pPr>
      <w:bookmarkStart w:id="18" w:name="_Toc436234462"/>
      <w:r>
        <w:rPr>
          <w:rFonts w:ascii="Times New Roman" w:hAnsi="Times New Roman" w:cs="Times New Roman"/>
          <w:color w:val="auto"/>
          <w:sz w:val="28"/>
        </w:rPr>
        <w:t>Список вопросов к</w:t>
      </w:r>
      <w:r w:rsidRPr="002B31EC">
        <w:rPr>
          <w:rFonts w:ascii="Times New Roman" w:hAnsi="Times New Roman" w:cs="Times New Roman"/>
          <w:color w:val="auto"/>
          <w:sz w:val="28"/>
        </w:rPr>
        <w:t xml:space="preserve"> зачету</w:t>
      </w:r>
      <w:bookmarkEnd w:id="18"/>
    </w:p>
    <w:p w:rsidR="00B3483F" w:rsidRPr="00213682" w:rsidRDefault="00B3483F" w:rsidP="00B3483F">
      <w:pPr>
        <w:spacing w:line="360" w:lineRule="auto"/>
        <w:rPr>
          <w:sz w:val="28"/>
          <w:szCs w:val="28"/>
        </w:rPr>
      </w:pPr>
      <w:r w:rsidRPr="00213682">
        <w:rPr>
          <w:sz w:val="28"/>
          <w:szCs w:val="28"/>
        </w:rPr>
        <w:t>1.</w:t>
      </w:r>
      <w:r>
        <w:rPr>
          <w:sz w:val="28"/>
          <w:szCs w:val="28"/>
        </w:rPr>
        <w:t xml:space="preserve"> </w:t>
      </w:r>
      <w:r w:rsidRPr="00213682">
        <w:rPr>
          <w:sz w:val="28"/>
          <w:szCs w:val="28"/>
        </w:rPr>
        <w:t>Связь изобретений и интеллектуальной собственности.</w:t>
      </w:r>
      <w:r w:rsidRPr="00613265">
        <w:rPr>
          <w:sz w:val="28"/>
        </w:rPr>
        <w:t xml:space="preserve"> </w:t>
      </w:r>
      <w:r w:rsidRPr="004A3B61">
        <w:rPr>
          <w:sz w:val="28"/>
        </w:rPr>
        <w:t>(ОК-2)</w:t>
      </w:r>
    </w:p>
    <w:p w:rsidR="00B3483F" w:rsidRPr="00213682" w:rsidRDefault="00B3483F" w:rsidP="00B3483F">
      <w:pPr>
        <w:spacing w:line="360" w:lineRule="auto"/>
        <w:rPr>
          <w:sz w:val="28"/>
          <w:szCs w:val="28"/>
        </w:rPr>
      </w:pPr>
      <w:r w:rsidRPr="00213682">
        <w:rPr>
          <w:sz w:val="28"/>
          <w:szCs w:val="28"/>
        </w:rPr>
        <w:t>2.</w:t>
      </w:r>
      <w:r>
        <w:rPr>
          <w:sz w:val="28"/>
          <w:szCs w:val="28"/>
        </w:rPr>
        <w:t xml:space="preserve"> </w:t>
      </w:r>
      <w:r w:rsidRPr="00213682">
        <w:rPr>
          <w:sz w:val="28"/>
          <w:szCs w:val="28"/>
        </w:rPr>
        <w:t>М</w:t>
      </w:r>
      <w:r>
        <w:rPr>
          <w:sz w:val="28"/>
          <w:szCs w:val="28"/>
        </w:rPr>
        <w:t>еждуна</w:t>
      </w:r>
      <w:r w:rsidRPr="00213682">
        <w:rPr>
          <w:sz w:val="28"/>
          <w:szCs w:val="28"/>
        </w:rPr>
        <w:t>родные договора. Причина возникновения.</w:t>
      </w:r>
      <w:r w:rsidRPr="00613265">
        <w:rPr>
          <w:sz w:val="28"/>
        </w:rPr>
        <w:t xml:space="preserve"> </w:t>
      </w:r>
      <w:r w:rsidRPr="004A3B61">
        <w:rPr>
          <w:sz w:val="28"/>
        </w:rPr>
        <w:t>(ОК-2)</w:t>
      </w:r>
    </w:p>
    <w:p w:rsidR="00B3483F" w:rsidRPr="00213682" w:rsidRDefault="00B3483F" w:rsidP="00B3483F">
      <w:pPr>
        <w:spacing w:line="360" w:lineRule="auto"/>
        <w:rPr>
          <w:sz w:val="28"/>
          <w:szCs w:val="28"/>
        </w:rPr>
      </w:pPr>
      <w:r w:rsidRPr="00213682">
        <w:rPr>
          <w:sz w:val="28"/>
          <w:szCs w:val="28"/>
        </w:rPr>
        <w:t>3.</w:t>
      </w:r>
      <w:r>
        <w:rPr>
          <w:sz w:val="28"/>
          <w:szCs w:val="28"/>
        </w:rPr>
        <w:t xml:space="preserve"> </w:t>
      </w:r>
      <w:r w:rsidRPr="00213682">
        <w:rPr>
          <w:sz w:val="28"/>
          <w:szCs w:val="28"/>
        </w:rPr>
        <w:t>Как патенты содействуют развитию экономики и почему?</w:t>
      </w:r>
      <w:r w:rsidRPr="00613265">
        <w:rPr>
          <w:sz w:val="28"/>
        </w:rPr>
        <w:t xml:space="preserve"> </w:t>
      </w:r>
      <w:r w:rsidRPr="004A3B61">
        <w:rPr>
          <w:sz w:val="28"/>
        </w:rPr>
        <w:t>(ОК-2)</w:t>
      </w:r>
    </w:p>
    <w:p w:rsidR="00B3483F" w:rsidRPr="00213682" w:rsidRDefault="00B3483F" w:rsidP="00B3483F">
      <w:pPr>
        <w:spacing w:line="360" w:lineRule="auto"/>
        <w:rPr>
          <w:sz w:val="28"/>
          <w:szCs w:val="28"/>
        </w:rPr>
      </w:pPr>
      <w:r>
        <w:rPr>
          <w:sz w:val="28"/>
          <w:szCs w:val="28"/>
        </w:rPr>
        <w:t xml:space="preserve">4. </w:t>
      </w:r>
      <w:r w:rsidRPr="00213682">
        <w:rPr>
          <w:sz w:val="28"/>
          <w:szCs w:val="28"/>
        </w:rPr>
        <w:t>Интеллектуальная  собственность. Что это?</w:t>
      </w:r>
      <w:r w:rsidRPr="00613265">
        <w:rPr>
          <w:sz w:val="28"/>
        </w:rPr>
        <w:t xml:space="preserve"> </w:t>
      </w:r>
      <w:r w:rsidRPr="004A3B61">
        <w:rPr>
          <w:sz w:val="28"/>
        </w:rPr>
        <w:t>(ОК-2)</w:t>
      </w:r>
    </w:p>
    <w:p w:rsidR="00B3483F" w:rsidRPr="00213682" w:rsidRDefault="00B3483F" w:rsidP="00B3483F">
      <w:pPr>
        <w:spacing w:line="360" w:lineRule="auto"/>
        <w:rPr>
          <w:sz w:val="28"/>
          <w:szCs w:val="28"/>
        </w:rPr>
      </w:pPr>
      <w:r>
        <w:rPr>
          <w:sz w:val="28"/>
          <w:szCs w:val="28"/>
        </w:rPr>
        <w:t>5</w:t>
      </w:r>
      <w:r w:rsidRPr="00213682">
        <w:rPr>
          <w:sz w:val="28"/>
          <w:szCs w:val="28"/>
        </w:rPr>
        <w:t>.</w:t>
      </w:r>
      <w:r>
        <w:rPr>
          <w:sz w:val="28"/>
          <w:szCs w:val="28"/>
        </w:rPr>
        <w:t xml:space="preserve"> </w:t>
      </w:r>
      <w:r w:rsidRPr="00213682">
        <w:rPr>
          <w:sz w:val="28"/>
          <w:szCs w:val="28"/>
        </w:rPr>
        <w:t>Патентное право.</w:t>
      </w:r>
      <w:r w:rsidRPr="00613265">
        <w:rPr>
          <w:sz w:val="28"/>
        </w:rPr>
        <w:t xml:space="preserve"> </w:t>
      </w:r>
      <w:r>
        <w:rPr>
          <w:sz w:val="28"/>
        </w:rPr>
        <w:t>(ПК-15)</w:t>
      </w:r>
    </w:p>
    <w:p w:rsidR="00B3483F" w:rsidRPr="00213682" w:rsidRDefault="00B3483F" w:rsidP="00B3483F">
      <w:pPr>
        <w:spacing w:line="360" w:lineRule="auto"/>
        <w:rPr>
          <w:sz w:val="28"/>
          <w:szCs w:val="28"/>
        </w:rPr>
      </w:pPr>
      <w:r>
        <w:rPr>
          <w:sz w:val="28"/>
          <w:szCs w:val="28"/>
        </w:rPr>
        <w:t>6</w:t>
      </w:r>
      <w:r w:rsidRPr="00213682">
        <w:rPr>
          <w:sz w:val="28"/>
          <w:szCs w:val="28"/>
        </w:rPr>
        <w:t>. Зачем нужны инвестиции в НИР?</w:t>
      </w:r>
      <w:r w:rsidRPr="00613265">
        <w:rPr>
          <w:sz w:val="28"/>
        </w:rPr>
        <w:t xml:space="preserve"> </w:t>
      </w:r>
      <w:r w:rsidRPr="004A3B61">
        <w:rPr>
          <w:sz w:val="28"/>
        </w:rPr>
        <w:t>(ОК-2)</w:t>
      </w:r>
    </w:p>
    <w:p w:rsidR="00B3483F" w:rsidRPr="00213682" w:rsidRDefault="00B3483F" w:rsidP="00B3483F">
      <w:pPr>
        <w:spacing w:line="360" w:lineRule="auto"/>
        <w:rPr>
          <w:sz w:val="28"/>
          <w:szCs w:val="28"/>
        </w:rPr>
      </w:pPr>
      <w:r>
        <w:rPr>
          <w:sz w:val="28"/>
          <w:szCs w:val="28"/>
        </w:rPr>
        <w:t>7</w:t>
      </w:r>
      <w:r w:rsidRPr="00213682">
        <w:rPr>
          <w:sz w:val="28"/>
          <w:szCs w:val="28"/>
        </w:rPr>
        <w:t>.</w:t>
      </w:r>
      <w:r>
        <w:rPr>
          <w:sz w:val="28"/>
          <w:szCs w:val="28"/>
        </w:rPr>
        <w:t xml:space="preserve"> </w:t>
      </w:r>
      <w:r w:rsidRPr="00213682">
        <w:rPr>
          <w:sz w:val="28"/>
          <w:szCs w:val="28"/>
        </w:rPr>
        <w:t>Теории технологического роста.</w:t>
      </w:r>
      <w:r w:rsidRPr="00613265">
        <w:rPr>
          <w:sz w:val="28"/>
        </w:rPr>
        <w:t xml:space="preserve"> </w:t>
      </w:r>
      <w:r w:rsidRPr="004A3B61">
        <w:rPr>
          <w:sz w:val="28"/>
        </w:rPr>
        <w:t>(ОК-2)</w:t>
      </w:r>
    </w:p>
    <w:p w:rsidR="00B3483F" w:rsidRPr="00213682" w:rsidRDefault="00B3483F" w:rsidP="00B3483F">
      <w:pPr>
        <w:spacing w:line="360" w:lineRule="auto"/>
        <w:rPr>
          <w:sz w:val="28"/>
          <w:szCs w:val="28"/>
        </w:rPr>
      </w:pPr>
      <w:r>
        <w:rPr>
          <w:sz w:val="28"/>
          <w:szCs w:val="28"/>
        </w:rPr>
        <w:t>8</w:t>
      </w:r>
      <w:r w:rsidRPr="00213682">
        <w:rPr>
          <w:sz w:val="28"/>
          <w:szCs w:val="28"/>
        </w:rPr>
        <w:t>. Авторское право.</w:t>
      </w:r>
      <w:r w:rsidRPr="00613265">
        <w:rPr>
          <w:sz w:val="28"/>
        </w:rPr>
        <w:t xml:space="preserve"> </w:t>
      </w:r>
      <w:r>
        <w:rPr>
          <w:sz w:val="28"/>
        </w:rPr>
        <w:t>(ПК-15)</w:t>
      </w:r>
    </w:p>
    <w:p w:rsidR="00B3483F" w:rsidRPr="00213682" w:rsidRDefault="00B3483F" w:rsidP="00B3483F">
      <w:pPr>
        <w:spacing w:line="360" w:lineRule="auto"/>
        <w:rPr>
          <w:sz w:val="28"/>
          <w:szCs w:val="28"/>
        </w:rPr>
      </w:pPr>
      <w:r>
        <w:rPr>
          <w:sz w:val="28"/>
          <w:szCs w:val="28"/>
        </w:rPr>
        <w:t>9</w:t>
      </w:r>
      <w:r w:rsidRPr="00213682">
        <w:rPr>
          <w:sz w:val="28"/>
          <w:szCs w:val="28"/>
        </w:rPr>
        <w:t>. НИР как катализатор технологического роста.</w:t>
      </w:r>
      <w:r w:rsidRPr="00613265">
        <w:rPr>
          <w:sz w:val="28"/>
        </w:rPr>
        <w:t xml:space="preserve"> </w:t>
      </w:r>
      <w:r w:rsidRPr="004A3B61">
        <w:rPr>
          <w:sz w:val="28"/>
        </w:rPr>
        <w:t>(ОК-2)</w:t>
      </w:r>
    </w:p>
    <w:p w:rsidR="00B3483F" w:rsidRDefault="00B3483F" w:rsidP="00B3483F">
      <w:pPr>
        <w:spacing w:line="360" w:lineRule="auto"/>
        <w:rPr>
          <w:sz w:val="28"/>
          <w:szCs w:val="28"/>
        </w:rPr>
      </w:pPr>
      <w:r>
        <w:rPr>
          <w:sz w:val="28"/>
          <w:szCs w:val="28"/>
        </w:rPr>
        <w:t>10</w:t>
      </w:r>
      <w:r w:rsidRPr="00213682">
        <w:rPr>
          <w:sz w:val="28"/>
          <w:szCs w:val="28"/>
        </w:rPr>
        <w:t>. Взаимосвязь экономического роста и интеллектуальной собственности.</w:t>
      </w:r>
      <w:r w:rsidRPr="00613265">
        <w:rPr>
          <w:sz w:val="28"/>
        </w:rPr>
        <w:t xml:space="preserve"> </w:t>
      </w:r>
      <w:r w:rsidRPr="004A3B61">
        <w:rPr>
          <w:sz w:val="28"/>
        </w:rPr>
        <w:t>(ОК-2)</w:t>
      </w:r>
    </w:p>
    <w:p w:rsidR="00B3483F" w:rsidRPr="00213682" w:rsidRDefault="00B3483F" w:rsidP="00B3483F">
      <w:pPr>
        <w:spacing w:line="360" w:lineRule="auto"/>
        <w:rPr>
          <w:sz w:val="28"/>
          <w:szCs w:val="28"/>
        </w:rPr>
      </w:pPr>
      <w:r>
        <w:rPr>
          <w:sz w:val="28"/>
          <w:szCs w:val="28"/>
        </w:rPr>
        <w:t>11</w:t>
      </w:r>
      <w:r w:rsidRPr="00213682">
        <w:rPr>
          <w:sz w:val="28"/>
          <w:szCs w:val="28"/>
        </w:rPr>
        <w:t>. Зачем нужна правовая охрана?</w:t>
      </w:r>
      <w:r w:rsidRPr="00613265">
        <w:rPr>
          <w:sz w:val="28"/>
        </w:rPr>
        <w:t xml:space="preserve"> </w:t>
      </w:r>
      <w:r w:rsidRPr="004A3B61">
        <w:rPr>
          <w:sz w:val="28"/>
        </w:rPr>
        <w:t>(ОК-7)</w:t>
      </w:r>
      <w:r>
        <w:rPr>
          <w:sz w:val="28"/>
        </w:rPr>
        <w:t xml:space="preserve">  </w:t>
      </w:r>
    </w:p>
    <w:p w:rsidR="00B3483F" w:rsidRPr="00213682" w:rsidRDefault="00B3483F" w:rsidP="00B3483F">
      <w:pPr>
        <w:spacing w:line="360" w:lineRule="auto"/>
        <w:rPr>
          <w:sz w:val="28"/>
          <w:szCs w:val="28"/>
        </w:rPr>
      </w:pPr>
      <w:r>
        <w:rPr>
          <w:sz w:val="28"/>
          <w:szCs w:val="28"/>
        </w:rPr>
        <w:t>12</w:t>
      </w:r>
      <w:r w:rsidRPr="00213682">
        <w:rPr>
          <w:sz w:val="28"/>
          <w:szCs w:val="28"/>
        </w:rPr>
        <w:t>.</w:t>
      </w:r>
      <w:r>
        <w:rPr>
          <w:sz w:val="28"/>
          <w:szCs w:val="28"/>
        </w:rPr>
        <w:t xml:space="preserve"> </w:t>
      </w:r>
      <w:r w:rsidRPr="00213682">
        <w:rPr>
          <w:sz w:val="28"/>
          <w:szCs w:val="28"/>
        </w:rPr>
        <w:t>Особенности правовой охраны в Советском Союзе.</w:t>
      </w:r>
      <w:r w:rsidRPr="00613265">
        <w:rPr>
          <w:sz w:val="28"/>
        </w:rPr>
        <w:t xml:space="preserve"> </w:t>
      </w:r>
      <w:r w:rsidRPr="004A3B61">
        <w:rPr>
          <w:sz w:val="28"/>
        </w:rPr>
        <w:t>(ОК-3)</w:t>
      </w:r>
      <w:r>
        <w:rPr>
          <w:sz w:val="28"/>
        </w:rPr>
        <w:t xml:space="preserve">  </w:t>
      </w:r>
    </w:p>
    <w:p w:rsidR="00B3483F" w:rsidRPr="00213682" w:rsidRDefault="00B3483F" w:rsidP="00B3483F">
      <w:pPr>
        <w:spacing w:line="360" w:lineRule="auto"/>
        <w:rPr>
          <w:sz w:val="28"/>
          <w:szCs w:val="28"/>
        </w:rPr>
      </w:pPr>
      <w:r w:rsidRPr="00213682">
        <w:rPr>
          <w:sz w:val="28"/>
          <w:szCs w:val="28"/>
        </w:rPr>
        <w:t>1</w:t>
      </w:r>
      <w:r>
        <w:rPr>
          <w:sz w:val="28"/>
          <w:szCs w:val="28"/>
        </w:rPr>
        <w:t>3</w:t>
      </w:r>
      <w:r w:rsidRPr="00213682">
        <w:rPr>
          <w:sz w:val="28"/>
          <w:szCs w:val="28"/>
        </w:rPr>
        <w:t>. В чем исключительность интеллектуальной собственности?</w:t>
      </w:r>
      <w:r w:rsidRPr="00613265">
        <w:rPr>
          <w:sz w:val="28"/>
        </w:rPr>
        <w:t xml:space="preserve"> </w:t>
      </w:r>
      <w:r w:rsidRPr="004A3B61">
        <w:rPr>
          <w:sz w:val="28"/>
        </w:rPr>
        <w:t>(ОК-2)</w:t>
      </w:r>
      <w:r>
        <w:rPr>
          <w:sz w:val="28"/>
        </w:rPr>
        <w:t xml:space="preserve">  </w:t>
      </w:r>
    </w:p>
    <w:p w:rsidR="00B3483F" w:rsidRPr="00213682" w:rsidRDefault="00B3483F" w:rsidP="00B3483F">
      <w:pPr>
        <w:spacing w:line="360" w:lineRule="auto"/>
        <w:rPr>
          <w:sz w:val="28"/>
          <w:szCs w:val="28"/>
        </w:rPr>
      </w:pPr>
      <w:r>
        <w:rPr>
          <w:sz w:val="28"/>
          <w:szCs w:val="28"/>
        </w:rPr>
        <w:t>14</w:t>
      </w:r>
      <w:r w:rsidRPr="00213682">
        <w:rPr>
          <w:sz w:val="28"/>
          <w:szCs w:val="28"/>
        </w:rPr>
        <w:t>.</w:t>
      </w:r>
      <w:r>
        <w:rPr>
          <w:sz w:val="28"/>
          <w:szCs w:val="28"/>
        </w:rPr>
        <w:t xml:space="preserve"> </w:t>
      </w:r>
      <w:r w:rsidRPr="00213682">
        <w:rPr>
          <w:sz w:val="28"/>
          <w:szCs w:val="28"/>
        </w:rPr>
        <w:t>Роль охраны интеллектуальной собственности?</w:t>
      </w:r>
      <w:r w:rsidRPr="00613265">
        <w:rPr>
          <w:sz w:val="28"/>
        </w:rPr>
        <w:t xml:space="preserve"> </w:t>
      </w:r>
      <w:r w:rsidRPr="004A3B61">
        <w:rPr>
          <w:sz w:val="28"/>
        </w:rPr>
        <w:t>(ОК-2)</w:t>
      </w:r>
      <w:r>
        <w:rPr>
          <w:sz w:val="28"/>
        </w:rPr>
        <w:t xml:space="preserve">  </w:t>
      </w:r>
    </w:p>
    <w:p w:rsidR="00B3483F" w:rsidRPr="00213682" w:rsidRDefault="00B3483F" w:rsidP="00B3483F">
      <w:pPr>
        <w:spacing w:line="360" w:lineRule="auto"/>
        <w:rPr>
          <w:sz w:val="28"/>
          <w:szCs w:val="28"/>
        </w:rPr>
      </w:pPr>
      <w:r>
        <w:rPr>
          <w:sz w:val="28"/>
          <w:szCs w:val="28"/>
        </w:rPr>
        <w:t>15</w:t>
      </w:r>
      <w:r w:rsidRPr="00213682">
        <w:rPr>
          <w:sz w:val="28"/>
          <w:szCs w:val="28"/>
        </w:rPr>
        <w:t>.</w:t>
      </w:r>
      <w:r>
        <w:rPr>
          <w:sz w:val="28"/>
          <w:szCs w:val="28"/>
        </w:rPr>
        <w:t xml:space="preserve"> </w:t>
      </w:r>
      <w:r w:rsidRPr="00213682">
        <w:rPr>
          <w:sz w:val="28"/>
          <w:szCs w:val="28"/>
        </w:rPr>
        <w:t>Пропуск на рынок высоких технологий.</w:t>
      </w:r>
      <w:r w:rsidRPr="00613265">
        <w:rPr>
          <w:sz w:val="28"/>
        </w:rPr>
        <w:t xml:space="preserve"> </w:t>
      </w:r>
      <w:r w:rsidRPr="004A3B61">
        <w:rPr>
          <w:sz w:val="28"/>
        </w:rPr>
        <w:t>(ОК-2)</w:t>
      </w:r>
      <w:r>
        <w:rPr>
          <w:sz w:val="28"/>
        </w:rPr>
        <w:t xml:space="preserve">  </w:t>
      </w:r>
    </w:p>
    <w:p w:rsidR="00B3483F" w:rsidRPr="00213682" w:rsidRDefault="00B3483F" w:rsidP="00B3483F">
      <w:pPr>
        <w:spacing w:line="360" w:lineRule="auto"/>
        <w:rPr>
          <w:sz w:val="28"/>
          <w:szCs w:val="28"/>
        </w:rPr>
      </w:pPr>
      <w:r w:rsidRPr="00213682">
        <w:rPr>
          <w:sz w:val="28"/>
          <w:szCs w:val="28"/>
        </w:rPr>
        <w:t>1</w:t>
      </w:r>
      <w:r>
        <w:rPr>
          <w:sz w:val="28"/>
          <w:szCs w:val="28"/>
        </w:rPr>
        <w:t>6</w:t>
      </w:r>
      <w:r w:rsidRPr="00213682">
        <w:rPr>
          <w:sz w:val="28"/>
          <w:szCs w:val="28"/>
        </w:rPr>
        <w:t>.</w:t>
      </w:r>
      <w:r>
        <w:rPr>
          <w:sz w:val="28"/>
          <w:szCs w:val="28"/>
        </w:rPr>
        <w:t xml:space="preserve"> </w:t>
      </w:r>
      <w:r w:rsidRPr="00213682">
        <w:rPr>
          <w:sz w:val="28"/>
          <w:szCs w:val="28"/>
        </w:rPr>
        <w:t>Интеллектуальная собственность  и экономическое развитие.</w:t>
      </w:r>
      <w:r w:rsidRPr="00613265">
        <w:rPr>
          <w:sz w:val="28"/>
        </w:rPr>
        <w:t xml:space="preserve"> </w:t>
      </w:r>
      <w:r w:rsidRPr="004A3B61">
        <w:rPr>
          <w:sz w:val="28"/>
        </w:rPr>
        <w:t>(ОК-2)</w:t>
      </w:r>
      <w:r>
        <w:rPr>
          <w:sz w:val="28"/>
        </w:rPr>
        <w:t xml:space="preserve">  </w:t>
      </w:r>
    </w:p>
    <w:p w:rsidR="00B3483F" w:rsidRPr="00213682" w:rsidRDefault="00B3483F" w:rsidP="00B3483F">
      <w:pPr>
        <w:spacing w:line="360" w:lineRule="auto"/>
        <w:rPr>
          <w:sz w:val="28"/>
          <w:szCs w:val="28"/>
        </w:rPr>
      </w:pPr>
      <w:r>
        <w:rPr>
          <w:sz w:val="28"/>
          <w:szCs w:val="28"/>
        </w:rPr>
        <w:t>17</w:t>
      </w:r>
      <w:r w:rsidRPr="00213682">
        <w:rPr>
          <w:sz w:val="28"/>
          <w:szCs w:val="28"/>
        </w:rPr>
        <w:t>. Патенты как стимул инвестиций в НИР.</w:t>
      </w:r>
      <w:r w:rsidRPr="00613265">
        <w:rPr>
          <w:sz w:val="28"/>
        </w:rPr>
        <w:t xml:space="preserve"> </w:t>
      </w:r>
      <w:r>
        <w:rPr>
          <w:sz w:val="28"/>
        </w:rPr>
        <w:t>(ПК-15)</w:t>
      </w:r>
    </w:p>
    <w:p w:rsidR="00B3483F" w:rsidRPr="00213682" w:rsidRDefault="00B3483F" w:rsidP="00B3483F">
      <w:pPr>
        <w:spacing w:line="360" w:lineRule="auto"/>
        <w:rPr>
          <w:sz w:val="28"/>
          <w:szCs w:val="28"/>
        </w:rPr>
      </w:pPr>
      <w:r>
        <w:rPr>
          <w:sz w:val="28"/>
          <w:szCs w:val="28"/>
        </w:rPr>
        <w:t>18</w:t>
      </w:r>
      <w:r w:rsidRPr="00213682">
        <w:rPr>
          <w:sz w:val="28"/>
          <w:szCs w:val="28"/>
        </w:rPr>
        <w:t>. Интеллектуальная собственность- это собственность?</w:t>
      </w:r>
      <w:r w:rsidRPr="00613265">
        <w:rPr>
          <w:sz w:val="28"/>
        </w:rPr>
        <w:t xml:space="preserve"> </w:t>
      </w:r>
      <w:r>
        <w:rPr>
          <w:sz w:val="28"/>
        </w:rPr>
        <w:t>(ПК-15)</w:t>
      </w:r>
    </w:p>
    <w:p w:rsidR="00B3483F" w:rsidRPr="00213682" w:rsidRDefault="00B3483F" w:rsidP="00B3483F">
      <w:pPr>
        <w:spacing w:line="360" w:lineRule="auto"/>
        <w:rPr>
          <w:sz w:val="28"/>
          <w:szCs w:val="28"/>
        </w:rPr>
      </w:pPr>
      <w:r w:rsidRPr="00213682">
        <w:rPr>
          <w:sz w:val="28"/>
          <w:szCs w:val="28"/>
        </w:rPr>
        <w:t>1</w:t>
      </w:r>
      <w:r>
        <w:rPr>
          <w:sz w:val="28"/>
          <w:szCs w:val="28"/>
        </w:rPr>
        <w:t>9</w:t>
      </w:r>
      <w:r w:rsidRPr="00213682">
        <w:rPr>
          <w:sz w:val="28"/>
          <w:szCs w:val="28"/>
        </w:rPr>
        <w:t>. Что первично? Интеллектуальная собственность или изобретательство?</w:t>
      </w:r>
      <w:r w:rsidRPr="00613265">
        <w:rPr>
          <w:sz w:val="28"/>
        </w:rPr>
        <w:t xml:space="preserve"> </w:t>
      </w:r>
      <w:r>
        <w:rPr>
          <w:sz w:val="28"/>
        </w:rPr>
        <w:t>(ПК-15)</w:t>
      </w:r>
    </w:p>
    <w:p w:rsidR="00B3483F" w:rsidRPr="00213682" w:rsidRDefault="00B3483F" w:rsidP="00B3483F">
      <w:pPr>
        <w:spacing w:line="360" w:lineRule="auto"/>
        <w:rPr>
          <w:sz w:val="28"/>
          <w:szCs w:val="28"/>
        </w:rPr>
      </w:pPr>
      <w:r w:rsidRPr="00213682">
        <w:rPr>
          <w:sz w:val="28"/>
          <w:szCs w:val="28"/>
        </w:rPr>
        <w:t>2</w:t>
      </w:r>
      <w:r>
        <w:rPr>
          <w:sz w:val="28"/>
          <w:szCs w:val="28"/>
        </w:rPr>
        <w:t>0</w:t>
      </w:r>
      <w:r w:rsidRPr="00213682">
        <w:rPr>
          <w:sz w:val="28"/>
          <w:szCs w:val="28"/>
        </w:rPr>
        <w:t>.</w:t>
      </w:r>
      <w:r>
        <w:rPr>
          <w:sz w:val="28"/>
          <w:szCs w:val="28"/>
        </w:rPr>
        <w:t xml:space="preserve"> </w:t>
      </w:r>
      <w:r w:rsidRPr="00213682">
        <w:rPr>
          <w:sz w:val="28"/>
          <w:szCs w:val="28"/>
        </w:rPr>
        <w:t>Что нужно для успешной реализации НИР?</w:t>
      </w:r>
      <w:r w:rsidRPr="00613265">
        <w:rPr>
          <w:sz w:val="28"/>
        </w:rPr>
        <w:t xml:space="preserve"> </w:t>
      </w:r>
      <w:r w:rsidRPr="004A3B61">
        <w:rPr>
          <w:sz w:val="28"/>
        </w:rPr>
        <w:t>(ОК-2)</w:t>
      </w:r>
      <w:r>
        <w:rPr>
          <w:sz w:val="28"/>
        </w:rPr>
        <w:t xml:space="preserve">  </w:t>
      </w:r>
    </w:p>
    <w:p w:rsidR="00B3483F" w:rsidRDefault="00B3483F" w:rsidP="00B3483F">
      <w:pPr>
        <w:spacing w:line="360" w:lineRule="auto"/>
        <w:rPr>
          <w:sz w:val="28"/>
          <w:szCs w:val="28"/>
        </w:rPr>
      </w:pPr>
      <w:r>
        <w:rPr>
          <w:sz w:val="28"/>
          <w:szCs w:val="28"/>
        </w:rPr>
        <w:t>21</w:t>
      </w:r>
      <w:r w:rsidRPr="00213682">
        <w:rPr>
          <w:sz w:val="28"/>
          <w:szCs w:val="28"/>
        </w:rPr>
        <w:t>.</w:t>
      </w:r>
      <w:r>
        <w:rPr>
          <w:sz w:val="28"/>
          <w:szCs w:val="28"/>
        </w:rPr>
        <w:t xml:space="preserve"> </w:t>
      </w:r>
      <w:r w:rsidRPr="00213682">
        <w:rPr>
          <w:sz w:val="28"/>
          <w:szCs w:val="28"/>
        </w:rPr>
        <w:t>Роль патентных ведомств.</w:t>
      </w:r>
      <w:r w:rsidRPr="00613265">
        <w:rPr>
          <w:sz w:val="28"/>
        </w:rPr>
        <w:t xml:space="preserve"> </w:t>
      </w:r>
      <w:r w:rsidRPr="004A3B61">
        <w:rPr>
          <w:sz w:val="28"/>
        </w:rPr>
        <w:t>(ОК-3)</w:t>
      </w:r>
      <w:r>
        <w:rPr>
          <w:sz w:val="28"/>
        </w:rPr>
        <w:t xml:space="preserve">  </w:t>
      </w:r>
    </w:p>
    <w:p w:rsidR="00B3483F" w:rsidRPr="001130B8" w:rsidRDefault="00B3483F" w:rsidP="00B3483F">
      <w:pPr>
        <w:numPr>
          <w:ilvl w:val="0"/>
          <w:numId w:val="12"/>
        </w:numPr>
        <w:spacing w:line="360" w:lineRule="auto"/>
        <w:rPr>
          <w:sz w:val="28"/>
          <w:szCs w:val="28"/>
        </w:rPr>
      </w:pPr>
      <w:r w:rsidRPr="001130B8">
        <w:rPr>
          <w:sz w:val="28"/>
          <w:szCs w:val="28"/>
        </w:rPr>
        <w:t>Виды объектов прав и  формы их учёта.</w:t>
      </w:r>
      <w:r w:rsidRPr="00613265">
        <w:rPr>
          <w:sz w:val="28"/>
        </w:rPr>
        <w:t xml:space="preserve"> </w:t>
      </w:r>
      <w:r>
        <w:rPr>
          <w:sz w:val="28"/>
        </w:rPr>
        <w:t xml:space="preserve">(ПК-15)  </w:t>
      </w:r>
    </w:p>
    <w:p w:rsidR="00B3483F" w:rsidRDefault="00B3483F" w:rsidP="00B3483F">
      <w:pPr>
        <w:numPr>
          <w:ilvl w:val="0"/>
          <w:numId w:val="12"/>
        </w:numPr>
        <w:spacing w:line="360" w:lineRule="auto"/>
        <w:rPr>
          <w:sz w:val="28"/>
          <w:szCs w:val="28"/>
        </w:rPr>
      </w:pPr>
      <w:r w:rsidRPr="001130B8">
        <w:rPr>
          <w:sz w:val="28"/>
          <w:szCs w:val="28"/>
        </w:rPr>
        <w:t>Коммерциализация технологий</w:t>
      </w:r>
      <w:r>
        <w:rPr>
          <w:sz w:val="28"/>
          <w:szCs w:val="28"/>
          <w:lang w:val="en-US"/>
        </w:rPr>
        <w:t xml:space="preserve"> </w:t>
      </w:r>
      <w:r>
        <w:rPr>
          <w:sz w:val="28"/>
        </w:rPr>
        <w:t xml:space="preserve">(ПК-15)  </w:t>
      </w:r>
    </w:p>
    <w:p w:rsidR="00B3483F" w:rsidRPr="001130B8" w:rsidRDefault="00B3483F" w:rsidP="00B3483F">
      <w:pPr>
        <w:numPr>
          <w:ilvl w:val="0"/>
          <w:numId w:val="12"/>
        </w:numPr>
        <w:spacing w:line="360" w:lineRule="auto"/>
        <w:rPr>
          <w:sz w:val="28"/>
          <w:szCs w:val="28"/>
        </w:rPr>
      </w:pPr>
      <w:r>
        <w:rPr>
          <w:sz w:val="28"/>
          <w:szCs w:val="28"/>
        </w:rPr>
        <w:lastRenderedPageBreak/>
        <w:t>Международные соглашения и конвенции в области интеллектуальной собственности</w:t>
      </w:r>
      <w:r w:rsidRPr="00613265">
        <w:rPr>
          <w:sz w:val="28"/>
          <w:szCs w:val="28"/>
        </w:rPr>
        <w:t xml:space="preserve"> </w:t>
      </w:r>
      <w:r>
        <w:rPr>
          <w:sz w:val="28"/>
        </w:rPr>
        <w:t xml:space="preserve">(ПК-15)  </w:t>
      </w:r>
    </w:p>
    <w:p w:rsidR="00B3483F" w:rsidRPr="001130B8" w:rsidRDefault="00B3483F" w:rsidP="00B3483F">
      <w:pPr>
        <w:numPr>
          <w:ilvl w:val="0"/>
          <w:numId w:val="12"/>
        </w:numPr>
        <w:spacing w:line="360" w:lineRule="auto"/>
        <w:rPr>
          <w:sz w:val="28"/>
          <w:szCs w:val="28"/>
        </w:rPr>
      </w:pPr>
      <w:r w:rsidRPr="001130B8">
        <w:rPr>
          <w:sz w:val="28"/>
          <w:szCs w:val="28"/>
        </w:rPr>
        <w:t>Инновации – это интеллектуальная</w:t>
      </w:r>
      <w:r>
        <w:rPr>
          <w:sz w:val="28"/>
          <w:szCs w:val="28"/>
        </w:rPr>
        <w:t xml:space="preserve">  собственность</w:t>
      </w:r>
      <w:r w:rsidRPr="001130B8">
        <w:rPr>
          <w:sz w:val="28"/>
          <w:szCs w:val="28"/>
        </w:rPr>
        <w:t>?</w:t>
      </w:r>
      <w:r w:rsidRPr="00613265">
        <w:rPr>
          <w:sz w:val="28"/>
          <w:szCs w:val="28"/>
        </w:rPr>
        <w:t xml:space="preserve"> </w:t>
      </w:r>
      <w:r w:rsidRPr="004A3B61">
        <w:rPr>
          <w:sz w:val="28"/>
        </w:rPr>
        <w:t>(ОК-2)</w:t>
      </w:r>
      <w:r>
        <w:rPr>
          <w:sz w:val="28"/>
        </w:rPr>
        <w:t xml:space="preserve">  </w:t>
      </w:r>
    </w:p>
    <w:p w:rsidR="00B3483F" w:rsidRPr="001130B8" w:rsidRDefault="00B3483F" w:rsidP="00B3483F">
      <w:pPr>
        <w:numPr>
          <w:ilvl w:val="0"/>
          <w:numId w:val="12"/>
        </w:numPr>
        <w:spacing w:line="360" w:lineRule="auto"/>
        <w:ind w:right="535"/>
        <w:jc w:val="both"/>
        <w:rPr>
          <w:sz w:val="28"/>
          <w:szCs w:val="28"/>
        </w:rPr>
      </w:pPr>
      <w:r w:rsidRPr="001130B8">
        <w:rPr>
          <w:sz w:val="28"/>
          <w:szCs w:val="28"/>
        </w:rPr>
        <w:t>Перечень прав в составе нематериальных активов</w:t>
      </w:r>
      <w:r>
        <w:rPr>
          <w:sz w:val="28"/>
        </w:rPr>
        <w:t>(ПК-15)</w:t>
      </w:r>
    </w:p>
    <w:p w:rsidR="00B3483F" w:rsidRPr="001130B8" w:rsidRDefault="00B3483F" w:rsidP="00B3483F">
      <w:pPr>
        <w:numPr>
          <w:ilvl w:val="0"/>
          <w:numId w:val="12"/>
        </w:numPr>
        <w:spacing w:line="360" w:lineRule="auto"/>
        <w:ind w:right="-483"/>
        <w:jc w:val="both"/>
        <w:rPr>
          <w:sz w:val="28"/>
          <w:szCs w:val="28"/>
        </w:rPr>
      </w:pPr>
      <w:r w:rsidRPr="001130B8">
        <w:rPr>
          <w:sz w:val="28"/>
          <w:szCs w:val="28"/>
        </w:rPr>
        <w:t xml:space="preserve">Задачи управления нематериальными активами. </w:t>
      </w:r>
      <w:r w:rsidRPr="004A3B61">
        <w:rPr>
          <w:sz w:val="28"/>
        </w:rPr>
        <w:t>(ОК-2)</w:t>
      </w:r>
      <w:r>
        <w:rPr>
          <w:sz w:val="28"/>
        </w:rPr>
        <w:t xml:space="preserve"> </w:t>
      </w:r>
      <w:r w:rsidRPr="001130B8">
        <w:rPr>
          <w:sz w:val="28"/>
          <w:szCs w:val="28"/>
        </w:rPr>
        <w:t xml:space="preserve">  </w:t>
      </w:r>
    </w:p>
    <w:p w:rsidR="00B3483F" w:rsidRPr="001130B8" w:rsidRDefault="00B3483F" w:rsidP="00B3483F">
      <w:pPr>
        <w:numPr>
          <w:ilvl w:val="0"/>
          <w:numId w:val="12"/>
        </w:numPr>
        <w:spacing w:line="360" w:lineRule="auto"/>
        <w:rPr>
          <w:sz w:val="28"/>
          <w:szCs w:val="28"/>
        </w:rPr>
      </w:pPr>
      <w:r w:rsidRPr="001130B8">
        <w:rPr>
          <w:sz w:val="28"/>
          <w:szCs w:val="28"/>
        </w:rPr>
        <w:t>Правовая охрана в режиме коммерческой тайны.</w:t>
      </w:r>
      <w:r w:rsidRPr="00613265">
        <w:rPr>
          <w:sz w:val="28"/>
        </w:rPr>
        <w:t xml:space="preserve"> </w:t>
      </w:r>
      <w:r>
        <w:rPr>
          <w:sz w:val="28"/>
        </w:rPr>
        <w:t xml:space="preserve">(ПК-15)  </w:t>
      </w:r>
    </w:p>
    <w:p w:rsidR="00B3483F" w:rsidRPr="001130B8" w:rsidRDefault="00B3483F" w:rsidP="00B3483F">
      <w:pPr>
        <w:numPr>
          <w:ilvl w:val="0"/>
          <w:numId w:val="12"/>
        </w:numPr>
        <w:spacing w:line="360" w:lineRule="auto"/>
        <w:rPr>
          <w:sz w:val="28"/>
          <w:szCs w:val="28"/>
        </w:rPr>
      </w:pPr>
      <w:r w:rsidRPr="001130B8">
        <w:rPr>
          <w:sz w:val="28"/>
          <w:szCs w:val="28"/>
        </w:rPr>
        <w:t>Проблемы приватизации  предприятий научно-технической сферы</w:t>
      </w:r>
      <w:r w:rsidRPr="00613265">
        <w:rPr>
          <w:sz w:val="28"/>
          <w:szCs w:val="28"/>
        </w:rPr>
        <w:t xml:space="preserve"> </w:t>
      </w:r>
      <w:r>
        <w:rPr>
          <w:sz w:val="28"/>
        </w:rPr>
        <w:t xml:space="preserve">(ПК-15)  </w:t>
      </w:r>
    </w:p>
    <w:p w:rsidR="00B3483F" w:rsidRPr="001130B8" w:rsidRDefault="00B3483F" w:rsidP="00B3483F">
      <w:pPr>
        <w:numPr>
          <w:ilvl w:val="0"/>
          <w:numId w:val="12"/>
        </w:numPr>
        <w:spacing w:line="360" w:lineRule="auto"/>
        <w:rPr>
          <w:sz w:val="28"/>
          <w:szCs w:val="28"/>
        </w:rPr>
      </w:pPr>
      <w:r w:rsidRPr="001130B8">
        <w:rPr>
          <w:sz w:val="28"/>
          <w:szCs w:val="28"/>
        </w:rPr>
        <w:t>Технологии –</w:t>
      </w:r>
      <w:r>
        <w:rPr>
          <w:sz w:val="28"/>
          <w:szCs w:val="28"/>
        </w:rPr>
        <w:t xml:space="preserve"> </w:t>
      </w:r>
      <w:r w:rsidRPr="001130B8">
        <w:rPr>
          <w:sz w:val="28"/>
          <w:szCs w:val="28"/>
        </w:rPr>
        <w:t>это интеллектуальная собственность?</w:t>
      </w:r>
      <w:r w:rsidRPr="00613265">
        <w:rPr>
          <w:sz w:val="28"/>
        </w:rPr>
        <w:t xml:space="preserve"> </w:t>
      </w:r>
      <w:r w:rsidRPr="004A3B61">
        <w:rPr>
          <w:sz w:val="28"/>
        </w:rPr>
        <w:t>(ОК-2)</w:t>
      </w:r>
      <w:r>
        <w:rPr>
          <w:sz w:val="28"/>
        </w:rPr>
        <w:t xml:space="preserve">  </w:t>
      </w:r>
    </w:p>
    <w:p w:rsidR="00B3483F" w:rsidRPr="001130B8" w:rsidRDefault="00B3483F" w:rsidP="00B3483F">
      <w:pPr>
        <w:numPr>
          <w:ilvl w:val="0"/>
          <w:numId w:val="12"/>
        </w:numPr>
        <w:spacing w:line="360" w:lineRule="auto"/>
        <w:rPr>
          <w:sz w:val="28"/>
          <w:szCs w:val="28"/>
        </w:rPr>
      </w:pPr>
      <w:r w:rsidRPr="001130B8">
        <w:rPr>
          <w:sz w:val="28"/>
          <w:szCs w:val="28"/>
        </w:rPr>
        <w:t>Инвентаризация результатов НИР.</w:t>
      </w:r>
      <w:r w:rsidRPr="00613265">
        <w:rPr>
          <w:sz w:val="28"/>
        </w:rPr>
        <w:t xml:space="preserve"> </w:t>
      </w:r>
      <w:r w:rsidRPr="004A3B61">
        <w:rPr>
          <w:sz w:val="28"/>
        </w:rPr>
        <w:t>(ОК-2)</w:t>
      </w:r>
      <w:r>
        <w:rPr>
          <w:sz w:val="28"/>
        </w:rPr>
        <w:t xml:space="preserve">  </w:t>
      </w:r>
    </w:p>
    <w:p w:rsidR="00B3483F" w:rsidRPr="001130B8" w:rsidRDefault="00B3483F" w:rsidP="00B3483F">
      <w:pPr>
        <w:numPr>
          <w:ilvl w:val="0"/>
          <w:numId w:val="12"/>
        </w:numPr>
        <w:spacing w:line="360" w:lineRule="auto"/>
        <w:rPr>
          <w:sz w:val="28"/>
          <w:szCs w:val="28"/>
        </w:rPr>
      </w:pPr>
      <w:r w:rsidRPr="001130B8">
        <w:rPr>
          <w:sz w:val="28"/>
          <w:szCs w:val="28"/>
        </w:rPr>
        <w:t>Этапы инноваций?</w:t>
      </w:r>
      <w:r w:rsidRPr="00613265">
        <w:rPr>
          <w:sz w:val="28"/>
        </w:rPr>
        <w:t xml:space="preserve"> </w:t>
      </w:r>
      <w:r w:rsidRPr="004A3B61">
        <w:rPr>
          <w:sz w:val="28"/>
        </w:rPr>
        <w:t>(ОК-2)</w:t>
      </w:r>
      <w:r>
        <w:rPr>
          <w:sz w:val="28"/>
        </w:rPr>
        <w:t xml:space="preserve">  </w:t>
      </w:r>
    </w:p>
    <w:p w:rsidR="00B3483F" w:rsidRPr="001130B8" w:rsidRDefault="00B3483F" w:rsidP="00B3483F">
      <w:pPr>
        <w:numPr>
          <w:ilvl w:val="0"/>
          <w:numId w:val="12"/>
        </w:numPr>
        <w:spacing w:line="360" w:lineRule="auto"/>
        <w:ind w:right="535"/>
        <w:jc w:val="both"/>
        <w:rPr>
          <w:sz w:val="28"/>
          <w:szCs w:val="28"/>
        </w:rPr>
      </w:pPr>
      <w:r w:rsidRPr="001130B8">
        <w:rPr>
          <w:sz w:val="28"/>
          <w:szCs w:val="28"/>
        </w:rPr>
        <w:t xml:space="preserve">Оценка научно-технической продукции. Использование  созданных результатов интеллектуальной деятельности. </w:t>
      </w:r>
      <w:r w:rsidRPr="004A3B61">
        <w:rPr>
          <w:sz w:val="28"/>
        </w:rPr>
        <w:t>(ПК-5)</w:t>
      </w:r>
      <w:r>
        <w:rPr>
          <w:sz w:val="28"/>
        </w:rPr>
        <w:t xml:space="preserve">  </w:t>
      </w:r>
    </w:p>
    <w:p w:rsidR="00B3483F" w:rsidRPr="001130B8" w:rsidRDefault="00B3483F" w:rsidP="00B3483F">
      <w:pPr>
        <w:numPr>
          <w:ilvl w:val="0"/>
          <w:numId w:val="12"/>
        </w:numPr>
        <w:spacing w:line="360" w:lineRule="auto"/>
        <w:rPr>
          <w:sz w:val="28"/>
          <w:szCs w:val="28"/>
        </w:rPr>
      </w:pPr>
      <w:r w:rsidRPr="001130B8">
        <w:rPr>
          <w:sz w:val="28"/>
          <w:szCs w:val="28"/>
        </w:rPr>
        <w:t>Создание национальной инновационной системы.   Объекты инновационной инфраструктуры.</w:t>
      </w:r>
      <w:r w:rsidRPr="00613265">
        <w:rPr>
          <w:sz w:val="28"/>
        </w:rPr>
        <w:t xml:space="preserve"> </w:t>
      </w:r>
      <w:r w:rsidRPr="004A3B61">
        <w:rPr>
          <w:sz w:val="28"/>
        </w:rPr>
        <w:t>(ОК-2)</w:t>
      </w:r>
    </w:p>
    <w:p w:rsidR="00B3483F" w:rsidRPr="00272999" w:rsidRDefault="00B3483F" w:rsidP="00B3483F">
      <w:pPr>
        <w:numPr>
          <w:ilvl w:val="0"/>
          <w:numId w:val="12"/>
        </w:numPr>
        <w:spacing w:line="360" w:lineRule="auto"/>
        <w:ind w:right="535"/>
        <w:jc w:val="both"/>
        <w:rPr>
          <w:sz w:val="28"/>
          <w:szCs w:val="28"/>
        </w:rPr>
      </w:pPr>
      <w:r w:rsidRPr="001130B8">
        <w:rPr>
          <w:sz w:val="28"/>
          <w:szCs w:val="28"/>
        </w:rPr>
        <w:t xml:space="preserve">Существо процедуры отбора технологий для коммерческого использования. </w:t>
      </w:r>
      <w:r w:rsidRPr="004A3B61">
        <w:rPr>
          <w:sz w:val="28"/>
        </w:rPr>
        <w:t>(ОК-2)</w:t>
      </w:r>
    </w:p>
    <w:p w:rsidR="00B3483F" w:rsidRPr="00B3483F" w:rsidRDefault="00B3483F" w:rsidP="00B3483F"/>
    <w:p w:rsidR="00B350F7" w:rsidRDefault="00B350F7" w:rsidP="00F92A77">
      <w:pPr>
        <w:pStyle w:val="2"/>
        <w:numPr>
          <w:ilvl w:val="1"/>
          <w:numId w:val="7"/>
        </w:numPr>
        <w:jc w:val="center"/>
        <w:rPr>
          <w:rFonts w:ascii="Times New Roman" w:hAnsi="Times New Roman" w:cs="Times New Roman"/>
          <w:color w:val="auto"/>
          <w:sz w:val="28"/>
        </w:rPr>
      </w:pPr>
      <w:bookmarkStart w:id="19" w:name="_Toc436234464"/>
      <w:r w:rsidRPr="00B350F7">
        <w:rPr>
          <w:rFonts w:ascii="Times New Roman" w:hAnsi="Times New Roman" w:cs="Times New Roman"/>
          <w:color w:val="auto"/>
          <w:sz w:val="28"/>
        </w:rPr>
        <w:t>Список тем рефератов</w:t>
      </w:r>
      <w:bookmarkEnd w:id="19"/>
    </w:p>
    <w:p w:rsidR="00234465" w:rsidRPr="00213682" w:rsidRDefault="00234465" w:rsidP="00E40747">
      <w:pPr>
        <w:numPr>
          <w:ilvl w:val="0"/>
          <w:numId w:val="16"/>
        </w:numPr>
        <w:spacing w:line="360" w:lineRule="auto"/>
        <w:ind w:left="425"/>
        <w:jc w:val="both"/>
        <w:rPr>
          <w:sz w:val="28"/>
          <w:szCs w:val="28"/>
        </w:rPr>
      </w:pPr>
      <w:r w:rsidRPr="00213682">
        <w:rPr>
          <w:sz w:val="28"/>
          <w:szCs w:val="28"/>
        </w:rPr>
        <w:t>Авторское право.</w:t>
      </w:r>
      <w:r w:rsidR="00B3483F" w:rsidRPr="00B3483F">
        <w:rPr>
          <w:sz w:val="28"/>
        </w:rPr>
        <w:t xml:space="preserve"> </w:t>
      </w:r>
      <w:r w:rsidR="00B3483F">
        <w:rPr>
          <w:sz w:val="28"/>
        </w:rPr>
        <w:t xml:space="preserve">(ПК-15)  </w:t>
      </w:r>
    </w:p>
    <w:p w:rsidR="00234465" w:rsidRPr="00813C20" w:rsidRDefault="00234465" w:rsidP="00E40747">
      <w:pPr>
        <w:numPr>
          <w:ilvl w:val="0"/>
          <w:numId w:val="16"/>
        </w:numPr>
        <w:spacing w:line="360" w:lineRule="auto"/>
        <w:ind w:left="425" w:right="-1" w:hanging="357"/>
        <w:jc w:val="both"/>
        <w:rPr>
          <w:sz w:val="28"/>
          <w:szCs w:val="28"/>
        </w:rPr>
      </w:pPr>
      <w:r w:rsidRPr="00813C20">
        <w:rPr>
          <w:sz w:val="28"/>
          <w:szCs w:val="28"/>
        </w:rPr>
        <w:t>Задачи предприятия по управлению и коммерциализации ОИС</w:t>
      </w:r>
      <w:r w:rsidRPr="00813C20">
        <w:t>.</w:t>
      </w:r>
      <w:r w:rsidR="00B3483F" w:rsidRPr="00B3483F">
        <w:rPr>
          <w:sz w:val="28"/>
        </w:rPr>
        <w:t xml:space="preserve"> </w:t>
      </w:r>
      <w:r w:rsidR="00B3483F" w:rsidRPr="004A3B61">
        <w:rPr>
          <w:sz w:val="28"/>
        </w:rPr>
        <w:t>(ОК-2)</w:t>
      </w:r>
      <w:r w:rsidR="00B3483F">
        <w:rPr>
          <w:sz w:val="28"/>
        </w:rPr>
        <w:t xml:space="preserve">  </w:t>
      </w:r>
    </w:p>
    <w:p w:rsidR="00234465" w:rsidRPr="00213682" w:rsidRDefault="00234465" w:rsidP="00E40747">
      <w:pPr>
        <w:numPr>
          <w:ilvl w:val="0"/>
          <w:numId w:val="16"/>
        </w:numPr>
        <w:spacing w:line="360" w:lineRule="auto"/>
        <w:ind w:left="425" w:hanging="357"/>
        <w:jc w:val="both"/>
        <w:rPr>
          <w:sz w:val="28"/>
          <w:szCs w:val="28"/>
        </w:rPr>
      </w:pPr>
      <w:r w:rsidRPr="00213682">
        <w:rPr>
          <w:sz w:val="28"/>
          <w:szCs w:val="28"/>
        </w:rPr>
        <w:t>Зачем нужна правовая охрана?</w:t>
      </w:r>
      <w:r w:rsidR="00B3483F" w:rsidRPr="00B3483F">
        <w:rPr>
          <w:sz w:val="28"/>
        </w:rPr>
        <w:t xml:space="preserve"> </w:t>
      </w:r>
      <w:r w:rsidR="00B3483F">
        <w:rPr>
          <w:sz w:val="28"/>
        </w:rPr>
        <w:t xml:space="preserve">(ПК-15)  </w:t>
      </w:r>
    </w:p>
    <w:p w:rsidR="00234465" w:rsidRPr="00213682" w:rsidRDefault="00234465" w:rsidP="00E40747">
      <w:pPr>
        <w:numPr>
          <w:ilvl w:val="0"/>
          <w:numId w:val="16"/>
        </w:numPr>
        <w:spacing w:line="360" w:lineRule="auto"/>
        <w:ind w:left="425" w:hanging="357"/>
        <w:jc w:val="both"/>
        <w:rPr>
          <w:sz w:val="28"/>
          <w:szCs w:val="28"/>
        </w:rPr>
      </w:pPr>
      <w:r w:rsidRPr="00213682">
        <w:rPr>
          <w:sz w:val="28"/>
          <w:szCs w:val="28"/>
        </w:rPr>
        <w:t>Зачем нужны инвестиции в НИР?</w:t>
      </w:r>
      <w:r w:rsidR="00B3483F" w:rsidRPr="00B3483F">
        <w:rPr>
          <w:sz w:val="28"/>
        </w:rPr>
        <w:t xml:space="preserve"> </w:t>
      </w:r>
      <w:r w:rsidR="00B3483F" w:rsidRPr="004A3B61">
        <w:rPr>
          <w:sz w:val="28"/>
        </w:rPr>
        <w:t>(ОК-2)</w:t>
      </w:r>
      <w:r w:rsidR="00B3483F">
        <w:rPr>
          <w:sz w:val="28"/>
        </w:rPr>
        <w:t xml:space="preserve">  </w:t>
      </w:r>
    </w:p>
    <w:p w:rsidR="00234465" w:rsidRPr="00C23BF9" w:rsidRDefault="00234465" w:rsidP="00E40747">
      <w:pPr>
        <w:numPr>
          <w:ilvl w:val="0"/>
          <w:numId w:val="16"/>
        </w:numPr>
        <w:spacing w:line="360" w:lineRule="auto"/>
        <w:ind w:left="425" w:right="-1" w:hanging="357"/>
        <w:jc w:val="both"/>
        <w:rPr>
          <w:sz w:val="28"/>
          <w:szCs w:val="28"/>
        </w:rPr>
      </w:pPr>
      <w:r w:rsidRPr="00C23BF9">
        <w:rPr>
          <w:sz w:val="28"/>
          <w:szCs w:val="28"/>
        </w:rPr>
        <w:t xml:space="preserve">Значение системы подготовки кадров в сфере интеллектуальной собственности. Задачи подготовки специалистов. </w:t>
      </w:r>
      <w:r w:rsidR="00B3483F" w:rsidRPr="004A3B61">
        <w:rPr>
          <w:sz w:val="28"/>
        </w:rPr>
        <w:t>(ОК-7)</w:t>
      </w:r>
      <w:r w:rsidR="00B3483F">
        <w:rPr>
          <w:sz w:val="28"/>
        </w:rPr>
        <w:t xml:space="preserve">  </w:t>
      </w:r>
    </w:p>
    <w:p w:rsidR="00234465" w:rsidRPr="00213682" w:rsidRDefault="00234465" w:rsidP="00E40747">
      <w:pPr>
        <w:numPr>
          <w:ilvl w:val="0"/>
          <w:numId w:val="16"/>
        </w:numPr>
        <w:spacing w:line="360" w:lineRule="auto"/>
        <w:ind w:left="425" w:hanging="357"/>
        <w:jc w:val="both"/>
        <w:rPr>
          <w:sz w:val="28"/>
          <w:szCs w:val="28"/>
        </w:rPr>
      </w:pPr>
      <w:r w:rsidRPr="00213682">
        <w:rPr>
          <w:sz w:val="28"/>
          <w:szCs w:val="28"/>
        </w:rPr>
        <w:t>Интеллектуальная собственность  и экономическое развитие.</w:t>
      </w:r>
      <w:r w:rsidR="00B3483F" w:rsidRPr="00B3483F">
        <w:rPr>
          <w:sz w:val="28"/>
        </w:rPr>
        <w:t xml:space="preserve"> </w:t>
      </w:r>
      <w:r w:rsidR="00B3483F" w:rsidRPr="004A3B61">
        <w:rPr>
          <w:sz w:val="28"/>
        </w:rPr>
        <w:t>(ОК-2)</w:t>
      </w:r>
      <w:r w:rsidR="00B3483F">
        <w:rPr>
          <w:sz w:val="28"/>
        </w:rPr>
        <w:t xml:space="preserve">  </w:t>
      </w:r>
    </w:p>
    <w:p w:rsidR="00234465" w:rsidRPr="00213682" w:rsidRDefault="00234465" w:rsidP="00E40747">
      <w:pPr>
        <w:numPr>
          <w:ilvl w:val="0"/>
          <w:numId w:val="16"/>
        </w:numPr>
        <w:spacing w:line="360" w:lineRule="auto"/>
        <w:ind w:left="425" w:hanging="357"/>
        <w:jc w:val="both"/>
        <w:rPr>
          <w:sz w:val="28"/>
          <w:szCs w:val="28"/>
        </w:rPr>
      </w:pPr>
      <w:r w:rsidRPr="00213682">
        <w:rPr>
          <w:sz w:val="28"/>
          <w:szCs w:val="28"/>
        </w:rPr>
        <w:t>Международные договор</w:t>
      </w:r>
      <w:r>
        <w:rPr>
          <w:sz w:val="28"/>
          <w:szCs w:val="28"/>
        </w:rPr>
        <w:t>ы</w:t>
      </w:r>
      <w:r w:rsidRPr="00213682">
        <w:rPr>
          <w:sz w:val="28"/>
          <w:szCs w:val="28"/>
        </w:rPr>
        <w:t>. Причина возникновения.</w:t>
      </w:r>
      <w:r w:rsidR="00B3483F" w:rsidRPr="00B3483F">
        <w:rPr>
          <w:sz w:val="28"/>
        </w:rPr>
        <w:t xml:space="preserve"> </w:t>
      </w:r>
      <w:r w:rsidR="00B3483F" w:rsidRPr="004A3B61">
        <w:rPr>
          <w:sz w:val="28"/>
        </w:rPr>
        <w:t>(ОК-2)</w:t>
      </w:r>
      <w:r w:rsidR="00B3483F">
        <w:rPr>
          <w:sz w:val="28"/>
        </w:rPr>
        <w:t xml:space="preserve">  </w:t>
      </w:r>
    </w:p>
    <w:p w:rsidR="00234465" w:rsidRPr="00813C20" w:rsidRDefault="00234465" w:rsidP="00E40747">
      <w:pPr>
        <w:pStyle w:val="a3"/>
        <w:numPr>
          <w:ilvl w:val="0"/>
          <w:numId w:val="16"/>
        </w:numPr>
        <w:overflowPunct w:val="0"/>
        <w:autoSpaceDE w:val="0"/>
        <w:autoSpaceDN w:val="0"/>
        <w:adjustRightInd w:val="0"/>
        <w:spacing w:after="0" w:line="360" w:lineRule="auto"/>
        <w:ind w:left="425" w:right="-1" w:hanging="357"/>
        <w:jc w:val="both"/>
        <w:textAlignment w:val="baseline"/>
        <w:rPr>
          <w:sz w:val="28"/>
          <w:szCs w:val="28"/>
        </w:rPr>
      </w:pPr>
      <w:r w:rsidRPr="00813C20">
        <w:rPr>
          <w:sz w:val="28"/>
          <w:szCs w:val="28"/>
        </w:rPr>
        <w:t xml:space="preserve">Нематериальные активы предприятий. Экономические преимущества от включения прав в состав нематериальных активов. </w:t>
      </w:r>
      <w:r w:rsidR="00B3483F" w:rsidRPr="004A3B61">
        <w:rPr>
          <w:sz w:val="28"/>
        </w:rPr>
        <w:t>(ОК-2)</w:t>
      </w:r>
      <w:r w:rsidR="00B3483F">
        <w:rPr>
          <w:sz w:val="28"/>
        </w:rPr>
        <w:t xml:space="preserve">  </w:t>
      </w:r>
    </w:p>
    <w:p w:rsidR="00234465" w:rsidRDefault="00234465" w:rsidP="00E40747">
      <w:pPr>
        <w:numPr>
          <w:ilvl w:val="0"/>
          <w:numId w:val="16"/>
        </w:numPr>
        <w:spacing w:line="360" w:lineRule="auto"/>
        <w:ind w:left="425" w:hanging="357"/>
        <w:jc w:val="both"/>
        <w:rPr>
          <w:sz w:val="28"/>
          <w:szCs w:val="28"/>
        </w:rPr>
      </w:pPr>
      <w:r w:rsidRPr="00213682">
        <w:rPr>
          <w:sz w:val="28"/>
          <w:szCs w:val="28"/>
        </w:rPr>
        <w:t>НИР как катализатор технологического роста.</w:t>
      </w:r>
      <w:r w:rsidR="00B3483F" w:rsidRPr="00B3483F">
        <w:rPr>
          <w:sz w:val="28"/>
        </w:rPr>
        <w:t xml:space="preserve"> </w:t>
      </w:r>
      <w:r w:rsidR="00B3483F" w:rsidRPr="004A3B61">
        <w:rPr>
          <w:sz w:val="28"/>
        </w:rPr>
        <w:t>(ОК-2)</w:t>
      </w:r>
      <w:r w:rsidR="00B3483F">
        <w:rPr>
          <w:sz w:val="28"/>
        </w:rPr>
        <w:t xml:space="preserve">  </w:t>
      </w:r>
    </w:p>
    <w:p w:rsidR="00234465" w:rsidRPr="00813C20" w:rsidRDefault="00234465" w:rsidP="00E40747">
      <w:pPr>
        <w:numPr>
          <w:ilvl w:val="0"/>
          <w:numId w:val="16"/>
        </w:numPr>
        <w:spacing w:line="360" w:lineRule="auto"/>
        <w:ind w:left="425" w:right="-1" w:hanging="357"/>
        <w:jc w:val="both"/>
        <w:rPr>
          <w:bCs/>
          <w:sz w:val="28"/>
          <w:szCs w:val="28"/>
        </w:rPr>
      </w:pPr>
      <w:r w:rsidRPr="00813C20">
        <w:rPr>
          <w:sz w:val="28"/>
          <w:szCs w:val="28"/>
        </w:rPr>
        <w:lastRenderedPageBreak/>
        <w:t>Н</w:t>
      </w:r>
      <w:r w:rsidRPr="00813C20">
        <w:rPr>
          <w:bCs/>
          <w:sz w:val="28"/>
          <w:szCs w:val="28"/>
        </w:rPr>
        <w:t xml:space="preserve">ормативные документы, регулирующие введение объектов интеллектуальной собственности в хозяйственный оборот.  </w:t>
      </w:r>
      <w:r w:rsidR="00B3483F">
        <w:rPr>
          <w:sz w:val="28"/>
        </w:rPr>
        <w:t xml:space="preserve">(ПК-15)  </w:t>
      </w:r>
    </w:p>
    <w:p w:rsidR="00234465" w:rsidRDefault="00234465" w:rsidP="00E40747">
      <w:pPr>
        <w:pStyle w:val="a3"/>
        <w:numPr>
          <w:ilvl w:val="0"/>
          <w:numId w:val="16"/>
        </w:numPr>
        <w:overflowPunct w:val="0"/>
        <w:autoSpaceDE w:val="0"/>
        <w:autoSpaceDN w:val="0"/>
        <w:adjustRightInd w:val="0"/>
        <w:spacing w:after="0" w:line="360" w:lineRule="auto"/>
        <w:ind w:left="425" w:right="-1" w:hanging="357"/>
        <w:jc w:val="both"/>
        <w:textAlignment w:val="baseline"/>
        <w:rPr>
          <w:sz w:val="28"/>
          <w:szCs w:val="28"/>
        </w:rPr>
      </w:pPr>
      <w:r w:rsidRPr="00813C20">
        <w:rPr>
          <w:sz w:val="28"/>
          <w:szCs w:val="28"/>
        </w:rPr>
        <w:t xml:space="preserve">Основные направления государственной поддержки научно-инновационной сферы. Система  госзаказов.  </w:t>
      </w:r>
      <w:r w:rsidR="00B3483F" w:rsidRPr="004A3B61">
        <w:rPr>
          <w:sz w:val="28"/>
        </w:rPr>
        <w:t>(ОК-2)</w:t>
      </w:r>
      <w:r w:rsidR="00B3483F">
        <w:rPr>
          <w:sz w:val="28"/>
        </w:rPr>
        <w:t xml:space="preserve">  </w:t>
      </w:r>
    </w:p>
    <w:p w:rsidR="00234465" w:rsidRPr="00C23BF9" w:rsidRDefault="00234465" w:rsidP="00E40747">
      <w:pPr>
        <w:pStyle w:val="a3"/>
        <w:numPr>
          <w:ilvl w:val="0"/>
          <w:numId w:val="16"/>
        </w:numPr>
        <w:overflowPunct w:val="0"/>
        <w:autoSpaceDE w:val="0"/>
        <w:autoSpaceDN w:val="0"/>
        <w:adjustRightInd w:val="0"/>
        <w:spacing w:after="0" w:line="360" w:lineRule="auto"/>
        <w:ind w:left="425" w:right="-1" w:hanging="357"/>
        <w:jc w:val="both"/>
        <w:textAlignment w:val="baseline"/>
        <w:rPr>
          <w:sz w:val="28"/>
          <w:szCs w:val="28"/>
        </w:rPr>
      </w:pPr>
      <w:r>
        <w:rPr>
          <w:sz w:val="28"/>
          <w:szCs w:val="28"/>
        </w:rPr>
        <w:t>Основные задачи и функции</w:t>
      </w:r>
      <w:r w:rsidRPr="00C23BF9">
        <w:rPr>
          <w:sz w:val="28"/>
          <w:szCs w:val="28"/>
        </w:rPr>
        <w:t xml:space="preserve"> центров коммерциализации технологий.  </w:t>
      </w:r>
      <w:r w:rsidR="00B3483F" w:rsidRPr="004A3B61">
        <w:rPr>
          <w:sz w:val="28"/>
        </w:rPr>
        <w:t>(ОК-2)</w:t>
      </w:r>
      <w:r w:rsidR="00B3483F">
        <w:rPr>
          <w:sz w:val="28"/>
        </w:rPr>
        <w:t xml:space="preserve">  </w:t>
      </w:r>
    </w:p>
    <w:p w:rsidR="00234465" w:rsidRPr="00813C20" w:rsidRDefault="00234465" w:rsidP="00E40747">
      <w:pPr>
        <w:numPr>
          <w:ilvl w:val="0"/>
          <w:numId w:val="16"/>
        </w:numPr>
        <w:spacing w:line="360" w:lineRule="auto"/>
        <w:ind w:left="425" w:right="-1" w:hanging="357"/>
        <w:jc w:val="both"/>
        <w:rPr>
          <w:sz w:val="28"/>
          <w:szCs w:val="28"/>
        </w:rPr>
      </w:pPr>
      <w:r w:rsidRPr="00813C20">
        <w:rPr>
          <w:sz w:val="28"/>
          <w:szCs w:val="28"/>
        </w:rPr>
        <w:t>Основы и значение стоимостной оценки объектов</w:t>
      </w:r>
      <w:r>
        <w:rPr>
          <w:sz w:val="28"/>
          <w:szCs w:val="28"/>
        </w:rPr>
        <w:t xml:space="preserve"> интеллектуальной собственности</w:t>
      </w:r>
      <w:r w:rsidRPr="00813C20">
        <w:rPr>
          <w:sz w:val="28"/>
          <w:szCs w:val="28"/>
        </w:rPr>
        <w:t xml:space="preserve">. </w:t>
      </w:r>
      <w:r w:rsidR="00B3483F" w:rsidRPr="004A3B61">
        <w:rPr>
          <w:sz w:val="28"/>
        </w:rPr>
        <w:t>(ОК-2)</w:t>
      </w:r>
      <w:r w:rsidR="00B3483F">
        <w:rPr>
          <w:sz w:val="28"/>
        </w:rPr>
        <w:t xml:space="preserve">  </w:t>
      </w:r>
    </w:p>
    <w:p w:rsidR="00234465" w:rsidRPr="00213682" w:rsidRDefault="00234465" w:rsidP="00E40747">
      <w:pPr>
        <w:numPr>
          <w:ilvl w:val="0"/>
          <w:numId w:val="16"/>
        </w:numPr>
        <w:spacing w:line="360" w:lineRule="auto"/>
        <w:ind w:left="425" w:hanging="357"/>
        <w:jc w:val="both"/>
        <w:rPr>
          <w:sz w:val="28"/>
          <w:szCs w:val="28"/>
        </w:rPr>
      </w:pPr>
      <w:r w:rsidRPr="00213682">
        <w:rPr>
          <w:sz w:val="28"/>
          <w:szCs w:val="28"/>
        </w:rPr>
        <w:t>Патентное право.</w:t>
      </w:r>
      <w:r w:rsidR="00B3483F" w:rsidRPr="00B3483F">
        <w:rPr>
          <w:sz w:val="28"/>
        </w:rPr>
        <w:t xml:space="preserve"> </w:t>
      </w:r>
      <w:r w:rsidR="00B3483F">
        <w:rPr>
          <w:sz w:val="28"/>
        </w:rPr>
        <w:t xml:space="preserve">(ПК-15)  </w:t>
      </w:r>
    </w:p>
    <w:p w:rsidR="00234465" w:rsidRPr="00213682" w:rsidRDefault="00234465" w:rsidP="00E40747">
      <w:pPr>
        <w:numPr>
          <w:ilvl w:val="0"/>
          <w:numId w:val="16"/>
        </w:numPr>
        <w:spacing w:line="360" w:lineRule="auto"/>
        <w:ind w:left="425" w:hanging="357"/>
        <w:jc w:val="both"/>
        <w:rPr>
          <w:sz w:val="28"/>
          <w:szCs w:val="28"/>
        </w:rPr>
      </w:pPr>
      <w:r w:rsidRPr="00213682">
        <w:rPr>
          <w:sz w:val="28"/>
          <w:szCs w:val="28"/>
        </w:rPr>
        <w:t>Патенты как стимул инвестиций в НИР.</w:t>
      </w:r>
      <w:r w:rsidR="00B3483F" w:rsidRPr="00B3483F">
        <w:rPr>
          <w:sz w:val="28"/>
        </w:rPr>
        <w:t xml:space="preserve"> </w:t>
      </w:r>
      <w:r w:rsidR="00B3483F">
        <w:rPr>
          <w:sz w:val="28"/>
        </w:rPr>
        <w:t xml:space="preserve">(ПК-15)  </w:t>
      </w:r>
    </w:p>
    <w:p w:rsidR="00234465" w:rsidRPr="00813C20" w:rsidRDefault="00234465" w:rsidP="00E40747">
      <w:pPr>
        <w:numPr>
          <w:ilvl w:val="0"/>
          <w:numId w:val="16"/>
        </w:numPr>
        <w:spacing w:line="360" w:lineRule="auto"/>
        <w:ind w:left="425" w:right="-1" w:hanging="357"/>
        <w:jc w:val="both"/>
        <w:rPr>
          <w:bCs/>
          <w:sz w:val="28"/>
          <w:szCs w:val="28"/>
        </w:rPr>
      </w:pPr>
      <w:r w:rsidRPr="00813C20">
        <w:rPr>
          <w:sz w:val="28"/>
          <w:szCs w:val="28"/>
        </w:rPr>
        <w:t xml:space="preserve">Развитие </w:t>
      </w:r>
      <w:r w:rsidRPr="00813C20">
        <w:rPr>
          <w:bCs/>
          <w:sz w:val="28"/>
          <w:szCs w:val="28"/>
        </w:rPr>
        <w:t xml:space="preserve">частно-государственного партнерства. </w:t>
      </w:r>
      <w:r w:rsidR="00B3483F" w:rsidRPr="004A3B61">
        <w:rPr>
          <w:sz w:val="28"/>
        </w:rPr>
        <w:t>(ОК-2)</w:t>
      </w:r>
      <w:r w:rsidR="00B3483F">
        <w:rPr>
          <w:sz w:val="28"/>
        </w:rPr>
        <w:t xml:space="preserve">  </w:t>
      </w:r>
    </w:p>
    <w:p w:rsidR="00234465" w:rsidRPr="00813C20" w:rsidRDefault="00234465" w:rsidP="00E40747">
      <w:pPr>
        <w:numPr>
          <w:ilvl w:val="0"/>
          <w:numId w:val="16"/>
        </w:numPr>
        <w:spacing w:line="360" w:lineRule="auto"/>
        <w:ind w:left="425" w:right="-1" w:hanging="357"/>
        <w:jc w:val="both"/>
        <w:rPr>
          <w:sz w:val="28"/>
          <w:szCs w:val="28"/>
        </w:rPr>
      </w:pPr>
      <w:r w:rsidRPr="00813C20">
        <w:rPr>
          <w:sz w:val="28"/>
          <w:szCs w:val="28"/>
        </w:rPr>
        <w:t>Роль и значение патентных исследований в создании конкурентоспособной техники и развитии рынка научно-технической продукции.</w:t>
      </w:r>
      <w:r w:rsidR="00B3483F" w:rsidRPr="00B3483F">
        <w:rPr>
          <w:sz w:val="28"/>
        </w:rPr>
        <w:t xml:space="preserve"> </w:t>
      </w:r>
      <w:r w:rsidR="00B3483F" w:rsidRPr="004A3B61">
        <w:rPr>
          <w:sz w:val="28"/>
        </w:rPr>
        <w:t>(ОК-2)</w:t>
      </w:r>
      <w:r w:rsidR="00B3483F">
        <w:rPr>
          <w:sz w:val="28"/>
        </w:rPr>
        <w:t xml:space="preserve">  </w:t>
      </w:r>
    </w:p>
    <w:p w:rsidR="00234465" w:rsidRPr="00213682" w:rsidRDefault="00234465" w:rsidP="00E40747">
      <w:pPr>
        <w:numPr>
          <w:ilvl w:val="0"/>
          <w:numId w:val="16"/>
        </w:numPr>
        <w:spacing w:line="360" w:lineRule="auto"/>
        <w:ind w:left="425" w:hanging="357"/>
        <w:jc w:val="both"/>
        <w:rPr>
          <w:sz w:val="28"/>
          <w:szCs w:val="28"/>
        </w:rPr>
      </w:pPr>
      <w:r w:rsidRPr="00213682">
        <w:rPr>
          <w:sz w:val="28"/>
          <w:szCs w:val="28"/>
        </w:rPr>
        <w:t>Роль охраны интеллектуальной собственности?</w:t>
      </w:r>
      <w:r w:rsidR="00B3483F" w:rsidRPr="00B3483F">
        <w:rPr>
          <w:sz w:val="28"/>
        </w:rPr>
        <w:t xml:space="preserve"> </w:t>
      </w:r>
      <w:r w:rsidR="00B3483F" w:rsidRPr="004A3B61">
        <w:rPr>
          <w:sz w:val="28"/>
        </w:rPr>
        <w:t>(ОК-2)</w:t>
      </w:r>
      <w:r w:rsidR="00B3483F">
        <w:rPr>
          <w:sz w:val="28"/>
        </w:rPr>
        <w:t xml:space="preserve">  </w:t>
      </w:r>
    </w:p>
    <w:p w:rsidR="00234465" w:rsidRPr="00272999" w:rsidRDefault="00234465" w:rsidP="00E40747">
      <w:pPr>
        <w:numPr>
          <w:ilvl w:val="0"/>
          <w:numId w:val="16"/>
        </w:numPr>
        <w:spacing w:line="360" w:lineRule="auto"/>
        <w:ind w:left="425" w:hanging="357"/>
        <w:jc w:val="both"/>
        <w:rPr>
          <w:sz w:val="28"/>
          <w:szCs w:val="28"/>
        </w:rPr>
      </w:pPr>
      <w:r w:rsidRPr="00213682">
        <w:rPr>
          <w:sz w:val="28"/>
          <w:szCs w:val="28"/>
        </w:rPr>
        <w:t>Роль патентных ведомств.</w:t>
      </w:r>
      <w:r w:rsidR="00B3483F" w:rsidRPr="00B3483F">
        <w:rPr>
          <w:sz w:val="28"/>
        </w:rPr>
        <w:t xml:space="preserve"> </w:t>
      </w:r>
      <w:r w:rsidR="00B3483F">
        <w:rPr>
          <w:sz w:val="28"/>
        </w:rPr>
        <w:t xml:space="preserve">(ПК-15)  </w:t>
      </w:r>
    </w:p>
    <w:p w:rsidR="00234465" w:rsidRPr="00813C20" w:rsidRDefault="00234465" w:rsidP="00E40747">
      <w:pPr>
        <w:pStyle w:val="a3"/>
        <w:numPr>
          <w:ilvl w:val="0"/>
          <w:numId w:val="16"/>
        </w:numPr>
        <w:overflowPunct w:val="0"/>
        <w:autoSpaceDE w:val="0"/>
        <w:autoSpaceDN w:val="0"/>
        <w:adjustRightInd w:val="0"/>
        <w:spacing w:after="0" w:line="360" w:lineRule="auto"/>
        <w:ind w:left="425" w:right="-1" w:hanging="357"/>
        <w:jc w:val="both"/>
        <w:textAlignment w:val="baseline"/>
        <w:rPr>
          <w:sz w:val="28"/>
          <w:szCs w:val="28"/>
        </w:rPr>
      </w:pPr>
      <w:r w:rsidRPr="00813C20">
        <w:rPr>
          <w:sz w:val="28"/>
          <w:szCs w:val="28"/>
        </w:rPr>
        <w:t xml:space="preserve">Создание национальной инновационной системы. Объекты инновационной инфраструктуры. </w:t>
      </w:r>
      <w:r w:rsidR="00B3483F" w:rsidRPr="004A3B61">
        <w:rPr>
          <w:sz w:val="28"/>
        </w:rPr>
        <w:t>(ОК-2)</w:t>
      </w:r>
      <w:r w:rsidR="00B3483F">
        <w:rPr>
          <w:sz w:val="28"/>
        </w:rPr>
        <w:t xml:space="preserve">  </w:t>
      </w:r>
    </w:p>
    <w:p w:rsidR="00234465" w:rsidRPr="00234465" w:rsidRDefault="00234465" w:rsidP="00234465"/>
    <w:p w:rsidR="003571FA" w:rsidRDefault="003571FA">
      <w:pPr>
        <w:spacing w:after="200" w:line="276" w:lineRule="auto"/>
        <w:rPr>
          <w:rFonts w:eastAsiaTheme="majorEastAsia"/>
          <w:b/>
          <w:bCs/>
          <w:sz w:val="28"/>
          <w:szCs w:val="28"/>
        </w:rPr>
      </w:pPr>
      <w:bookmarkStart w:id="20" w:name="_Toc436234465"/>
      <w:r>
        <w:rPr>
          <w:sz w:val="28"/>
          <w:szCs w:val="28"/>
        </w:rPr>
        <w:br w:type="page"/>
      </w:r>
    </w:p>
    <w:p w:rsidR="003571FA" w:rsidRPr="003571FA" w:rsidRDefault="003571FA" w:rsidP="00F92A77">
      <w:pPr>
        <w:pStyle w:val="2"/>
        <w:numPr>
          <w:ilvl w:val="0"/>
          <w:numId w:val="7"/>
        </w:numPr>
        <w:jc w:val="center"/>
        <w:rPr>
          <w:rFonts w:ascii="Times New Roman" w:hAnsi="Times New Roman" w:cs="Times New Roman"/>
          <w:color w:val="auto"/>
          <w:sz w:val="32"/>
          <w:szCs w:val="28"/>
        </w:rPr>
      </w:pPr>
      <w:r w:rsidRPr="003571FA">
        <w:rPr>
          <w:rFonts w:ascii="Times New Roman" w:hAnsi="Times New Roman" w:cs="Times New Roman"/>
          <w:color w:val="auto"/>
          <w:sz w:val="32"/>
          <w:szCs w:val="28"/>
        </w:rPr>
        <w:lastRenderedPageBreak/>
        <w:t>ПЕРЕЧЕНЬ ОСНОВНОЙ И ДОПОЛНИТЕЛЬНОЙ УЧЕБНОЙ ЛИТЕРАТУРЫ, НЕОБХОДИМОЙ ДЛЯ ОСВОЕНИЯ ДИСЦИПЛИНЫ (МОДУЛЯ)</w:t>
      </w:r>
    </w:p>
    <w:p w:rsidR="002A4B26" w:rsidRDefault="002A4B26" w:rsidP="00F92A77">
      <w:pPr>
        <w:pStyle w:val="2"/>
        <w:numPr>
          <w:ilvl w:val="1"/>
          <w:numId w:val="7"/>
        </w:numPr>
        <w:rPr>
          <w:rFonts w:ascii="Times New Roman" w:hAnsi="Times New Roman" w:cs="Times New Roman"/>
          <w:color w:val="auto"/>
          <w:sz w:val="28"/>
          <w:szCs w:val="28"/>
        </w:rPr>
      </w:pPr>
      <w:r w:rsidRPr="002A4B26">
        <w:rPr>
          <w:rFonts w:ascii="Times New Roman" w:hAnsi="Times New Roman" w:cs="Times New Roman"/>
          <w:color w:val="auto"/>
          <w:sz w:val="28"/>
          <w:szCs w:val="28"/>
        </w:rPr>
        <w:t>Основная и дополнительная учебная литература</w:t>
      </w:r>
      <w:bookmarkEnd w:id="20"/>
    </w:p>
    <w:p w:rsidR="00CA7FF8" w:rsidRPr="00F63D19" w:rsidRDefault="00CA7FF8" w:rsidP="00CA7FF8"/>
    <w:p w:rsidR="00F82189" w:rsidRPr="000F649A" w:rsidRDefault="00F82189" w:rsidP="00F82189">
      <w:pPr>
        <w:jc w:val="center"/>
        <w:rPr>
          <w:b/>
          <w:sz w:val="28"/>
        </w:rPr>
      </w:pPr>
      <w:r w:rsidRPr="000F649A">
        <w:rPr>
          <w:b/>
          <w:sz w:val="28"/>
        </w:rPr>
        <w:t>Основная литература:</w:t>
      </w:r>
    </w:p>
    <w:p w:rsidR="00F82189" w:rsidRPr="005E36EE" w:rsidRDefault="00F82189" w:rsidP="00F82189">
      <w:pPr>
        <w:pStyle w:val="ad"/>
        <w:numPr>
          <w:ilvl w:val="1"/>
          <w:numId w:val="12"/>
        </w:numPr>
        <w:tabs>
          <w:tab w:val="clear" w:pos="1080"/>
          <w:tab w:val="num" w:pos="0"/>
        </w:tabs>
        <w:ind w:left="0" w:firstLine="720"/>
        <w:jc w:val="both"/>
        <w:rPr>
          <w:rFonts w:ascii="Times New Roman" w:hAnsi="Times New Roman" w:cs="Times New Roman"/>
          <w:i/>
          <w:sz w:val="28"/>
        </w:rPr>
      </w:pPr>
      <w:r>
        <w:rPr>
          <w:rFonts w:ascii="Times New Roman" w:hAnsi="Times New Roman" w:cs="Times New Roman"/>
          <w:sz w:val="28"/>
        </w:rPr>
        <w:t>«</w:t>
      </w:r>
      <w:r w:rsidRPr="00F63D19">
        <w:rPr>
          <w:rFonts w:ascii="Times New Roman" w:hAnsi="Times New Roman" w:cs="Times New Roman"/>
          <w:sz w:val="28"/>
        </w:rPr>
        <w:t>Гражданский кодекс Российской Федерации (часть четвертая)" от 18.12.2006 N 230-ФЗ (ред. от 28.11.2015)</w:t>
      </w:r>
      <w:r>
        <w:rPr>
          <w:rFonts w:ascii="Times New Roman" w:hAnsi="Times New Roman" w:cs="Times New Roman"/>
          <w:sz w:val="28"/>
        </w:rPr>
        <w:t>.</w:t>
      </w:r>
    </w:p>
    <w:p w:rsidR="00F82189" w:rsidRPr="005E36EE" w:rsidRDefault="00F82189" w:rsidP="00F82189">
      <w:pPr>
        <w:pStyle w:val="ad"/>
        <w:numPr>
          <w:ilvl w:val="1"/>
          <w:numId w:val="12"/>
        </w:numPr>
        <w:tabs>
          <w:tab w:val="clear" w:pos="1080"/>
          <w:tab w:val="num" w:pos="0"/>
        </w:tabs>
        <w:ind w:left="0" w:firstLine="720"/>
        <w:jc w:val="both"/>
        <w:rPr>
          <w:rFonts w:ascii="Times New Roman" w:hAnsi="Times New Roman" w:cs="Times New Roman"/>
          <w:sz w:val="28"/>
        </w:rPr>
      </w:pPr>
      <w:r w:rsidRPr="005E36EE">
        <w:rPr>
          <w:rFonts w:ascii="Times New Roman" w:hAnsi="Times New Roman" w:cs="Times New Roman"/>
          <w:sz w:val="28"/>
        </w:rPr>
        <w:t xml:space="preserve">Федеральный закон от </w:t>
      </w:r>
      <w:r>
        <w:rPr>
          <w:rFonts w:ascii="Times New Roman" w:hAnsi="Times New Roman" w:cs="Times New Roman"/>
          <w:sz w:val="28"/>
        </w:rPr>
        <w:t xml:space="preserve">09 июля 2004 г. № 98-ФЗ «О </w:t>
      </w:r>
      <w:r w:rsidRPr="005E36EE">
        <w:rPr>
          <w:rFonts w:ascii="Times New Roman" w:hAnsi="Times New Roman" w:cs="Times New Roman"/>
          <w:sz w:val="28"/>
        </w:rPr>
        <w:t>коммерческой тайне»</w:t>
      </w:r>
      <w:r w:rsidRPr="00674AB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F92A77">
        <w:rPr>
          <w:rFonts w:ascii="Times New Roman" w:hAnsi="Times New Roman" w:cs="Times New Roman"/>
          <w:color w:val="000000" w:themeColor="text1"/>
          <w:sz w:val="28"/>
          <w:szCs w:val="28"/>
        </w:rPr>
        <w:t>[Элект. ресурс] URL:</w:t>
      </w:r>
      <w:r>
        <w:rPr>
          <w:rFonts w:ascii="Times New Roman" w:hAnsi="Times New Roman" w:cs="Times New Roman"/>
          <w:color w:val="000000" w:themeColor="text1"/>
          <w:sz w:val="28"/>
          <w:szCs w:val="28"/>
        </w:rPr>
        <w:t xml:space="preserve"> </w:t>
      </w:r>
      <w:r w:rsidRPr="005E36EE">
        <w:rPr>
          <w:rFonts w:ascii="Times New Roman" w:hAnsi="Times New Roman" w:cs="Times New Roman"/>
          <w:sz w:val="28"/>
        </w:rPr>
        <w:t>http://base.consultant.ru/cons/cgi/online.cgi?req=doc;base=LAW;n=160225;div=LAW;dst=100005,0;rnd=184768.1918000595228535</w:t>
      </w:r>
      <w:r>
        <w:rPr>
          <w:rFonts w:ascii="Times New Roman" w:hAnsi="Times New Roman" w:cs="Times New Roman"/>
          <w:sz w:val="28"/>
        </w:rPr>
        <w:t>.</w:t>
      </w:r>
    </w:p>
    <w:p w:rsidR="00F82189" w:rsidRPr="00F63D19" w:rsidRDefault="00F82189" w:rsidP="00F82189">
      <w:pPr>
        <w:pStyle w:val="ad"/>
        <w:numPr>
          <w:ilvl w:val="1"/>
          <w:numId w:val="12"/>
        </w:numPr>
        <w:tabs>
          <w:tab w:val="clear" w:pos="1080"/>
          <w:tab w:val="num" w:pos="0"/>
        </w:tabs>
        <w:ind w:left="0" w:firstLine="720"/>
        <w:jc w:val="both"/>
        <w:rPr>
          <w:rFonts w:ascii="Times New Roman" w:hAnsi="Times New Roman" w:cs="Times New Roman"/>
          <w:sz w:val="28"/>
        </w:rPr>
      </w:pPr>
      <w:r w:rsidRPr="00F63D19">
        <w:rPr>
          <w:rFonts w:ascii="Times New Roman" w:hAnsi="Times New Roman" w:cs="Times New Roman"/>
          <w:sz w:val="28"/>
        </w:rPr>
        <w:t>Близнец  И.А., Леонтьев К.Б. Авторское право и смежные права: учебник/под  ред. И.А.Близнеца. – М.: Проспект, 2011. – 416 с.</w:t>
      </w:r>
    </w:p>
    <w:p w:rsidR="00F82189" w:rsidRDefault="00F82189" w:rsidP="00F82189">
      <w:pPr>
        <w:pStyle w:val="ad"/>
        <w:numPr>
          <w:ilvl w:val="1"/>
          <w:numId w:val="12"/>
        </w:numPr>
        <w:tabs>
          <w:tab w:val="clear" w:pos="1080"/>
          <w:tab w:val="num" w:pos="0"/>
        </w:tabs>
        <w:ind w:left="0" w:firstLine="720"/>
        <w:jc w:val="both"/>
        <w:rPr>
          <w:rFonts w:ascii="Times New Roman" w:hAnsi="Times New Roman" w:cs="Times New Roman"/>
          <w:sz w:val="28"/>
        </w:rPr>
      </w:pPr>
      <w:r w:rsidRPr="00F63D19">
        <w:rPr>
          <w:rFonts w:ascii="Times New Roman" w:hAnsi="Times New Roman" w:cs="Times New Roman"/>
          <w:sz w:val="28"/>
        </w:rPr>
        <w:t>Китайский В.Е. Объекты патентного права, средства индивидуализации и их экспертиза: учебник/ М.: РГИИС, 2009.-576 с.</w:t>
      </w:r>
    </w:p>
    <w:p w:rsidR="00F82189" w:rsidRDefault="00F82189" w:rsidP="00F82189">
      <w:pPr>
        <w:pStyle w:val="ad"/>
        <w:numPr>
          <w:ilvl w:val="1"/>
          <w:numId w:val="12"/>
        </w:numPr>
        <w:tabs>
          <w:tab w:val="clear" w:pos="1080"/>
          <w:tab w:val="num" w:pos="0"/>
        </w:tabs>
        <w:ind w:left="0" w:firstLine="720"/>
        <w:jc w:val="both"/>
        <w:rPr>
          <w:rFonts w:ascii="Times New Roman" w:hAnsi="Times New Roman" w:cs="Times New Roman"/>
          <w:sz w:val="28"/>
        </w:rPr>
      </w:pPr>
      <w:r w:rsidRPr="005E36EE">
        <w:rPr>
          <w:rFonts w:ascii="Times New Roman" w:hAnsi="Times New Roman" w:cs="Times New Roman"/>
          <w:sz w:val="28"/>
        </w:rPr>
        <w:t>Право интеллектуальной собственности. Под редакцией И.А.Близнеца: учебник. – М.: Проспект, 2011.</w:t>
      </w:r>
    </w:p>
    <w:p w:rsidR="00F82189" w:rsidRPr="000F649A" w:rsidRDefault="00F82189" w:rsidP="00F82189">
      <w:pPr>
        <w:pStyle w:val="ad"/>
        <w:ind w:left="1080"/>
        <w:jc w:val="center"/>
        <w:rPr>
          <w:rFonts w:ascii="Times New Roman" w:hAnsi="Times New Roman" w:cs="Times New Roman"/>
          <w:b/>
          <w:sz w:val="28"/>
          <w:szCs w:val="28"/>
        </w:rPr>
      </w:pPr>
      <w:r w:rsidRPr="000F649A">
        <w:rPr>
          <w:rFonts w:ascii="Times New Roman" w:hAnsi="Times New Roman" w:cs="Times New Roman"/>
          <w:b/>
          <w:sz w:val="28"/>
          <w:szCs w:val="28"/>
        </w:rPr>
        <w:t>Дополнительная литература:</w:t>
      </w:r>
    </w:p>
    <w:p w:rsidR="00F82189" w:rsidRPr="00DD0DE0" w:rsidRDefault="00F82189" w:rsidP="00F82189">
      <w:pPr>
        <w:pStyle w:val="ad"/>
        <w:numPr>
          <w:ilvl w:val="0"/>
          <w:numId w:val="18"/>
        </w:numPr>
        <w:tabs>
          <w:tab w:val="clear" w:pos="1080"/>
          <w:tab w:val="num" w:pos="0"/>
        </w:tabs>
        <w:ind w:left="0" w:firstLine="709"/>
        <w:jc w:val="both"/>
        <w:rPr>
          <w:rFonts w:ascii="Times New Roman" w:hAnsi="Times New Roman" w:cs="Times New Roman"/>
          <w:sz w:val="28"/>
          <w:szCs w:val="28"/>
        </w:rPr>
      </w:pPr>
      <w:r w:rsidRPr="00DD0DE0">
        <w:rPr>
          <w:rFonts w:ascii="Times New Roman" w:hAnsi="Times New Roman" w:cs="Times New Roman"/>
          <w:sz w:val="28"/>
          <w:szCs w:val="28"/>
        </w:rPr>
        <w:t xml:space="preserve">Распоряжение Правительства РФ от 8 декабря 2011 г. № 2227-р О Стратегии инновационного развития РФ на период до 2020 г. [Элект. ресурс] URL: </w:t>
      </w:r>
      <w:hyperlink r:id="rId9" w:anchor="ixzz3uIGSgwgc" w:history="1">
        <w:r w:rsidRPr="00DD0DE0">
          <w:rPr>
            <w:rFonts w:ascii="Times New Roman" w:hAnsi="Times New Roman" w:cs="Times New Roman"/>
            <w:sz w:val="28"/>
            <w:szCs w:val="28"/>
          </w:rPr>
          <w:t>http://www.garant.ru/products/ipo/prime/doc/70006124/#ixzz3uIGSgwgc</w:t>
        </w:r>
      </w:hyperlink>
      <w:r>
        <w:rPr>
          <w:rFonts w:ascii="Times New Roman" w:hAnsi="Times New Roman" w:cs="Times New Roman"/>
          <w:sz w:val="28"/>
          <w:szCs w:val="28"/>
        </w:rPr>
        <w:t>.</w:t>
      </w:r>
    </w:p>
    <w:p w:rsidR="00F82189" w:rsidRDefault="00F82189" w:rsidP="00F82189">
      <w:pPr>
        <w:pStyle w:val="ad"/>
        <w:numPr>
          <w:ilvl w:val="0"/>
          <w:numId w:val="18"/>
        </w:numPr>
        <w:tabs>
          <w:tab w:val="clear" w:pos="1080"/>
          <w:tab w:val="num" w:pos="0"/>
        </w:tabs>
        <w:ind w:left="0" w:firstLine="709"/>
        <w:jc w:val="both"/>
        <w:rPr>
          <w:rFonts w:ascii="Times New Roman" w:hAnsi="Times New Roman" w:cs="Times New Roman"/>
          <w:sz w:val="28"/>
          <w:szCs w:val="28"/>
        </w:rPr>
      </w:pPr>
      <w:r w:rsidRPr="00DD0DE0">
        <w:rPr>
          <w:rFonts w:ascii="Times New Roman" w:hAnsi="Times New Roman" w:cs="Times New Roman"/>
          <w:sz w:val="28"/>
          <w:szCs w:val="28"/>
        </w:rPr>
        <w:t>Коллектив авторов. Практические инструменты коммерциализации результатов интеллектуальной деятельности: монография. – М.: Российская государственная академия интеллектуальной собственности (ФГБОУ ВПО РГАИС), 2014 – 188 с.</w:t>
      </w:r>
    </w:p>
    <w:p w:rsidR="00F82189" w:rsidRDefault="00F82189" w:rsidP="00F82189">
      <w:pPr>
        <w:pStyle w:val="ad"/>
        <w:numPr>
          <w:ilvl w:val="0"/>
          <w:numId w:val="18"/>
        </w:numPr>
        <w:tabs>
          <w:tab w:val="clear" w:pos="1080"/>
          <w:tab w:val="num" w:pos="0"/>
        </w:tabs>
        <w:ind w:left="0" w:firstLine="709"/>
        <w:jc w:val="both"/>
        <w:rPr>
          <w:rFonts w:ascii="Times New Roman" w:hAnsi="Times New Roman" w:cs="Times New Roman"/>
          <w:sz w:val="28"/>
          <w:szCs w:val="28"/>
        </w:rPr>
      </w:pPr>
      <w:r w:rsidRPr="00DD0DE0">
        <w:rPr>
          <w:rFonts w:ascii="Times New Roman" w:hAnsi="Times New Roman" w:cs="Times New Roman"/>
          <w:sz w:val="28"/>
          <w:szCs w:val="28"/>
        </w:rPr>
        <w:t>Коллектив авторов. Актуальные вопросы экономики и управления интеллектуальной собственностью: монография / под научной редакцией В.Р. Смирновой. – Москва: издательство ФГБОУ ВПО РГАИС, 2015, - 189 с.</w:t>
      </w:r>
    </w:p>
    <w:p w:rsidR="00F82189" w:rsidRDefault="008C70F2" w:rsidP="00F82189">
      <w:pPr>
        <w:pStyle w:val="ad"/>
        <w:numPr>
          <w:ilvl w:val="0"/>
          <w:numId w:val="18"/>
        </w:numPr>
        <w:tabs>
          <w:tab w:val="clear" w:pos="108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Симонов Б.П. </w:t>
      </w:r>
      <w:r w:rsidR="00F82189" w:rsidRPr="00DD0DE0">
        <w:rPr>
          <w:rFonts w:ascii="Times New Roman" w:hAnsi="Times New Roman" w:cs="Times New Roman"/>
          <w:sz w:val="28"/>
          <w:szCs w:val="28"/>
        </w:rPr>
        <w:t>Инновационное развитие через рынок интеллектуальной собственности // Право интеллектуальной собственности. № 2.</w:t>
      </w:r>
      <w:r w:rsidR="00F82189">
        <w:rPr>
          <w:rFonts w:ascii="Times New Roman" w:hAnsi="Times New Roman" w:cs="Times New Roman"/>
          <w:sz w:val="28"/>
          <w:szCs w:val="28"/>
        </w:rPr>
        <w:t xml:space="preserve"> - 2010 г. - Москва. - с.17-20.</w:t>
      </w:r>
    </w:p>
    <w:p w:rsidR="00F82189" w:rsidRDefault="008C70F2" w:rsidP="00F82189">
      <w:pPr>
        <w:pStyle w:val="ad"/>
        <w:numPr>
          <w:ilvl w:val="0"/>
          <w:numId w:val="18"/>
        </w:numPr>
        <w:tabs>
          <w:tab w:val="clear" w:pos="108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Симонов Б.П. </w:t>
      </w:r>
      <w:r w:rsidR="00F82189" w:rsidRPr="00DD0DE0">
        <w:rPr>
          <w:rFonts w:ascii="Times New Roman" w:hAnsi="Times New Roman" w:cs="Times New Roman"/>
          <w:sz w:val="28"/>
          <w:szCs w:val="28"/>
        </w:rPr>
        <w:t>Интеллектуальная собственность как условие инновационного развития в странах СНГ // Право интеллектуальной собственности. № 2. - 2011 г. - Москва. - с.21-23.</w:t>
      </w:r>
    </w:p>
    <w:p w:rsidR="00F82189" w:rsidRDefault="008C70F2" w:rsidP="00F82189">
      <w:pPr>
        <w:pStyle w:val="ad"/>
        <w:numPr>
          <w:ilvl w:val="0"/>
          <w:numId w:val="18"/>
        </w:numPr>
        <w:tabs>
          <w:tab w:val="clear" w:pos="108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Симонов Б.П. </w:t>
      </w:r>
      <w:r w:rsidR="00F82189" w:rsidRPr="00DD0DE0">
        <w:rPr>
          <w:rFonts w:ascii="Times New Roman" w:hAnsi="Times New Roman" w:cs="Times New Roman"/>
          <w:sz w:val="28"/>
          <w:szCs w:val="28"/>
        </w:rPr>
        <w:t>О состоянии правовой охраны и защиты интеллектуальной собственности в РФ // Право интеллектуальной собственности. № 2.</w:t>
      </w:r>
      <w:r w:rsidR="00F82189">
        <w:rPr>
          <w:rFonts w:ascii="Times New Roman" w:hAnsi="Times New Roman" w:cs="Times New Roman"/>
          <w:sz w:val="28"/>
          <w:szCs w:val="28"/>
        </w:rPr>
        <w:t xml:space="preserve"> - 2009 г. - Москва. - с. 12-16.</w:t>
      </w:r>
    </w:p>
    <w:p w:rsidR="00F82189" w:rsidRDefault="00F82189" w:rsidP="00F82189">
      <w:pPr>
        <w:pStyle w:val="ad"/>
        <w:numPr>
          <w:ilvl w:val="0"/>
          <w:numId w:val="18"/>
        </w:numPr>
        <w:tabs>
          <w:tab w:val="clear" w:pos="1080"/>
          <w:tab w:val="num" w:pos="0"/>
        </w:tabs>
        <w:ind w:left="0" w:firstLine="709"/>
        <w:jc w:val="both"/>
        <w:rPr>
          <w:rFonts w:ascii="Times New Roman" w:hAnsi="Times New Roman" w:cs="Times New Roman"/>
          <w:sz w:val="28"/>
          <w:szCs w:val="28"/>
        </w:rPr>
      </w:pPr>
      <w:r w:rsidRPr="00DD0DE0">
        <w:rPr>
          <w:rFonts w:ascii="Times New Roman" w:hAnsi="Times New Roman" w:cs="Times New Roman"/>
          <w:sz w:val="28"/>
          <w:szCs w:val="28"/>
        </w:rPr>
        <w:lastRenderedPageBreak/>
        <w:t>Ансофф И. Стратегическое управление: Сокр. пер. с англ./Научн. ред. и авт. предисл. Л.</w:t>
      </w:r>
      <w:r>
        <w:rPr>
          <w:rFonts w:ascii="Times New Roman" w:hAnsi="Times New Roman" w:cs="Times New Roman"/>
          <w:sz w:val="28"/>
          <w:szCs w:val="28"/>
        </w:rPr>
        <w:t>И. Евенко – М.: Экономика, 1989;</w:t>
      </w:r>
    </w:p>
    <w:p w:rsidR="00F82189" w:rsidRDefault="00F82189" w:rsidP="00F82189">
      <w:pPr>
        <w:pStyle w:val="ad"/>
        <w:numPr>
          <w:ilvl w:val="0"/>
          <w:numId w:val="18"/>
        </w:numPr>
        <w:tabs>
          <w:tab w:val="clear" w:pos="1080"/>
          <w:tab w:val="num" w:pos="0"/>
        </w:tabs>
        <w:ind w:left="0" w:firstLine="709"/>
        <w:jc w:val="both"/>
        <w:rPr>
          <w:rFonts w:ascii="Times New Roman" w:hAnsi="Times New Roman" w:cs="Times New Roman"/>
          <w:sz w:val="28"/>
          <w:szCs w:val="28"/>
        </w:rPr>
      </w:pPr>
      <w:r w:rsidRPr="00DD0DE0">
        <w:rPr>
          <w:rFonts w:ascii="Times New Roman" w:hAnsi="Times New Roman" w:cs="Times New Roman"/>
          <w:sz w:val="28"/>
          <w:szCs w:val="28"/>
        </w:rPr>
        <w:t>Иванова Н.И. Национальные инновацио</w:t>
      </w:r>
      <w:r>
        <w:rPr>
          <w:rFonts w:ascii="Times New Roman" w:hAnsi="Times New Roman" w:cs="Times New Roman"/>
          <w:sz w:val="28"/>
          <w:szCs w:val="28"/>
        </w:rPr>
        <w:t>нные системы. – М.: Наука, 2002.</w:t>
      </w:r>
    </w:p>
    <w:p w:rsidR="00F82189" w:rsidRDefault="00F82189" w:rsidP="00F82189">
      <w:pPr>
        <w:pStyle w:val="ad"/>
        <w:numPr>
          <w:ilvl w:val="0"/>
          <w:numId w:val="18"/>
        </w:numPr>
        <w:tabs>
          <w:tab w:val="clear" w:pos="1080"/>
          <w:tab w:val="num" w:pos="0"/>
        </w:tabs>
        <w:ind w:left="0" w:firstLine="709"/>
        <w:jc w:val="both"/>
        <w:rPr>
          <w:rFonts w:ascii="Times New Roman" w:hAnsi="Times New Roman" w:cs="Times New Roman"/>
          <w:sz w:val="28"/>
          <w:szCs w:val="28"/>
        </w:rPr>
      </w:pPr>
      <w:r w:rsidRPr="00DD0DE0">
        <w:rPr>
          <w:rFonts w:ascii="Times New Roman" w:hAnsi="Times New Roman" w:cs="Times New Roman"/>
          <w:sz w:val="28"/>
          <w:szCs w:val="28"/>
        </w:rPr>
        <w:t>Инновации: теория, механизм, государственное регулирование. Учебное пособие / Под ред. Ю.В. Яковца – М.: Издательство РАГС, 2000</w:t>
      </w:r>
      <w:r>
        <w:rPr>
          <w:rFonts w:ascii="Times New Roman" w:hAnsi="Times New Roman" w:cs="Times New Roman"/>
          <w:sz w:val="28"/>
          <w:szCs w:val="28"/>
        </w:rPr>
        <w:t>.</w:t>
      </w:r>
    </w:p>
    <w:p w:rsidR="00F82189" w:rsidRPr="00DD0DE0" w:rsidRDefault="00F82189" w:rsidP="00F82189">
      <w:pPr>
        <w:pStyle w:val="ad"/>
        <w:numPr>
          <w:ilvl w:val="0"/>
          <w:numId w:val="18"/>
        </w:numPr>
        <w:tabs>
          <w:tab w:val="clear" w:pos="1080"/>
          <w:tab w:val="num" w:pos="0"/>
        </w:tabs>
        <w:ind w:left="0" w:firstLine="709"/>
        <w:jc w:val="both"/>
        <w:rPr>
          <w:rFonts w:ascii="Times New Roman" w:hAnsi="Times New Roman" w:cs="Times New Roman"/>
          <w:sz w:val="28"/>
          <w:szCs w:val="28"/>
        </w:rPr>
      </w:pPr>
      <w:r w:rsidRPr="00DD0DE0">
        <w:rPr>
          <w:rFonts w:ascii="Times New Roman" w:hAnsi="Times New Roman" w:cs="Times New Roman"/>
          <w:sz w:val="28"/>
          <w:szCs w:val="28"/>
        </w:rPr>
        <w:t>Инновационный менеджмент в России: вопросы стратегического управления и научно-технической безопасности. Руководители авт. колл. В.Л. Макаров, А.Е. Варшавский – М.: Наука, 2004.</w:t>
      </w:r>
    </w:p>
    <w:p w:rsidR="00A965BD" w:rsidRDefault="00A965BD" w:rsidP="002A4B26">
      <w:pPr>
        <w:jc w:val="both"/>
        <w:rPr>
          <w:sz w:val="28"/>
        </w:rPr>
      </w:pPr>
    </w:p>
    <w:p w:rsidR="00F461F7" w:rsidRDefault="00F461F7">
      <w:pPr>
        <w:spacing w:after="200" w:line="276" w:lineRule="auto"/>
        <w:rPr>
          <w:rFonts w:eastAsiaTheme="majorEastAsia"/>
          <w:b/>
          <w:bCs/>
          <w:sz w:val="28"/>
          <w:szCs w:val="28"/>
        </w:rPr>
      </w:pPr>
      <w:bookmarkStart w:id="21" w:name="_Toc436234466"/>
      <w:r>
        <w:rPr>
          <w:sz w:val="28"/>
          <w:szCs w:val="28"/>
        </w:rPr>
        <w:br w:type="page"/>
      </w:r>
    </w:p>
    <w:p w:rsidR="00F461F7" w:rsidRPr="00F461F7" w:rsidRDefault="00F461F7" w:rsidP="00F92A77">
      <w:pPr>
        <w:pStyle w:val="2"/>
        <w:numPr>
          <w:ilvl w:val="0"/>
          <w:numId w:val="7"/>
        </w:numPr>
        <w:jc w:val="center"/>
        <w:rPr>
          <w:rFonts w:ascii="Times New Roman" w:hAnsi="Times New Roman" w:cs="Times New Roman"/>
          <w:color w:val="auto"/>
          <w:sz w:val="32"/>
          <w:szCs w:val="28"/>
        </w:rPr>
      </w:pPr>
      <w:r w:rsidRPr="00F461F7">
        <w:rPr>
          <w:rFonts w:ascii="Times New Roman" w:hAnsi="Times New Roman" w:cs="Times New Roman"/>
          <w:color w:val="auto"/>
          <w:sz w:val="32"/>
          <w:szCs w:val="28"/>
        </w:rPr>
        <w:lastRenderedPageBreak/>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A965BD" w:rsidRPr="00674AB0" w:rsidRDefault="002A4B26" w:rsidP="000F649A">
      <w:pPr>
        <w:pStyle w:val="2"/>
        <w:numPr>
          <w:ilvl w:val="1"/>
          <w:numId w:val="7"/>
        </w:numPr>
        <w:jc w:val="center"/>
        <w:rPr>
          <w:rFonts w:ascii="Times New Roman" w:hAnsi="Times New Roman" w:cs="Times New Roman"/>
          <w:color w:val="auto"/>
          <w:sz w:val="28"/>
          <w:szCs w:val="28"/>
        </w:rPr>
      </w:pPr>
      <w:r w:rsidRPr="00674AB0">
        <w:rPr>
          <w:rFonts w:ascii="Times New Roman" w:hAnsi="Times New Roman" w:cs="Times New Roman"/>
          <w:color w:val="auto"/>
          <w:sz w:val="28"/>
          <w:szCs w:val="28"/>
        </w:rPr>
        <w:t xml:space="preserve">Перечень </w:t>
      </w:r>
      <w:r w:rsidR="00F461F7" w:rsidRPr="00674AB0">
        <w:rPr>
          <w:rFonts w:ascii="Times New Roman" w:hAnsi="Times New Roman" w:cs="Times New Roman"/>
          <w:color w:val="auto"/>
          <w:sz w:val="28"/>
          <w:szCs w:val="28"/>
        </w:rPr>
        <w:t xml:space="preserve">ресурсов </w:t>
      </w:r>
      <w:r w:rsidRPr="00674AB0">
        <w:rPr>
          <w:rFonts w:ascii="Times New Roman" w:hAnsi="Times New Roman" w:cs="Times New Roman"/>
          <w:color w:val="auto"/>
          <w:sz w:val="28"/>
          <w:szCs w:val="28"/>
        </w:rPr>
        <w:t>информационно-телекоммуникационн</w:t>
      </w:r>
      <w:bookmarkEnd w:id="21"/>
      <w:r w:rsidR="00F461F7" w:rsidRPr="00674AB0">
        <w:rPr>
          <w:rFonts w:ascii="Times New Roman" w:hAnsi="Times New Roman" w:cs="Times New Roman"/>
          <w:color w:val="auto"/>
          <w:sz w:val="28"/>
          <w:szCs w:val="28"/>
        </w:rPr>
        <w:t>ой сети «Интернет»</w:t>
      </w:r>
    </w:p>
    <w:p w:rsidR="00A965BD" w:rsidRPr="00674AB0" w:rsidRDefault="00A965BD" w:rsidP="00A965BD">
      <w:pPr>
        <w:ind w:firstLine="708"/>
        <w:jc w:val="both"/>
        <w:rPr>
          <w:sz w:val="28"/>
          <w:szCs w:val="28"/>
        </w:rPr>
      </w:pPr>
      <w:r w:rsidRPr="00674AB0">
        <w:rPr>
          <w:sz w:val="28"/>
          <w:szCs w:val="28"/>
        </w:rPr>
        <w:t xml:space="preserve">Для обучающихся обеспечен доступ к современным профессиональным базам данных, информационным справочным и поисковым системам: </w:t>
      </w:r>
    </w:p>
    <w:p w:rsidR="00A965BD" w:rsidRPr="00674AB0" w:rsidRDefault="00A965BD" w:rsidP="000F649A">
      <w:pPr>
        <w:pStyle w:val="ad"/>
        <w:numPr>
          <w:ilvl w:val="0"/>
          <w:numId w:val="5"/>
        </w:numPr>
        <w:spacing w:after="0" w:line="240" w:lineRule="auto"/>
        <w:ind w:left="0" w:firstLine="360"/>
        <w:jc w:val="both"/>
        <w:rPr>
          <w:rFonts w:ascii="Times New Roman" w:hAnsi="Times New Roman" w:cs="Times New Roman"/>
          <w:color w:val="000000" w:themeColor="text1"/>
          <w:sz w:val="28"/>
          <w:szCs w:val="28"/>
        </w:rPr>
      </w:pPr>
      <w:r w:rsidRPr="00674AB0">
        <w:rPr>
          <w:rFonts w:ascii="Times New Roman" w:hAnsi="Times New Roman" w:cs="Times New Roman"/>
          <w:color w:val="000000" w:themeColor="text1"/>
          <w:sz w:val="28"/>
          <w:szCs w:val="28"/>
        </w:rPr>
        <w:t xml:space="preserve">Справочно-правовая система «Гарант»: </w:t>
      </w:r>
      <w:r w:rsidR="00F92A77" w:rsidRPr="00F92A77">
        <w:rPr>
          <w:rFonts w:ascii="Times New Roman" w:hAnsi="Times New Roman" w:cs="Times New Roman"/>
          <w:color w:val="000000" w:themeColor="text1"/>
          <w:sz w:val="28"/>
          <w:szCs w:val="28"/>
        </w:rPr>
        <w:t>[Элект. ресурс] URL: http://</w:t>
      </w:r>
      <w:r w:rsidRPr="00674AB0">
        <w:rPr>
          <w:rFonts w:ascii="Times New Roman" w:hAnsi="Times New Roman" w:cs="Times New Roman"/>
          <w:color w:val="000000" w:themeColor="text1"/>
          <w:sz w:val="28"/>
          <w:szCs w:val="28"/>
          <w:lang w:val="en-US"/>
        </w:rPr>
        <w:t>www</w:t>
      </w:r>
      <w:r w:rsidRPr="00674AB0">
        <w:rPr>
          <w:rFonts w:ascii="Times New Roman" w:hAnsi="Times New Roman" w:cs="Times New Roman"/>
          <w:color w:val="000000" w:themeColor="text1"/>
          <w:sz w:val="28"/>
          <w:szCs w:val="28"/>
        </w:rPr>
        <w:t>.</w:t>
      </w:r>
      <w:r w:rsidRPr="00674AB0">
        <w:rPr>
          <w:rFonts w:ascii="Times New Roman" w:hAnsi="Times New Roman" w:cs="Times New Roman"/>
          <w:color w:val="000000" w:themeColor="text1"/>
          <w:sz w:val="28"/>
          <w:szCs w:val="28"/>
          <w:lang w:val="en-US"/>
        </w:rPr>
        <w:t>garant</w:t>
      </w:r>
      <w:r w:rsidRPr="00674AB0">
        <w:rPr>
          <w:rFonts w:ascii="Times New Roman" w:hAnsi="Times New Roman" w:cs="Times New Roman"/>
          <w:color w:val="000000" w:themeColor="text1"/>
          <w:sz w:val="28"/>
          <w:szCs w:val="28"/>
        </w:rPr>
        <w:t>.</w:t>
      </w:r>
      <w:r w:rsidRPr="00674AB0">
        <w:rPr>
          <w:rFonts w:ascii="Times New Roman" w:hAnsi="Times New Roman" w:cs="Times New Roman"/>
          <w:color w:val="000000" w:themeColor="text1"/>
          <w:sz w:val="28"/>
          <w:szCs w:val="28"/>
          <w:lang w:val="en-US"/>
        </w:rPr>
        <w:t>ru</w:t>
      </w:r>
    </w:p>
    <w:p w:rsidR="00A965BD" w:rsidRPr="00674AB0" w:rsidRDefault="00A965BD" w:rsidP="000F649A">
      <w:pPr>
        <w:pStyle w:val="ad"/>
        <w:numPr>
          <w:ilvl w:val="0"/>
          <w:numId w:val="5"/>
        </w:numPr>
        <w:spacing w:after="0" w:line="240" w:lineRule="auto"/>
        <w:ind w:left="0" w:firstLine="360"/>
        <w:jc w:val="both"/>
        <w:rPr>
          <w:rFonts w:ascii="Times New Roman" w:hAnsi="Times New Roman" w:cs="Times New Roman"/>
          <w:color w:val="000000" w:themeColor="text1"/>
          <w:sz w:val="28"/>
          <w:szCs w:val="28"/>
        </w:rPr>
      </w:pPr>
      <w:r w:rsidRPr="00674AB0">
        <w:rPr>
          <w:rFonts w:ascii="Times New Roman" w:hAnsi="Times New Roman" w:cs="Times New Roman"/>
          <w:color w:val="000000" w:themeColor="text1"/>
          <w:sz w:val="28"/>
          <w:szCs w:val="28"/>
        </w:rPr>
        <w:t>Справочно-правовая система «Консультант плюс»:</w:t>
      </w:r>
      <w:r w:rsidR="00F92A77" w:rsidRPr="00F92A77">
        <w:rPr>
          <w:rFonts w:ascii="Times New Roman" w:hAnsi="Times New Roman" w:cs="Times New Roman"/>
          <w:color w:val="000000" w:themeColor="text1"/>
          <w:sz w:val="28"/>
          <w:szCs w:val="28"/>
        </w:rPr>
        <w:t>[Элект. ресурс] URL: http://</w:t>
      </w:r>
      <w:r w:rsidRPr="00674AB0">
        <w:rPr>
          <w:rFonts w:ascii="Times New Roman" w:hAnsi="Times New Roman" w:cs="Times New Roman"/>
          <w:color w:val="000000" w:themeColor="text1"/>
          <w:sz w:val="28"/>
          <w:szCs w:val="28"/>
          <w:lang w:val="en-US"/>
        </w:rPr>
        <w:t>www</w:t>
      </w:r>
      <w:r w:rsidRPr="00674AB0">
        <w:rPr>
          <w:rFonts w:ascii="Times New Roman" w:hAnsi="Times New Roman" w:cs="Times New Roman"/>
          <w:color w:val="000000" w:themeColor="text1"/>
          <w:sz w:val="28"/>
          <w:szCs w:val="28"/>
        </w:rPr>
        <w:t>.</w:t>
      </w:r>
      <w:r w:rsidRPr="00674AB0">
        <w:rPr>
          <w:rFonts w:ascii="Times New Roman" w:hAnsi="Times New Roman" w:cs="Times New Roman"/>
          <w:color w:val="000000" w:themeColor="text1"/>
          <w:sz w:val="28"/>
          <w:szCs w:val="28"/>
          <w:lang w:val="en-US"/>
        </w:rPr>
        <w:t>consultant</w:t>
      </w:r>
      <w:r w:rsidRPr="00674AB0">
        <w:rPr>
          <w:rFonts w:ascii="Times New Roman" w:hAnsi="Times New Roman" w:cs="Times New Roman"/>
          <w:color w:val="000000" w:themeColor="text1"/>
          <w:sz w:val="28"/>
          <w:szCs w:val="28"/>
        </w:rPr>
        <w:t>.</w:t>
      </w:r>
      <w:r w:rsidRPr="00674AB0">
        <w:rPr>
          <w:rFonts w:ascii="Times New Roman" w:hAnsi="Times New Roman" w:cs="Times New Roman"/>
          <w:color w:val="000000" w:themeColor="text1"/>
          <w:sz w:val="28"/>
          <w:szCs w:val="28"/>
          <w:lang w:val="en-US"/>
        </w:rPr>
        <w:t>ru</w:t>
      </w:r>
    </w:p>
    <w:p w:rsidR="00A965BD" w:rsidRPr="00674AB0" w:rsidRDefault="00A965BD" w:rsidP="000F649A">
      <w:pPr>
        <w:pStyle w:val="ad"/>
        <w:numPr>
          <w:ilvl w:val="0"/>
          <w:numId w:val="5"/>
        </w:numPr>
        <w:spacing w:after="0" w:line="240" w:lineRule="auto"/>
        <w:ind w:left="0" w:firstLine="360"/>
        <w:jc w:val="both"/>
        <w:rPr>
          <w:rFonts w:ascii="Times New Roman" w:hAnsi="Times New Roman" w:cs="Times New Roman"/>
          <w:color w:val="000000" w:themeColor="text1"/>
          <w:sz w:val="28"/>
          <w:szCs w:val="28"/>
        </w:rPr>
      </w:pPr>
      <w:r w:rsidRPr="00674AB0">
        <w:rPr>
          <w:rFonts w:ascii="Times New Roman" w:hAnsi="Times New Roman" w:cs="Times New Roman"/>
          <w:color w:val="000000" w:themeColor="text1"/>
          <w:sz w:val="28"/>
          <w:szCs w:val="28"/>
        </w:rPr>
        <w:t xml:space="preserve">Сайт Верховного суда Российской федерации: </w:t>
      </w:r>
      <w:r w:rsidR="00F92A77" w:rsidRPr="00F92A77">
        <w:rPr>
          <w:rFonts w:ascii="Times New Roman" w:hAnsi="Times New Roman" w:cs="Times New Roman"/>
          <w:color w:val="000000" w:themeColor="text1"/>
          <w:sz w:val="28"/>
          <w:szCs w:val="28"/>
        </w:rPr>
        <w:t>[Элект. ресурс] URL: http://</w:t>
      </w:r>
      <w:r w:rsidRPr="00674AB0">
        <w:rPr>
          <w:rFonts w:ascii="Times New Roman" w:hAnsi="Times New Roman" w:cs="Times New Roman"/>
          <w:color w:val="000000" w:themeColor="text1"/>
          <w:sz w:val="28"/>
          <w:szCs w:val="28"/>
          <w:lang w:val="en-US"/>
        </w:rPr>
        <w:t>www</w:t>
      </w:r>
      <w:r w:rsidRPr="00674AB0">
        <w:rPr>
          <w:rFonts w:ascii="Times New Roman" w:hAnsi="Times New Roman" w:cs="Times New Roman"/>
          <w:color w:val="000000" w:themeColor="text1"/>
          <w:sz w:val="28"/>
          <w:szCs w:val="28"/>
        </w:rPr>
        <w:t>.</w:t>
      </w:r>
      <w:r w:rsidRPr="00674AB0">
        <w:rPr>
          <w:rFonts w:ascii="Times New Roman" w:hAnsi="Times New Roman" w:cs="Times New Roman"/>
          <w:color w:val="000000" w:themeColor="text1"/>
          <w:sz w:val="28"/>
          <w:szCs w:val="28"/>
          <w:lang w:val="en-US"/>
        </w:rPr>
        <w:t>vsrf</w:t>
      </w:r>
      <w:r w:rsidRPr="00674AB0">
        <w:rPr>
          <w:rFonts w:ascii="Times New Roman" w:hAnsi="Times New Roman" w:cs="Times New Roman"/>
          <w:color w:val="000000" w:themeColor="text1"/>
          <w:sz w:val="28"/>
          <w:szCs w:val="28"/>
        </w:rPr>
        <w:t>.</w:t>
      </w:r>
      <w:r w:rsidRPr="00674AB0">
        <w:rPr>
          <w:rFonts w:ascii="Times New Roman" w:hAnsi="Times New Roman" w:cs="Times New Roman"/>
          <w:color w:val="000000" w:themeColor="text1"/>
          <w:sz w:val="28"/>
          <w:szCs w:val="28"/>
          <w:lang w:val="en-US"/>
        </w:rPr>
        <w:t>ru</w:t>
      </w:r>
    </w:p>
    <w:p w:rsidR="00A965BD" w:rsidRPr="00674AB0" w:rsidRDefault="00A965BD" w:rsidP="000F649A">
      <w:pPr>
        <w:pStyle w:val="ad"/>
        <w:numPr>
          <w:ilvl w:val="0"/>
          <w:numId w:val="5"/>
        </w:numPr>
        <w:spacing w:after="0" w:line="240" w:lineRule="auto"/>
        <w:ind w:left="0" w:firstLine="360"/>
        <w:jc w:val="both"/>
        <w:rPr>
          <w:rFonts w:ascii="Times New Roman" w:hAnsi="Times New Roman" w:cs="Times New Roman"/>
          <w:color w:val="000000" w:themeColor="text1"/>
          <w:sz w:val="28"/>
          <w:szCs w:val="28"/>
        </w:rPr>
      </w:pPr>
      <w:r w:rsidRPr="00674AB0">
        <w:rPr>
          <w:rFonts w:ascii="Times New Roman" w:hAnsi="Times New Roman" w:cs="Times New Roman"/>
          <w:color w:val="000000" w:themeColor="text1"/>
          <w:sz w:val="28"/>
          <w:szCs w:val="28"/>
        </w:rPr>
        <w:t xml:space="preserve">Сайт Высшего арбитражного суда Российской Федерации: </w:t>
      </w:r>
      <w:r w:rsidR="00F92A77" w:rsidRPr="00F92A77">
        <w:rPr>
          <w:rFonts w:ascii="Times New Roman" w:hAnsi="Times New Roman" w:cs="Times New Roman"/>
          <w:color w:val="000000" w:themeColor="text1"/>
          <w:sz w:val="28"/>
          <w:szCs w:val="28"/>
        </w:rPr>
        <w:t>[Элект. ресурс] URL: http://</w:t>
      </w:r>
      <w:r w:rsidRPr="00674AB0">
        <w:rPr>
          <w:rFonts w:ascii="Times New Roman" w:hAnsi="Times New Roman" w:cs="Times New Roman"/>
          <w:color w:val="000000" w:themeColor="text1"/>
          <w:sz w:val="28"/>
          <w:szCs w:val="28"/>
          <w:lang w:val="en-US"/>
        </w:rPr>
        <w:t>www</w:t>
      </w:r>
      <w:r w:rsidRPr="00674AB0">
        <w:rPr>
          <w:rFonts w:ascii="Times New Roman" w:hAnsi="Times New Roman" w:cs="Times New Roman"/>
          <w:color w:val="000000" w:themeColor="text1"/>
          <w:sz w:val="28"/>
          <w:szCs w:val="28"/>
        </w:rPr>
        <w:t>.</w:t>
      </w:r>
      <w:r w:rsidRPr="00674AB0">
        <w:rPr>
          <w:rFonts w:ascii="Times New Roman" w:hAnsi="Times New Roman" w:cs="Times New Roman"/>
          <w:color w:val="000000" w:themeColor="text1"/>
          <w:sz w:val="28"/>
          <w:szCs w:val="28"/>
          <w:lang w:val="en-US"/>
        </w:rPr>
        <w:t>arbitr</w:t>
      </w:r>
      <w:r w:rsidRPr="00674AB0">
        <w:rPr>
          <w:rFonts w:ascii="Times New Roman" w:hAnsi="Times New Roman" w:cs="Times New Roman"/>
          <w:color w:val="000000" w:themeColor="text1"/>
          <w:sz w:val="28"/>
          <w:szCs w:val="28"/>
        </w:rPr>
        <w:t>.</w:t>
      </w:r>
      <w:r w:rsidRPr="00674AB0">
        <w:rPr>
          <w:rFonts w:ascii="Times New Roman" w:hAnsi="Times New Roman" w:cs="Times New Roman"/>
          <w:color w:val="000000" w:themeColor="text1"/>
          <w:sz w:val="28"/>
          <w:szCs w:val="28"/>
          <w:lang w:val="en-US"/>
        </w:rPr>
        <w:t>ru</w:t>
      </w:r>
    </w:p>
    <w:p w:rsidR="00A965BD" w:rsidRPr="00674AB0" w:rsidRDefault="00A965BD" w:rsidP="000F649A">
      <w:pPr>
        <w:pStyle w:val="ad"/>
        <w:numPr>
          <w:ilvl w:val="0"/>
          <w:numId w:val="5"/>
        </w:numPr>
        <w:spacing w:after="0" w:line="240" w:lineRule="auto"/>
        <w:ind w:left="0" w:firstLine="360"/>
        <w:jc w:val="both"/>
        <w:rPr>
          <w:rFonts w:ascii="Times New Roman" w:hAnsi="Times New Roman" w:cs="Times New Roman"/>
          <w:color w:val="000000" w:themeColor="text1"/>
          <w:sz w:val="28"/>
          <w:szCs w:val="28"/>
        </w:rPr>
      </w:pPr>
      <w:r w:rsidRPr="00674AB0">
        <w:rPr>
          <w:rFonts w:ascii="Times New Roman" w:hAnsi="Times New Roman" w:cs="Times New Roman"/>
          <w:color w:val="000000" w:themeColor="text1"/>
          <w:sz w:val="28"/>
          <w:szCs w:val="28"/>
        </w:rPr>
        <w:t>Сайт Министерства юстиции Российской Федерации:</w:t>
      </w:r>
      <w:r w:rsidR="00F92A77" w:rsidRPr="00F92A77">
        <w:rPr>
          <w:rFonts w:ascii="Times New Roman" w:hAnsi="Times New Roman" w:cs="Times New Roman"/>
          <w:color w:val="000000" w:themeColor="text1"/>
          <w:sz w:val="28"/>
          <w:szCs w:val="28"/>
        </w:rPr>
        <w:t>[Элект. ресурс] URL: http://</w:t>
      </w:r>
      <w:r w:rsidRPr="00674AB0">
        <w:rPr>
          <w:rFonts w:ascii="Times New Roman" w:hAnsi="Times New Roman" w:cs="Times New Roman"/>
          <w:color w:val="000000" w:themeColor="text1"/>
          <w:sz w:val="28"/>
          <w:szCs w:val="28"/>
          <w:lang w:val="en-US"/>
        </w:rPr>
        <w:t>www</w:t>
      </w:r>
      <w:r w:rsidRPr="00674AB0">
        <w:rPr>
          <w:rFonts w:ascii="Times New Roman" w:hAnsi="Times New Roman" w:cs="Times New Roman"/>
          <w:color w:val="000000" w:themeColor="text1"/>
          <w:sz w:val="28"/>
          <w:szCs w:val="28"/>
        </w:rPr>
        <w:t>.</w:t>
      </w:r>
      <w:r w:rsidRPr="00674AB0">
        <w:rPr>
          <w:rFonts w:ascii="Times New Roman" w:hAnsi="Times New Roman" w:cs="Times New Roman"/>
          <w:color w:val="000000" w:themeColor="text1"/>
          <w:sz w:val="28"/>
          <w:szCs w:val="28"/>
          <w:lang w:val="en-US"/>
        </w:rPr>
        <w:t>minjust</w:t>
      </w:r>
      <w:r w:rsidRPr="00674AB0">
        <w:rPr>
          <w:rFonts w:ascii="Times New Roman" w:hAnsi="Times New Roman" w:cs="Times New Roman"/>
          <w:color w:val="000000" w:themeColor="text1"/>
          <w:sz w:val="28"/>
          <w:szCs w:val="28"/>
        </w:rPr>
        <w:t>.</w:t>
      </w:r>
      <w:r w:rsidRPr="00674AB0">
        <w:rPr>
          <w:rFonts w:ascii="Times New Roman" w:hAnsi="Times New Roman" w:cs="Times New Roman"/>
          <w:color w:val="000000" w:themeColor="text1"/>
          <w:sz w:val="28"/>
          <w:szCs w:val="28"/>
          <w:lang w:val="en-US"/>
        </w:rPr>
        <w:t>ru</w:t>
      </w:r>
    </w:p>
    <w:p w:rsidR="00A965BD" w:rsidRPr="00674AB0" w:rsidRDefault="00A965BD" w:rsidP="000F649A">
      <w:pPr>
        <w:pStyle w:val="ad"/>
        <w:numPr>
          <w:ilvl w:val="0"/>
          <w:numId w:val="5"/>
        </w:numPr>
        <w:spacing w:after="0" w:line="240" w:lineRule="auto"/>
        <w:ind w:left="0" w:firstLine="360"/>
        <w:jc w:val="both"/>
        <w:rPr>
          <w:rFonts w:ascii="Times New Roman" w:hAnsi="Times New Roman" w:cs="Times New Roman"/>
          <w:color w:val="000000" w:themeColor="text1"/>
          <w:sz w:val="28"/>
          <w:szCs w:val="28"/>
        </w:rPr>
      </w:pPr>
      <w:r w:rsidRPr="00674AB0">
        <w:rPr>
          <w:rFonts w:ascii="Times New Roman" w:hAnsi="Times New Roman" w:cs="Times New Roman"/>
          <w:color w:val="000000" w:themeColor="text1"/>
          <w:sz w:val="28"/>
          <w:szCs w:val="28"/>
        </w:rPr>
        <w:t xml:space="preserve">Сайт Федеральной нотариальной палаты: </w:t>
      </w:r>
      <w:r w:rsidR="00F92A77" w:rsidRPr="00F92A77">
        <w:rPr>
          <w:rFonts w:ascii="Times New Roman" w:hAnsi="Times New Roman" w:cs="Times New Roman"/>
          <w:color w:val="000000" w:themeColor="text1"/>
          <w:sz w:val="28"/>
          <w:szCs w:val="28"/>
        </w:rPr>
        <w:t>[Элект. ресурс] URL: http://</w:t>
      </w:r>
      <w:r w:rsidRPr="00674AB0">
        <w:rPr>
          <w:rFonts w:ascii="Times New Roman" w:hAnsi="Times New Roman" w:cs="Times New Roman"/>
          <w:color w:val="000000" w:themeColor="text1"/>
          <w:sz w:val="28"/>
          <w:szCs w:val="28"/>
          <w:lang w:val="en-US"/>
        </w:rPr>
        <w:t>www</w:t>
      </w:r>
      <w:r w:rsidRPr="00674AB0">
        <w:rPr>
          <w:rFonts w:ascii="Times New Roman" w:hAnsi="Times New Roman" w:cs="Times New Roman"/>
          <w:color w:val="000000" w:themeColor="text1"/>
          <w:sz w:val="28"/>
          <w:szCs w:val="28"/>
        </w:rPr>
        <w:t>.</w:t>
      </w:r>
      <w:r w:rsidRPr="00674AB0">
        <w:rPr>
          <w:rFonts w:ascii="Times New Roman" w:hAnsi="Times New Roman" w:cs="Times New Roman"/>
          <w:color w:val="000000" w:themeColor="text1"/>
          <w:sz w:val="28"/>
          <w:szCs w:val="28"/>
          <w:lang w:val="en-US"/>
        </w:rPr>
        <w:t>notariat</w:t>
      </w:r>
      <w:r w:rsidRPr="00674AB0">
        <w:rPr>
          <w:rFonts w:ascii="Times New Roman" w:hAnsi="Times New Roman" w:cs="Times New Roman"/>
          <w:color w:val="000000" w:themeColor="text1"/>
          <w:sz w:val="28"/>
          <w:szCs w:val="28"/>
        </w:rPr>
        <w:t>.</w:t>
      </w:r>
      <w:r w:rsidRPr="00674AB0">
        <w:rPr>
          <w:rFonts w:ascii="Times New Roman" w:hAnsi="Times New Roman" w:cs="Times New Roman"/>
          <w:color w:val="000000" w:themeColor="text1"/>
          <w:sz w:val="28"/>
          <w:szCs w:val="28"/>
          <w:lang w:val="en-US"/>
        </w:rPr>
        <w:t>ru</w:t>
      </w:r>
    </w:p>
    <w:p w:rsidR="00A965BD" w:rsidRPr="00674AB0" w:rsidRDefault="00A965BD" w:rsidP="000F649A">
      <w:pPr>
        <w:pStyle w:val="ad"/>
        <w:numPr>
          <w:ilvl w:val="0"/>
          <w:numId w:val="5"/>
        </w:numPr>
        <w:spacing w:after="0" w:line="240" w:lineRule="auto"/>
        <w:ind w:left="0" w:firstLine="360"/>
        <w:jc w:val="both"/>
        <w:rPr>
          <w:rFonts w:ascii="Times New Roman" w:hAnsi="Times New Roman" w:cs="Times New Roman"/>
          <w:color w:val="000000" w:themeColor="text1"/>
          <w:sz w:val="28"/>
          <w:szCs w:val="28"/>
        </w:rPr>
      </w:pPr>
      <w:r w:rsidRPr="00674AB0">
        <w:rPr>
          <w:rFonts w:ascii="Times New Roman" w:hAnsi="Times New Roman" w:cs="Times New Roman"/>
          <w:color w:val="000000" w:themeColor="text1"/>
          <w:sz w:val="28"/>
          <w:szCs w:val="28"/>
        </w:rPr>
        <w:t xml:space="preserve">Сайт Федеральной палаты адвокатов: </w:t>
      </w:r>
      <w:r w:rsidR="00F92A77" w:rsidRPr="00F92A77">
        <w:rPr>
          <w:rFonts w:ascii="Times New Roman" w:hAnsi="Times New Roman" w:cs="Times New Roman"/>
          <w:color w:val="000000" w:themeColor="text1"/>
          <w:sz w:val="28"/>
          <w:szCs w:val="28"/>
        </w:rPr>
        <w:t>[Элект. ресурс] URL: http://</w:t>
      </w:r>
      <w:r w:rsidRPr="00674AB0">
        <w:rPr>
          <w:rFonts w:ascii="Times New Roman" w:hAnsi="Times New Roman" w:cs="Times New Roman"/>
          <w:color w:val="000000" w:themeColor="text1"/>
          <w:sz w:val="28"/>
          <w:szCs w:val="28"/>
          <w:lang w:val="en-US"/>
        </w:rPr>
        <w:t>www</w:t>
      </w:r>
      <w:r w:rsidRPr="00674AB0">
        <w:rPr>
          <w:rFonts w:ascii="Times New Roman" w:hAnsi="Times New Roman" w:cs="Times New Roman"/>
          <w:color w:val="000000" w:themeColor="text1"/>
          <w:sz w:val="28"/>
          <w:szCs w:val="28"/>
        </w:rPr>
        <w:t>.</w:t>
      </w:r>
      <w:r w:rsidRPr="00674AB0">
        <w:rPr>
          <w:rFonts w:ascii="Times New Roman" w:hAnsi="Times New Roman" w:cs="Times New Roman"/>
          <w:color w:val="000000" w:themeColor="text1"/>
          <w:sz w:val="28"/>
          <w:szCs w:val="28"/>
          <w:lang w:val="en-US"/>
        </w:rPr>
        <w:t>fparf</w:t>
      </w:r>
      <w:r w:rsidRPr="00674AB0">
        <w:rPr>
          <w:rFonts w:ascii="Times New Roman" w:hAnsi="Times New Roman" w:cs="Times New Roman"/>
          <w:color w:val="000000" w:themeColor="text1"/>
          <w:sz w:val="28"/>
          <w:szCs w:val="28"/>
        </w:rPr>
        <w:t>.</w:t>
      </w:r>
      <w:r w:rsidRPr="00674AB0">
        <w:rPr>
          <w:rFonts w:ascii="Times New Roman" w:hAnsi="Times New Roman" w:cs="Times New Roman"/>
          <w:color w:val="000000" w:themeColor="text1"/>
          <w:sz w:val="28"/>
          <w:szCs w:val="28"/>
          <w:lang w:val="en-US"/>
        </w:rPr>
        <w:t>ru</w:t>
      </w:r>
    </w:p>
    <w:p w:rsidR="00A965BD" w:rsidRPr="00674AB0" w:rsidRDefault="00A965BD" w:rsidP="000F649A">
      <w:pPr>
        <w:pStyle w:val="ad"/>
        <w:numPr>
          <w:ilvl w:val="0"/>
          <w:numId w:val="5"/>
        </w:numPr>
        <w:spacing w:after="0" w:line="240" w:lineRule="auto"/>
        <w:ind w:left="0" w:firstLine="360"/>
        <w:jc w:val="both"/>
        <w:rPr>
          <w:rFonts w:ascii="Times New Roman" w:hAnsi="Times New Roman" w:cs="Times New Roman"/>
          <w:color w:val="000000" w:themeColor="text1"/>
          <w:sz w:val="28"/>
          <w:szCs w:val="28"/>
        </w:rPr>
      </w:pPr>
      <w:r w:rsidRPr="00674AB0">
        <w:rPr>
          <w:rFonts w:ascii="Times New Roman" w:hAnsi="Times New Roman" w:cs="Times New Roman"/>
          <w:sz w:val="28"/>
          <w:szCs w:val="28"/>
        </w:rPr>
        <w:t>Сайт Федерального государственного бюджетного учреждения «Федеральный институ</w:t>
      </w:r>
      <w:r w:rsidR="00F92A77">
        <w:rPr>
          <w:rFonts w:ascii="Times New Roman" w:hAnsi="Times New Roman" w:cs="Times New Roman"/>
          <w:sz w:val="28"/>
          <w:szCs w:val="28"/>
        </w:rPr>
        <w:t xml:space="preserve">т промышленной собственности»: </w:t>
      </w:r>
      <w:r w:rsidR="00F92A77" w:rsidRPr="00F92A77">
        <w:rPr>
          <w:rFonts w:ascii="Times New Roman" w:hAnsi="Times New Roman" w:cs="Times New Roman"/>
          <w:sz w:val="28"/>
          <w:szCs w:val="28"/>
        </w:rPr>
        <w:t>[Элект. ресурс] URL: http://</w:t>
      </w:r>
      <w:r w:rsidRPr="00674AB0">
        <w:rPr>
          <w:rFonts w:ascii="Times New Roman" w:hAnsi="Times New Roman" w:cs="Times New Roman"/>
          <w:sz w:val="28"/>
          <w:szCs w:val="28"/>
          <w:shd w:val="clear" w:color="auto" w:fill="FFFFFF"/>
        </w:rPr>
        <w:t>www.</w:t>
      </w:r>
      <w:r w:rsidRPr="00674AB0">
        <w:rPr>
          <w:rFonts w:ascii="Times New Roman" w:hAnsi="Times New Roman" w:cs="Times New Roman"/>
          <w:bCs/>
          <w:sz w:val="28"/>
          <w:szCs w:val="28"/>
          <w:shd w:val="clear" w:color="auto" w:fill="FFFFFF"/>
        </w:rPr>
        <w:t>fips</w:t>
      </w:r>
      <w:r w:rsidRPr="00674AB0">
        <w:rPr>
          <w:rFonts w:ascii="Times New Roman" w:hAnsi="Times New Roman" w:cs="Times New Roman"/>
          <w:sz w:val="28"/>
          <w:szCs w:val="28"/>
          <w:shd w:val="clear" w:color="auto" w:fill="FFFFFF"/>
        </w:rPr>
        <w:t>.ru</w:t>
      </w:r>
    </w:p>
    <w:p w:rsidR="00A965BD" w:rsidRPr="00A965BD" w:rsidRDefault="00A965BD" w:rsidP="00A965BD"/>
    <w:p w:rsidR="00F461F7" w:rsidRPr="00674AB0" w:rsidRDefault="00F461F7" w:rsidP="00F92A77">
      <w:pPr>
        <w:pStyle w:val="ad"/>
        <w:numPr>
          <w:ilvl w:val="1"/>
          <w:numId w:val="7"/>
        </w:numPr>
        <w:spacing w:line="240" w:lineRule="auto"/>
        <w:jc w:val="both"/>
        <w:rPr>
          <w:rFonts w:ascii="Times New Roman" w:hAnsi="Times New Roman" w:cs="Times New Roman"/>
          <w:b/>
          <w:sz w:val="28"/>
        </w:rPr>
      </w:pPr>
      <w:r w:rsidRPr="00674AB0">
        <w:rPr>
          <w:rFonts w:ascii="Times New Roman" w:hAnsi="Times New Roman" w:cs="Times New Roman"/>
          <w:b/>
          <w:sz w:val="28"/>
        </w:rPr>
        <w:t xml:space="preserve">Перечень информационных технологий, программного обеспечения и информационных справочных систем </w:t>
      </w:r>
    </w:p>
    <w:p w:rsidR="00A965BD" w:rsidRPr="00674AB0" w:rsidRDefault="00A965BD" w:rsidP="00674AB0">
      <w:pPr>
        <w:spacing w:line="360" w:lineRule="auto"/>
        <w:ind w:firstLine="708"/>
        <w:jc w:val="both"/>
        <w:rPr>
          <w:sz w:val="28"/>
          <w:szCs w:val="28"/>
        </w:rPr>
      </w:pPr>
      <w:r w:rsidRPr="00674AB0">
        <w:rPr>
          <w:sz w:val="28"/>
          <w:szCs w:val="28"/>
        </w:rPr>
        <w:t>Содержание рабочих учебных программ обеспечивает необходимый уровень и объем образования, включая и самостоятельную работу студентов, а также предусматривает контроль качества освоения студентами ООП в целом и отдельных её компонентов.</w:t>
      </w:r>
    </w:p>
    <w:p w:rsidR="00A965BD" w:rsidRPr="00674AB0" w:rsidRDefault="00A965BD" w:rsidP="00674AB0">
      <w:pPr>
        <w:spacing w:line="360" w:lineRule="auto"/>
        <w:ind w:firstLine="708"/>
        <w:jc w:val="both"/>
        <w:rPr>
          <w:sz w:val="28"/>
          <w:szCs w:val="28"/>
        </w:rPr>
      </w:pPr>
      <w:r w:rsidRPr="00674AB0">
        <w:rPr>
          <w:sz w:val="28"/>
          <w:szCs w:val="28"/>
        </w:rPr>
        <w:t xml:space="preserve">Электронные версии всех учебно-методических </w:t>
      </w:r>
      <w:r w:rsidR="00674AB0" w:rsidRPr="00674AB0">
        <w:rPr>
          <w:sz w:val="28"/>
          <w:szCs w:val="28"/>
        </w:rPr>
        <w:t>материалов</w:t>
      </w:r>
      <w:r w:rsidRPr="00674AB0">
        <w:rPr>
          <w:sz w:val="28"/>
          <w:szCs w:val="28"/>
        </w:rPr>
        <w:t xml:space="preserve"> р</w:t>
      </w:r>
      <w:r w:rsidR="00184FDD">
        <w:rPr>
          <w:sz w:val="28"/>
          <w:szCs w:val="28"/>
        </w:rPr>
        <w:t>азмещаются на сайте ФГБОУ В</w:t>
      </w:r>
      <w:r w:rsidRPr="00674AB0">
        <w:rPr>
          <w:sz w:val="28"/>
          <w:szCs w:val="28"/>
        </w:rPr>
        <w:t>О РГАИС и к ним обеспечен свободный доступ всех студентов и преподавателей Академии.</w:t>
      </w:r>
    </w:p>
    <w:p w:rsidR="00A965BD" w:rsidRPr="00674AB0" w:rsidRDefault="00A965BD" w:rsidP="00674AB0">
      <w:pPr>
        <w:spacing w:line="360" w:lineRule="auto"/>
        <w:ind w:firstLine="708"/>
        <w:jc w:val="both"/>
        <w:rPr>
          <w:sz w:val="28"/>
          <w:szCs w:val="28"/>
        </w:rPr>
      </w:pPr>
      <w:r w:rsidRPr="00674AB0">
        <w:rPr>
          <w:sz w:val="28"/>
          <w:szCs w:val="28"/>
        </w:rPr>
        <w:lastRenderedPageBreak/>
        <w:t>Для обучающихся обеспечена возможность оперативного обмена информацией с отечественными и зарубежными вузами и организациями, обеспечен доступ к современным профессиональным базам данных, информационным справочным и поисковым системам.</w:t>
      </w:r>
    </w:p>
    <w:p w:rsidR="00A965BD" w:rsidRPr="00674AB0" w:rsidRDefault="00A965BD" w:rsidP="00674AB0">
      <w:pPr>
        <w:spacing w:line="360" w:lineRule="auto"/>
        <w:ind w:firstLine="708"/>
        <w:jc w:val="both"/>
        <w:rPr>
          <w:sz w:val="28"/>
          <w:szCs w:val="28"/>
        </w:rPr>
      </w:pPr>
      <w:r w:rsidRPr="00674AB0">
        <w:rPr>
          <w:sz w:val="28"/>
          <w:szCs w:val="28"/>
        </w:rPr>
        <w:t>Библиотечный фонд укомплектован печатной или электронной основной учебной литературой по дисциплинам базовой части всех циклов, изданными за последние 10 лет (для дисциплин базовой части цикла ГСЭ – за последние 5 лет).</w:t>
      </w:r>
    </w:p>
    <w:p w:rsidR="00A965BD" w:rsidRPr="00674AB0" w:rsidRDefault="00A965BD" w:rsidP="00674AB0">
      <w:pPr>
        <w:spacing w:line="360" w:lineRule="auto"/>
        <w:ind w:firstLine="708"/>
        <w:jc w:val="both"/>
        <w:rPr>
          <w:sz w:val="28"/>
          <w:szCs w:val="28"/>
        </w:rPr>
      </w:pPr>
      <w:r w:rsidRPr="00674AB0">
        <w:rPr>
          <w:sz w:val="28"/>
          <w:szCs w:val="28"/>
        </w:rPr>
        <w:t>Фонд дополнительной литературы включает в себя официальные справочно-библиографические и периодические издания в расчёте не менее одного экземпляра на каждые 100 студентов.</w:t>
      </w:r>
    </w:p>
    <w:p w:rsidR="00A965BD" w:rsidRPr="00674AB0" w:rsidRDefault="00A965BD" w:rsidP="00674AB0">
      <w:pPr>
        <w:spacing w:line="360" w:lineRule="auto"/>
        <w:ind w:firstLine="708"/>
        <w:jc w:val="both"/>
        <w:rPr>
          <w:sz w:val="28"/>
          <w:szCs w:val="28"/>
        </w:rPr>
      </w:pPr>
      <w:r w:rsidRPr="00674AB0">
        <w:rPr>
          <w:sz w:val="28"/>
          <w:szCs w:val="28"/>
        </w:rPr>
        <w:t xml:space="preserve">Каждому студенту обеспечен доступ к электронной библиотеке и справочно-правовой системе «Консультант плюс». </w:t>
      </w:r>
    </w:p>
    <w:p w:rsidR="00A965BD" w:rsidRPr="00A965BD" w:rsidRDefault="00A965BD" w:rsidP="00A965BD">
      <w:pPr>
        <w:ind w:left="720"/>
        <w:jc w:val="both"/>
        <w:rPr>
          <w:sz w:val="28"/>
        </w:rPr>
      </w:pPr>
    </w:p>
    <w:p w:rsidR="002143FF" w:rsidRDefault="002143FF">
      <w:pPr>
        <w:spacing w:after="200" w:line="276" w:lineRule="auto"/>
        <w:rPr>
          <w:color w:val="FF0000"/>
          <w:sz w:val="28"/>
          <w:highlight w:val="yellow"/>
        </w:rPr>
      </w:pPr>
      <w:r>
        <w:rPr>
          <w:color w:val="FF0000"/>
          <w:sz w:val="28"/>
          <w:highlight w:val="yellow"/>
        </w:rPr>
        <w:br w:type="page"/>
      </w:r>
    </w:p>
    <w:p w:rsidR="002143FF" w:rsidRDefault="00A965BD" w:rsidP="00A965BD">
      <w:pPr>
        <w:pStyle w:val="2"/>
        <w:jc w:val="center"/>
        <w:rPr>
          <w:rFonts w:ascii="Times New Roman" w:hAnsi="Times New Roman" w:cs="Times New Roman"/>
          <w:color w:val="auto"/>
          <w:sz w:val="28"/>
          <w:szCs w:val="28"/>
        </w:rPr>
      </w:pPr>
      <w:bookmarkStart w:id="22" w:name="_Toc436234468"/>
      <w:r>
        <w:rPr>
          <w:rFonts w:ascii="Times New Roman" w:hAnsi="Times New Roman" w:cs="Times New Roman"/>
          <w:color w:val="auto"/>
          <w:sz w:val="28"/>
          <w:szCs w:val="28"/>
        </w:rPr>
        <w:lastRenderedPageBreak/>
        <w:t>8</w:t>
      </w:r>
      <w:r w:rsidR="002143FF" w:rsidRPr="002143FF">
        <w:rPr>
          <w:rFonts w:ascii="Times New Roman" w:hAnsi="Times New Roman" w:cs="Times New Roman"/>
          <w:color w:val="auto"/>
          <w:sz w:val="28"/>
          <w:szCs w:val="28"/>
        </w:rPr>
        <w:t>.</w:t>
      </w:r>
      <w:bookmarkEnd w:id="22"/>
      <w:r w:rsidRPr="00A965BD">
        <w:rPr>
          <w:rFonts w:ascii="Times New Roman" w:hAnsi="Times New Roman" w:cs="Times New Roman"/>
          <w:color w:val="auto"/>
          <w:sz w:val="32"/>
          <w:szCs w:val="28"/>
        </w:rPr>
        <w:t>МАТЕРИАЛЬНО-ТЕХНИЧЕСКАЯ БАЗА, НЕОБХОДИМАЯ ДЛЯ ОСУЩЕСТВЛЕНИЯ ОБРАЗОВАТЕЛЬНОГО ПРОЦЕССА ПО ДИСЦИПЛИНЕ (МОДУЛЮ)</w:t>
      </w:r>
    </w:p>
    <w:p w:rsidR="00A965BD" w:rsidRDefault="00A965BD" w:rsidP="002555F1">
      <w:pPr>
        <w:ind w:firstLine="708"/>
        <w:jc w:val="both"/>
      </w:pPr>
    </w:p>
    <w:p w:rsidR="002555F1" w:rsidRPr="00101C31" w:rsidRDefault="002555F1" w:rsidP="000F649A">
      <w:pPr>
        <w:spacing w:line="360" w:lineRule="auto"/>
        <w:ind w:firstLine="708"/>
        <w:jc w:val="both"/>
        <w:rPr>
          <w:sz w:val="28"/>
        </w:rPr>
      </w:pPr>
      <w:r w:rsidRPr="00101C31">
        <w:rPr>
          <w:sz w:val="28"/>
        </w:rPr>
        <w:t xml:space="preserve">Подготовка </w:t>
      </w:r>
      <w:r w:rsidR="00B32ED9" w:rsidRPr="00101C31">
        <w:rPr>
          <w:sz w:val="28"/>
        </w:rPr>
        <w:t xml:space="preserve">бакалавров </w:t>
      </w:r>
      <w:r w:rsidRPr="00101C31">
        <w:rPr>
          <w:sz w:val="28"/>
        </w:rPr>
        <w:t xml:space="preserve">по направлению подготовки </w:t>
      </w:r>
      <w:r w:rsidR="001307E5" w:rsidRPr="00101C31">
        <w:rPr>
          <w:sz w:val="28"/>
        </w:rPr>
        <w:t>40.03.01 «Юриспруденция»</w:t>
      </w:r>
      <w:r w:rsidRPr="00101C31">
        <w:rPr>
          <w:sz w:val="28"/>
        </w:rPr>
        <w:t xml:space="preserve"> обеспечена современной учебной базой.</w:t>
      </w:r>
    </w:p>
    <w:p w:rsidR="002555F1" w:rsidRPr="00101C31" w:rsidRDefault="002555F1" w:rsidP="000F649A">
      <w:pPr>
        <w:spacing w:line="360" w:lineRule="auto"/>
        <w:ind w:firstLine="708"/>
        <w:jc w:val="both"/>
        <w:rPr>
          <w:color w:val="000000" w:themeColor="text1"/>
          <w:sz w:val="28"/>
        </w:rPr>
      </w:pPr>
      <w:r w:rsidRPr="00101C31">
        <w:rPr>
          <w:sz w:val="28"/>
        </w:rPr>
        <w:t xml:space="preserve">Материально-техническая база Академии для ведения образовательной деятельности по направлению подготовки </w:t>
      </w:r>
      <w:r w:rsidR="001307E5" w:rsidRPr="00101C31">
        <w:rPr>
          <w:sz w:val="28"/>
        </w:rPr>
        <w:t>40.03.01 «Юриспруденция»</w:t>
      </w:r>
      <w:r w:rsidRPr="00101C31">
        <w:rPr>
          <w:sz w:val="28"/>
        </w:rPr>
        <w:t xml:space="preserve"> является достаточной. Для организации ведения учебного процесса Академия располагает зданием общей площадью </w:t>
      </w:r>
      <w:r w:rsidRPr="00101C31">
        <w:rPr>
          <w:color w:val="000000" w:themeColor="text1"/>
          <w:sz w:val="28"/>
        </w:rPr>
        <w:t>5936,2 кв.м.</w:t>
      </w:r>
      <w:r w:rsidRPr="00101C31">
        <w:rPr>
          <w:sz w:val="28"/>
        </w:rPr>
        <w:t xml:space="preserve"> учебная и учебно-лабораторная площадь составляет </w:t>
      </w:r>
      <w:r w:rsidRPr="00101C31">
        <w:rPr>
          <w:color w:val="000000" w:themeColor="text1"/>
          <w:sz w:val="28"/>
        </w:rPr>
        <w:t>1249,6 кв.</w:t>
      </w:r>
      <w:r w:rsidR="00184FDD">
        <w:rPr>
          <w:color w:val="000000" w:themeColor="text1"/>
          <w:sz w:val="28"/>
        </w:rPr>
        <w:t>м.</w:t>
      </w:r>
      <w:r w:rsidRPr="00101C31">
        <w:rPr>
          <w:sz w:val="28"/>
        </w:rPr>
        <w:t xml:space="preserve"> Для проведения практических занятий имеется </w:t>
      </w:r>
      <w:r w:rsidRPr="00101C31">
        <w:rPr>
          <w:color w:val="000000" w:themeColor="text1"/>
          <w:sz w:val="28"/>
        </w:rPr>
        <w:t xml:space="preserve">учебный зал судебных заседаний и кабинет криминалистики. Спортивный зал. Для питания сотрудников и студентов имеется столовая площадью 130,1 кв.м. </w:t>
      </w:r>
    </w:p>
    <w:p w:rsidR="002555F1" w:rsidRPr="00101C31" w:rsidRDefault="002555F1" w:rsidP="000F649A">
      <w:pPr>
        <w:spacing w:line="360" w:lineRule="auto"/>
        <w:ind w:firstLine="708"/>
        <w:jc w:val="both"/>
        <w:rPr>
          <w:color w:val="FF0000"/>
          <w:sz w:val="28"/>
        </w:rPr>
      </w:pPr>
      <w:r w:rsidRPr="00101C31">
        <w:rPr>
          <w:sz w:val="28"/>
        </w:rPr>
        <w:t xml:space="preserve">Перечень материально-технического обеспечения для реализации ООП </w:t>
      </w:r>
      <w:r w:rsidR="00184502" w:rsidRPr="00101C31">
        <w:rPr>
          <w:sz w:val="28"/>
        </w:rPr>
        <w:t>бакалавриата</w:t>
      </w:r>
      <w:r w:rsidRPr="00101C31">
        <w:rPr>
          <w:sz w:val="28"/>
        </w:rPr>
        <w:t xml:space="preserve"> по направлению подготовки </w:t>
      </w:r>
      <w:r w:rsidR="001307E5" w:rsidRPr="00101C31">
        <w:rPr>
          <w:sz w:val="28"/>
        </w:rPr>
        <w:t>40.03.01 «Юриспруденция»</w:t>
      </w:r>
      <w:r w:rsidRPr="00101C31">
        <w:rPr>
          <w:sz w:val="28"/>
        </w:rPr>
        <w:t xml:space="preserve"> включает в себя:</w:t>
      </w:r>
    </w:p>
    <w:p w:rsidR="002555F1" w:rsidRPr="00101C31" w:rsidRDefault="002555F1" w:rsidP="000F649A">
      <w:pPr>
        <w:pStyle w:val="ad"/>
        <w:numPr>
          <w:ilvl w:val="0"/>
          <w:numId w:val="6"/>
        </w:numPr>
        <w:spacing w:after="0" w:line="360" w:lineRule="auto"/>
        <w:ind w:left="0" w:firstLine="360"/>
        <w:jc w:val="both"/>
        <w:rPr>
          <w:rFonts w:ascii="Times New Roman" w:hAnsi="Times New Roman" w:cs="Times New Roman"/>
          <w:sz w:val="28"/>
          <w:szCs w:val="24"/>
        </w:rPr>
      </w:pPr>
      <w:r w:rsidRPr="00101C31">
        <w:rPr>
          <w:rFonts w:ascii="Times New Roman" w:hAnsi="Times New Roman" w:cs="Times New Roman"/>
          <w:sz w:val="28"/>
          <w:szCs w:val="24"/>
        </w:rPr>
        <w:t xml:space="preserve">наличие читального зала и электронной библиотеки и банка данных учебно-методической литературы; </w:t>
      </w:r>
    </w:p>
    <w:p w:rsidR="002555F1" w:rsidRPr="00101C31" w:rsidRDefault="002555F1" w:rsidP="000F649A">
      <w:pPr>
        <w:pStyle w:val="ad"/>
        <w:numPr>
          <w:ilvl w:val="0"/>
          <w:numId w:val="6"/>
        </w:numPr>
        <w:spacing w:after="0" w:line="360" w:lineRule="auto"/>
        <w:jc w:val="both"/>
        <w:rPr>
          <w:rFonts w:ascii="Times New Roman" w:hAnsi="Times New Roman" w:cs="Times New Roman"/>
          <w:sz w:val="28"/>
          <w:szCs w:val="24"/>
        </w:rPr>
      </w:pPr>
      <w:r w:rsidRPr="00101C31">
        <w:rPr>
          <w:rFonts w:ascii="Times New Roman" w:hAnsi="Times New Roman" w:cs="Times New Roman"/>
          <w:sz w:val="28"/>
          <w:szCs w:val="24"/>
        </w:rPr>
        <w:t>наличие компьютерного класса с доступом в Интернет;</w:t>
      </w:r>
    </w:p>
    <w:p w:rsidR="002555F1" w:rsidRPr="00101C31" w:rsidRDefault="002555F1" w:rsidP="000F649A">
      <w:pPr>
        <w:pStyle w:val="ad"/>
        <w:numPr>
          <w:ilvl w:val="0"/>
          <w:numId w:val="6"/>
        </w:numPr>
        <w:spacing w:after="0" w:line="360" w:lineRule="auto"/>
        <w:ind w:left="0" w:firstLine="360"/>
        <w:jc w:val="both"/>
        <w:rPr>
          <w:rFonts w:ascii="Times New Roman" w:hAnsi="Times New Roman" w:cs="Times New Roman"/>
          <w:sz w:val="28"/>
          <w:szCs w:val="24"/>
        </w:rPr>
      </w:pPr>
      <w:r w:rsidRPr="00101C31">
        <w:rPr>
          <w:rFonts w:ascii="Times New Roman" w:hAnsi="Times New Roman" w:cs="Times New Roman"/>
          <w:sz w:val="28"/>
          <w:szCs w:val="24"/>
        </w:rPr>
        <w:t xml:space="preserve">наличие специально </w:t>
      </w:r>
      <w:r w:rsidR="00A965BD" w:rsidRPr="00101C31">
        <w:rPr>
          <w:rFonts w:ascii="Times New Roman" w:hAnsi="Times New Roman" w:cs="Times New Roman"/>
          <w:sz w:val="28"/>
          <w:szCs w:val="24"/>
        </w:rPr>
        <w:t>оборудованных кабинетов и</w:t>
      </w:r>
      <w:r w:rsidRPr="00101C31">
        <w:rPr>
          <w:rFonts w:ascii="Times New Roman" w:hAnsi="Times New Roman" w:cs="Times New Roman"/>
          <w:sz w:val="28"/>
          <w:szCs w:val="24"/>
        </w:rPr>
        <w:t xml:space="preserve"> аудиторий для мультимедийных презентаций.</w:t>
      </w:r>
    </w:p>
    <w:p w:rsidR="002555F1" w:rsidRPr="00184502" w:rsidRDefault="002555F1" w:rsidP="00A965BD">
      <w:pPr>
        <w:spacing w:after="200" w:line="276" w:lineRule="auto"/>
      </w:pPr>
    </w:p>
    <w:sectPr w:rsidR="002555F1" w:rsidRPr="00184502" w:rsidSect="00B350F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775" w:rsidRDefault="001D5775" w:rsidP="00B350F7">
      <w:r>
        <w:separator/>
      </w:r>
    </w:p>
  </w:endnote>
  <w:endnote w:type="continuationSeparator" w:id="0">
    <w:p w:rsidR="001D5775" w:rsidRDefault="001D5775" w:rsidP="00B3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75" w:rsidRDefault="001D5775" w:rsidP="00B350F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775" w:rsidRDefault="001D5775" w:rsidP="00B350F7">
      <w:r>
        <w:separator/>
      </w:r>
    </w:p>
  </w:footnote>
  <w:footnote w:type="continuationSeparator" w:id="0">
    <w:p w:rsidR="001D5775" w:rsidRDefault="001D5775" w:rsidP="00B35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349A"/>
    <w:multiLevelType w:val="hybridMultilevel"/>
    <w:tmpl w:val="64E2C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AA71E9"/>
    <w:multiLevelType w:val="multilevel"/>
    <w:tmpl w:val="F38E34D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cs="Times New Roman" w:hint="default"/>
        <w:color w:val="auto"/>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72E72D5"/>
    <w:multiLevelType w:val="hybridMultilevel"/>
    <w:tmpl w:val="5650987A"/>
    <w:lvl w:ilvl="0" w:tplc="86E8150A">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83B3394"/>
    <w:multiLevelType w:val="hybridMultilevel"/>
    <w:tmpl w:val="D0D4E27E"/>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3F65A9"/>
    <w:multiLevelType w:val="hybridMultilevel"/>
    <w:tmpl w:val="B77EE2D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AC03BC"/>
    <w:multiLevelType w:val="hybridMultilevel"/>
    <w:tmpl w:val="D3F63238"/>
    <w:lvl w:ilvl="0" w:tplc="4028CAE8">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B9521E"/>
    <w:multiLevelType w:val="hybridMultilevel"/>
    <w:tmpl w:val="16EEF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074EC"/>
    <w:multiLevelType w:val="hybridMultilevel"/>
    <w:tmpl w:val="B98821AC"/>
    <w:lvl w:ilvl="0" w:tplc="DC8434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D5B32F3"/>
    <w:multiLevelType w:val="hybridMultilevel"/>
    <w:tmpl w:val="931C09E8"/>
    <w:lvl w:ilvl="0" w:tplc="60283B2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699"/>
        </w:tabs>
        <w:ind w:left="2699" w:hanging="360"/>
      </w:pPr>
      <w:rPr>
        <w:rFonts w:ascii="Courier New" w:hAnsi="Courier New" w:cs="Courier New" w:hint="default"/>
      </w:rPr>
    </w:lvl>
    <w:lvl w:ilvl="2" w:tplc="04190005" w:tentative="1">
      <w:start w:val="1"/>
      <w:numFmt w:val="bullet"/>
      <w:lvlText w:val=""/>
      <w:lvlJc w:val="left"/>
      <w:pPr>
        <w:tabs>
          <w:tab w:val="num" w:pos="3419"/>
        </w:tabs>
        <w:ind w:left="3419" w:hanging="360"/>
      </w:pPr>
      <w:rPr>
        <w:rFonts w:ascii="Wingdings" w:hAnsi="Wingdings" w:hint="default"/>
      </w:rPr>
    </w:lvl>
    <w:lvl w:ilvl="3" w:tplc="04190001" w:tentative="1">
      <w:start w:val="1"/>
      <w:numFmt w:val="bullet"/>
      <w:lvlText w:val=""/>
      <w:lvlJc w:val="left"/>
      <w:pPr>
        <w:tabs>
          <w:tab w:val="num" w:pos="4139"/>
        </w:tabs>
        <w:ind w:left="4139" w:hanging="360"/>
      </w:pPr>
      <w:rPr>
        <w:rFonts w:ascii="Symbol" w:hAnsi="Symbol" w:hint="default"/>
      </w:rPr>
    </w:lvl>
    <w:lvl w:ilvl="4" w:tplc="04190003" w:tentative="1">
      <w:start w:val="1"/>
      <w:numFmt w:val="bullet"/>
      <w:lvlText w:val="o"/>
      <w:lvlJc w:val="left"/>
      <w:pPr>
        <w:tabs>
          <w:tab w:val="num" w:pos="4859"/>
        </w:tabs>
        <w:ind w:left="4859" w:hanging="360"/>
      </w:pPr>
      <w:rPr>
        <w:rFonts w:ascii="Courier New" w:hAnsi="Courier New" w:cs="Courier New" w:hint="default"/>
      </w:rPr>
    </w:lvl>
    <w:lvl w:ilvl="5" w:tplc="04190005" w:tentative="1">
      <w:start w:val="1"/>
      <w:numFmt w:val="bullet"/>
      <w:lvlText w:val=""/>
      <w:lvlJc w:val="left"/>
      <w:pPr>
        <w:tabs>
          <w:tab w:val="num" w:pos="5579"/>
        </w:tabs>
        <w:ind w:left="5579" w:hanging="360"/>
      </w:pPr>
      <w:rPr>
        <w:rFonts w:ascii="Wingdings" w:hAnsi="Wingdings" w:hint="default"/>
      </w:rPr>
    </w:lvl>
    <w:lvl w:ilvl="6" w:tplc="04190001" w:tentative="1">
      <w:start w:val="1"/>
      <w:numFmt w:val="bullet"/>
      <w:lvlText w:val=""/>
      <w:lvlJc w:val="left"/>
      <w:pPr>
        <w:tabs>
          <w:tab w:val="num" w:pos="6299"/>
        </w:tabs>
        <w:ind w:left="6299" w:hanging="360"/>
      </w:pPr>
      <w:rPr>
        <w:rFonts w:ascii="Symbol" w:hAnsi="Symbol" w:hint="default"/>
      </w:rPr>
    </w:lvl>
    <w:lvl w:ilvl="7" w:tplc="04190003" w:tentative="1">
      <w:start w:val="1"/>
      <w:numFmt w:val="bullet"/>
      <w:lvlText w:val="o"/>
      <w:lvlJc w:val="left"/>
      <w:pPr>
        <w:tabs>
          <w:tab w:val="num" w:pos="7019"/>
        </w:tabs>
        <w:ind w:left="7019" w:hanging="360"/>
      </w:pPr>
      <w:rPr>
        <w:rFonts w:ascii="Courier New" w:hAnsi="Courier New" w:cs="Courier New" w:hint="default"/>
      </w:rPr>
    </w:lvl>
    <w:lvl w:ilvl="8" w:tplc="04190005" w:tentative="1">
      <w:start w:val="1"/>
      <w:numFmt w:val="bullet"/>
      <w:lvlText w:val=""/>
      <w:lvlJc w:val="left"/>
      <w:pPr>
        <w:tabs>
          <w:tab w:val="num" w:pos="7739"/>
        </w:tabs>
        <w:ind w:left="7739" w:hanging="360"/>
      </w:pPr>
      <w:rPr>
        <w:rFonts w:ascii="Wingdings" w:hAnsi="Wingdings" w:hint="default"/>
      </w:rPr>
    </w:lvl>
  </w:abstractNum>
  <w:abstractNum w:abstractNumId="9">
    <w:nsid w:val="34723AF9"/>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0">
    <w:nsid w:val="34753A7C"/>
    <w:multiLevelType w:val="hybridMultilevel"/>
    <w:tmpl w:val="E1D67FE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16491D"/>
    <w:multiLevelType w:val="multilevel"/>
    <w:tmpl w:val="283610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6E22BAD"/>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3">
    <w:nsid w:val="48D5614A"/>
    <w:multiLevelType w:val="hybridMultilevel"/>
    <w:tmpl w:val="5B4E5BA0"/>
    <w:lvl w:ilvl="0" w:tplc="60283B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6BE7AE9"/>
    <w:multiLevelType w:val="hybridMultilevel"/>
    <w:tmpl w:val="16EEF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E47641"/>
    <w:multiLevelType w:val="hybridMultilevel"/>
    <w:tmpl w:val="BB949A7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64CE7E41"/>
    <w:multiLevelType w:val="hybridMultilevel"/>
    <w:tmpl w:val="20F8499A"/>
    <w:lvl w:ilvl="0" w:tplc="0842135A">
      <w:start w:val="22"/>
      <w:numFmt w:val="decimal"/>
      <w:lvlText w:val="%1."/>
      <w:lvlJc w:val="left"/>
      <w:pPr>
        <w:tabs>
          <w:tab w:val="num" w:pos="360"/>
        </w:tabs>
        <w:ind w:left="360" w:hanging="360"/>
      </w:pPr>
      <w:rPr>
        <w:rFonts w:hint="default"/>
      </w:rPr>
    </w:lvl>
    <w:lvl w:ilvl="1" w:tplc="0419000F">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75800FD3"/>
    <w:multiLevelType w:val="hybridMultilevel"/>
    <w:tmpl w:val="ACE6A2B6"/>
    <w:lvl w:ilvl="0" w:tplc="905C93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17"/>
  </w:num>
  <w:num w:numId="5">
    <w:abstractNumId w:val="4"/>
  </w:num>
  <w:num w:numId="6">
    <w:abstractNumId w:val="3"/>
  </w:num>
  <w:num w:numId="7">
    <w:abstractNumId w:val="9"/>
  </w:num>
  <w:num w:numId="8">
    <w:abstractNumId w:val="10"/>
  </w:num>
  <w:num w:numId="9">
    <w:abstractNumId w:val="7"/>
  </w:num>
  <w:num w:numId="10">
    <w:abstractNumId w:val="15"/>
  </w:num>
  <w:num w:numId="11">
    <w:abstractNumId w:val="2"/>
  </w:num>
  <w:num w:numId="12">
    <w:abstractNumId w:val="16"/>
  </w:num>
  <w:num w:numId="13">
    <w:abstractNumId w:val="14"/>
  </w:num>
  <w:num w:numId="14">
    <w:abstractNumId w:val="13"/>
  </w:num>
  <w:num w:numId="15">
    <w:abstractNumId w:val="8"/>
  </w:num>
  <w:num w:numId="16">
    <w:abstractNumId w:val="6"/>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3"/>
    <w:rsid w:val="00007B5D"/>
    <w:rsid w:val="00020F48"/>
    <w:rsid w:val="000268EA"/>
    <w:rsid w:val="00074D74"/>
    <w:rsid w:val="000F649A"/>
    <w:rsid w:val="00101C31"/>
    <w:rsid w:val="001307E5"/>
    <w:rsid w:val="00175216"/>
    <w:rsid w:val="00184502"/>
    <w:rsid w:val="00184FDD"/>
    <w:rsid w:val="00190D2D"/>
    <w:rsid w:val="001A1427"/>
    <w:rsid w:val="001D5775"/>
    <w:rsid w:val="002143FF"/>
    <w:rsid w:val="00234465"/>
    <w:rsid w:val="002555F1"/>
    <w:rsid w:val="0025786A"/>
    <w:rsid w:val="0027005F"/>
    <w:rsid w:val="002A4B26"/>
    <w:rsid w:val="002A50F8"/>
    <w:rsid w:val="002A7981"/>
    <w:rsid w:val="002B31EC"/>
    <w:rsid w:val="002B7CFF"/>
    <w:rsid w:val="002C7B20"/>
    <w:rsid w:val="002F3FEB"/>
    <w:rsid w:val="003571FA"/>
    <w:rsid w:val="00385E3D"/>
    <w:rsid w:val="00410755"/>
    <w:rsid w:val="00414C5C"/>
    <w:rsid w:val="004303C5"/>
    <w:rsid w:val="00441EAA"/>
    <w:rsid w:val="0045498B"/>
    <w:rsid w:val="004711C7"/>
    <w:rsid w:val="00580711"/>
    <w:rsid w:val="00596912"/>
    <w:rsid w:val="005E2FE1"/>
    <w:rsid w:val="005F1BE1"/>
    <w:rsid w:val="00655968"/>
    <w:rsid w:val="00661465"/>
    <w:rsid w:val="00674AB0"/>
    <w:rsid w:val="006C06FF"/>
    <w:rsid w:val="00755526"/>
    <w:rsid w:val="007A78A0"/>
    <w:rsid w:val="007C60C1"/>
    <w:rsid w:val="007E380D"/>
    <w:rsid w:val="00821768"/>
    <w:rsid w:val="0084404C"/>
    <w:rsid w:val="00850AB6"/>
    <w:rsid w:val="00871AC1"/>
    <w:rsid w:val="008C70F2"/>
    <w:rsid w:val="008F1AE2"/>
    <w:rsid w:val="009621B8"/>
    <w:rsid w:val="00A47D21"/>
    <w:rsid w:val="00A57120"/>
    <w:rsid w:val="00A764D2"/>
    <w:rsid w:val="00A965BD"/>
    <w:rsid w:val="00AB57D3"/>
    <w:rsid w:val="00B22C53"/>
    <w:rsid w:val="00B32ED9"/>
    <w:rsid w:val="00B3483F"/>
    <w:rsid w:val="00B350F7"/>
    <w:rsid w:val="00B658BE"/>
    <w:rsid w:val="00BC44B4"/>
    <w:rsid w:val="00C83E35"/>
    <w:rsid w:val="00C93E56"/>
    <w:rsid w:val="00C95072"/>
    <w:rsid w:val="00CA7FF8"/>
    <w:rsid w:val="00CB16FC"/>
    <w:rsid w:val="00CF359C"/>
    <w:rsid w:val="00D02606"/>
    <w:rsid w:val="00D160EE"/>
    <w:rsid w:val="00D81B46"/>
    <w:rsid w:val="00D836EB"/>
    <w:rsid w:val="00D9334B"/>
    <w:rsid w:val="00DC0D3A"/>
    <w:rsid w:val="00DF3CB7"/>
    <w:rsid w:val="00E40747"/>
    <w:rsid w:val="00E51C52"/>
    <w:rsid w:val="00E54E45"/>
    <w:rsid w:val="00EB5381"/>
    <w:rsid w:val="00EC7F6F"/>
    <w:rsid w:val="00ED0E6D"/>
    <w:rsid w:val="00ED330D"/>
    <w:rsid w:val="00EE78AF"/>
    <w:rsid w:val="00F461F7"/>
    <w:rsid w:val="00F528FC"/>
    <w:rsid w:val="00F648D5"/>
    <w:rsid w:val="00F82189"/>
    <w:rsid w:val="00F867AA"/>
    <w:rsid w:val="00F92A77"/>
    <w:rsid w:val="00F94C34"/>
    <w:rsid w:val="00FA4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nhideWhenUsed/>
    <w:rsid w:val="00AB57D3"/>
    <w:pPr>
      <w:spacing w:after="120" w:line="480" w:lineRule="auto"/>
      <w:ind w:left="283"/>
    </w:pPr>
  </w:style>
  <w:style w:type="character" w:customStyle="1" w:styleId="22">
    <w:name w:val="Основной текст с отступом 2 Знак"/>
    <w:basedOn w:val="a0"/>
    <w:link w:val="21"/>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semiHidden/>
    <w:unhideWhenUsed/>
    <w:rsid w:val="00B350F7"/>
    <w:pPr>
      <w:tabs>
        <w:tab w:val="center" w:pos="4677"/>
        <w:tab w:val="right" w:pos="9355"/>
      </w:tabs>
    </w:pPr>
  </w:style>
  <w:style w:type="character" w:customStyle="1" w:styleId="aa">
    <w:name w:val="Верхний колонтитул Знак"/>
    <w:basedOn w:val="a0"/>
    <w:link w:val="a9"/>
    <w:uiPriority w:val="99"/>
    <w:semiHidden/>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paragraph" w:styleId="af2">
    <w:name w:val="Normal (Web)"/>
    <w:basedOn w:val="a"/>
    <w:uiPriority w:val="99"/>
    <w:unhideWhenUsed/>
    <w:rsid w:val="00441EAA"/>
    <w:pPr>
      <w:spacing w:before="100" w:beforeAutospacing="1" w:after="100" w:afterAutospacing="1"/>
    </w:pPr>
  </w:style>
  <w:style w:type="paragraph" w:customStyle="1" w:styleId="12">
    <w:name w:val="Основной текст1"/>
    <w:basedOn w:val="a"/>
    <w:rsid w:val="00596912"/>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nhideWhenUsed/>
    <w:rsid w:val="00AB57D3"/>
    <w:pPr>
      <w:spacing w:after="120" w:line="480" w:lineRule="auto"/>
      <w:ind w:left="283"/>
    </w:pPr>
  </w:style>
  <w:style w:type="character" w:customStyle="1" w:styleId="22">
    <w:name w:val="Основной текст с отступом 2 Знак"/>
    <w:basedOn w:val="a0"/>
    <w:link w:val="21"/>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semiHidden/>
    <w:unhideWhenUsed/>
    <w:rsid w:val="00B350F7"/>
    <w:pPr>
      <w:tabs>
        <w:tab w:val="center" w:pos="4677"/>
        <w:tab w:val="right" w:pos="9355"/>
      </w:tabs>
    </w:pPr>
  </w:style>
  <w:style w:type="character" w:customStyle="1" w:styleId="aa">
    <w:name w:val="Верхний колонтитул Знак"/>
    <w:basedOn w:val="a0"/>
    <w:link w:val="a9"/>
    <w:uiPriority w:val="99"/>
    <w:semiHidden/>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paragraph" w:styleId="af2">
    <w:name w:val="Normal (Web)"/>
    <w:basedOn w:val="a"/>
    <w:uiPriority w:val="99"/>
    <w:unhideWhenUsed/>
    <w:rsid w:val="00441EAA"/>
    <w:pPr>
      <w:spacing w:before="100" w:beforeAutospacing="1" w:after="100" w:afterAutospacing="1"/>
    </w:pPr>
  </w:style>
  <w:style w:type="paragraph" w:customStyle="1" w:styleId="12">
    <w:name w:val="Основной текст1"/>
    <w:basedOn w:val="a"/>
    <w:rsid w:val="00596912"/>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arant.ru/products/ipo/prime/doc/70006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7BE0C-7918-417C-97CC-8610A439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8585</Words>
  <Characters>48937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57408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umo-1</dc:creator>
  <cp:lastModifiedBy>Учебный отдел 3</cp:lastModifiedBy>
  <cp:revision>2</cp:revision>
  <cp:lastPrinted>2015-12-17T09:59:00Z</cp:lastPrinted>
  <dcterms:created xsi:type="dcterms:W3CDTF">2018-04-02T10:42:00Z</dcterms:created>
  <dcterms:modified xsi:type="dcterms:W3CDTF">2018-04-02T10:42:00Z</dcterms:modified>
</cp:coreProperties>
</file>